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14083" w14:textId="77777777" w:rsidR="0081095C" w:rsidRDefault="006949C3">
      <w:pPr>
        <w:jc w:val="center"/>
        <w:rPr>
          <w:sz w:val="18"/>
          <w:szCs w:val="18"/>
        </w:rPr>
      </w:pPr>
      <w:r>
        <w:rPr>
          <w:sz w:val="18"/>
          <w:szCs w:val="18"/>
        </w:rPr>
        <w:t>World History Digital Education</w:t>
      </w:r>
    </w:p>
    <w:p w14:paraId="6654B85B" w14:textId="77777777" w:rsidR="0081095C" w:rsidRDefault="006949C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Lesson Plan </w:t>
      </w:r>
    </w:p>
    <w:p w14:paraId="5B3161EF" w14:textId="77777777" w:rsidR="0081095C" w:rsidRDefault="0081095C">
      <w:pPr>
        <w:jc w:val="center"/>
        <w:rPr>
          <w:sz w:val="18"/>
          <w:szCs w:val="18"/>
        </w:rPr>
      </w:pPr>
    </w:p>
    <w:tbl>
      <w:tblPr>
        <w:tblStyle w:val="a"/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81095C" w14:paraId="0DD58AAE" w14:textId="77777777">
        <w:trPr>
          <w:trHeight w:val="88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6F6BA" w14:textId="77777777" w:rsidR="0081095C" w:rsidRDefault="006949C3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27E81760" w14:textId="692C1FB6" w:rsidR="0081095C" w:rsidRDefault="00463CB4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Continuous, Innovative, and Diverse</w:t>
            </w:r>
            <w:r w:rsidR="00804DB8"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  <w:r w:rsidR="00E41DFB">
              <w:rPr>
                <w:rFonts w:ascii="Calibri" w:eastAsia="Calibri" w:hAnsi="Calibri" w:cs="Calibri"/>
                <w:sz w:val="24"/>
                <w:szCs w:val="24"/>
              </w:rPr>
              <w:t>Korean Historical Developments</w:t>
            </w:r>
            <w:r w:rsidR="00804DB8">
              <w:rPr>
                <w:rFonts w:ascii="Calibri" w:eastAsia="Calibri" w:hAnsi="Calibri" w:cs="Calibri"/>
                <w:sz w:val="24"/>
                <w:szCs w:val="24"/>
              </w:rPr>
              <w:t xml:space="preserve"> from 1200-1450</w:t>
            </w:r>
          </w:p>
        </w:tc>
      </w:tr>
      <w:tr w:rsidR="0081095C" w14:paraId="54CD69E5" w14:textId="77777777">
        <w:trPr>
          <w:trHeight w:val="68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5EFA7" w14:textId="77777777" w:rsidR="0081095C" w:rsidRDefault="006949C3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  <w:p w14:paraId="3437CD95" w14:textId="77777777" w:rsidR="0081095C" w:rsidRDefault="006949C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AUTHOR INFORMATION</w:t>
            </w:r>
          </w:p>
          <w:p w14:paraId="5BD6A6E4" w14:textId="77777777" w:rsidR="0081095C" w:rsidRDefault="006949C3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</w:tc>
      </w:tr>
      <w:tr w:rsidR="0081095C" w14:paraId="48C620AC" w14:textId="77777777" w:rsidTr="00955909">
        <w:trPr>
          <w:trHeight w:val="728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453B3" w14:textId="77777777" w:rsidR="0081095C" w:rsidRDefault="006949C3">
            <w:r>
              <w:t xml:space="preserve">        </w:t>
            </w:r>
            <w:r>
              <w:tab/>
            </w:r>
          </w:p>
          <w:p w14:paraId="0EEBEE3F" w14:textId="78F46329" w:rsidR="0081095C" w:rsidRDefault="006949C3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Author:</w:t>
            </w:r>
            <w:r w:rsidR="009514B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Rachelle Strang</w:t>
            </w:r>
          </w:p>
          <w:p w14:paraId="0902BAD5" w14:textId="12967101" w:rsidR="0081095C" w:rsidRDefault="0081095C" w:rsidP="00955909">
            <w:pPr>
              <w:rPr>
                <w:sz w:val="20"/>
                <w:szCs w:val="20"/>
              </w:rPr>
            </w:pPr>
          </w:p>
        </w:tc>
      </w:tr>
      <w:tr w:rsidR="0081095C" w14:paraId="40F776BC" w14:textId="77777777">
        <w:trPr>
          <w:trHeight w:val="68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02F29" w14:textId="77777777" w:rsidR="0081095C" w:rsidRDefault="006949C3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  <w:p w14:paraId="7A7E3F70" w14:textId="77777777" w:rsidR="0081095C" w:rsidRDefault="006949C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GENERAL INFORMATION</w:t>
            </w:r>
          </w:p>
          <w:p w14:paraId="58549C27" w14:textId="77777777" w:rsidR="0081095C" w:rsidRDefault="006949C3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</w:tc>
      </w:tr>
      <w:tr w:rsidR="0081095C" w14:paraId="1B72D99E" w14:textId="77777777">
        <w:trPr>
          <w:trHeight w:val="150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7565D" w14:textId="60841A07" w:rsidR="0081095C" w:rsidRDefault="006949C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Lesson Grade Span: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Secondary (9-12)</w:t>
            </w:r>
          </w:p>
          <w:p w14:paraId="307904A1" w14:textId="10657230" w:rsidR="0081095C" w:rsidRDefault="006949C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Targeted Grade Level/Course: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9514B0">
              <w:rPr>
                <w:rFonts w:ascii="Calibri" w:eastAsia="Calibri" w:hAnsi="Calibri" w:cs="Calibri"/>
                <w:sz w:val="24"/>
                <w:szCs w:val="24"/>
              </w:rPr>
              <w:t>AP World History</w:t>
            </w:r>
            <w:r w:rsidR="00E24903">
              <w:rPr>
                <w:rFonts w:ascii="Calibri" w:eastAsia="Calibri" w:hAnsi="Calibri" w:cs="Calibri"/>
                <w:sz w:val="24"/>
                <w:szCs w:val="24"/>
              </w:rPr>
              <w:t>: Modern</w:t>
            </w:r>
            <w:r w:rsidR="00B23F57">
              <w:rPr>
                <w:rFonts w:ascii="Calibri" w:eastAsia="Calibri" w:hAnsi="Calibri" w:cs="Calibri"/>
                <w:sz w:val="24"/>
                <w:szCs w:val="24"/>
              </w:rPr>
              <w:t>; This lesson can be adapted for any high school history class that incorporates Korean history.</w:t>
            </w:r>
            <w:r w:rsidR="009514B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4DC1DDF" w14:textId="4F5A5A9F" w:rsidR="0081095C" w:rsidRPr="00FA1039" w:rsidRDefault="006949C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Estimated Time to Complete Lesson:</w:t>
            </w:r>
            <w:r w:rsidR="009514B0">
              <w:rPr>
                <w:rFonts w:ascii="Calibri" w:eastAsia="Calibri" w:hAnsi="Calibri" w:cs="Calibri"/>
                <w:sz w:val="24"/>
                <w:szCs w:val="24"/>
              </w:rPr>
              <w:t xml:space="preserve"> 90 minutes </w:t>
            </w:r>
          </w:p>
        </w:tc>
      </w:tr>
      <w:tr w:rsidR="0081095C" w14:paraId="62C5289B" w14:textId="77777777">
        <w:trPr>
          <w:trHeight w:val="68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34191" w14:textId="77777777" w:rsidR="0081095C" w:rsidRDefault="006949C3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  <w:p w14:paraId="1DC70FE0" w14:textId="6D987010" w:rsidR="0081095C" w:rsidRDefault="006949C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FOCUSED QUESTION</w:t>
            </w:r>
            <w:r w:rsidR="00400E29">
              <w:rPr>
                <w:rFonts w:ascii="Calibri" w:eastAsia="Calibri" w:hAnsi="Calibri" w:cs="Calibri"/>
                <w:b/>
                <w:sz w:val="24"/>
                <w:szCs w:val="24"/>
              </w:rPr>
              <w:t>S</w:t>
            </w:r>
          </w:p>
          <w:p w14:paraId="78B8C0B0" w14:textId="77777777" w:rsidR="0081095C" w:rsidRDefault="006949C3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</w:tc>
      </w:tr>
      <w:tr w:rsidR="0081095C" w14:paraId="0310AEC4" w14:textId="77777777">
        <w:trPr>
          <w:trHeight w:val="128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A823" w14:textId="77777777" w:rsidR="0081095C" w:rsidRDefault="006949C3" w:rsidP="00400E2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7792D25" w14:textId="77777777" w:rsidR="00EF3C34" w:rsidRDefault="00EF3C34" w:rsidP="00EF3C34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041063">
              <w:rPr>
                <w:rFonts w:ascii="Calibri" w:eastAsia="Calibri" w:hAnsi="Calibri" w:cs="Calibri"/>
                <w:sz w:val="24"/>
                <w:szCs w:val="24"/>
              </w:rPr>
              <w:t xml:space="preserve">How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were</w:t>
            </w:r>
            <w:r w:rsidRPr="00041063">
              <w:rPr>
                <w:rFonts w:ascii="Calibri" w:eastAsia="Calibri" w:hAnsi="Calibri" w:cs="Calibri"/>
                <w:sz w:val="24"/>
                <w:szCs w:val="24"/>
              </w:rPr>
              <w:t xml:space="preserve"> belief systems utilized to strengthen the legitimacy of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Korean rulers</w:t>
            </w:r>
            <w:r w:rsidRPr="00041063"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  <w:p w14:paraId="76B118C8" w14:textId="0234D854" w:rsidR="00041063" w:rsidRPr="00804DB8" w:rsidRDefault="00CE1F8B" w:rsidP="00804DB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041063">
              <w:rPr>
                <w:rFonts w:ascii="Calibri" w:eastAsia="Calibri" w:hAnsi="Calibri" w:cs="Calibri"/>
                <w:sz w:val="24"/>
                <w:szCs w:val="24"/>
              </w:rPr>
              <w:t xml:space="preserve">Explain the effects of Chinese cultural traditions on </w:t>
            </w:r>
            <w:r w:rsidR="00400E29">
              <w:rPr>
                <w:rFonts w:ascii="Calibri" w:eastAsia="Calibri" w:hAnsi="Calibri" w:cs="Calibri"/>
                <w:sz w:val="24"/>
                <w:szCs w:val="24"/>
              </w:rPr>
              <w:t>Korea</w:t>
            </w:r>
            <w:r w:rsidRPr="00041063">
              <w:rPr>
                <w:rFonts w:ascii="Calibri" w:eastAsia="Calibri" w:hAnsi="Calibri" w:cs="Calibri"/>
                <w:sz w:val="24"/>
                <w:szCs w:val="24"/>
              </w:rPr>
              <w:t xml:space="preserve"> over time. </w:t>
            </w:r>
          </w:p>
        </w:tc>
      </w:tr>
      <w:tr w:rsidR="0081095C" w14:paraId="4EC47079" w14:textId="77777777">
        <w:trPr>
          <w:trHeight w:val="68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D3D4A" w14:textId="77777777" w:rsidR="0081095C" w:rsidRDefault="006949C3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  <w:p w14:paraId="40F5208B" w14:textId="77777777" w:rsidR="0081095C" w:rsidRDefault="006949C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SOCIAL STUDIES STANDARDS</w:t>
            </w:r>
          </w:p>
          <w:p w14:paraId="16EE4B1E" w14:textId="77777777" w:rsidR="0081095C" w:rsidRDefault="006949C3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</w:tc>
      </w:tr>
      <w:tr w:rsidR="0081095C" w14:paraId="57866359" w14:textId="77777777" w:rsidTr="00955909">
        <w:trPr>
          <w:trHeight w:val="566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67D6C" w14:textId="2CDBB111" w:rsidR="0081095C" w:rsidRPr="00955909" w:rsidRDefault="00CE1F8B" w:rsidP="0095590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04DB8">
              <w:rPr>
                <w:rFonts w:asciiTheme="majorHAnsi" w:hAnsiTheme="majorHAnsi" w:cstheme="majorHAnsi"/>
                <w:sz w:val="24"/>
                <w:szCs w:val="24"/>
              </w:rPr>
              <w:t>Topic 1.1 Developments in East Asia from c.1200 to c.1450 (AP World History</w:t>
            </w:r>
          </w:p>
        </w:tc>
      </w:tr>
      <w:tr w:rsidR="0081095C" w14:paraId="73449041" w14:textId="77777777">
        <w:trPr>
          <w:trHeight w:val="68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E3DFC" w14:textId="77777777" w:rsidR="0081095C" w:rsidRDefault="006949C3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  <w:p w14:paraId="26BCDD3E" w14:textId="77777777" w:rsidR="0081095C" w:rsidRDefault="006949C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STUDENT OUTCOMES &amp; LESSON TARGETS</w:t>
            </w:r>
          </w:p>
          <w:p w14:paraId="36804E31" w14:textId="77777777" w:rsidR="0081095C" w:rsidRDefault="006949C3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</w:tc>
      </w:tr>
      <w:tr w:rsidR="0081095C" w14:paraId="461E5647" w14:textId="77777777">
        <w:trPr>
          <w:trHeight w:val="134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92EE6" w14:textId="2E72D7C7" w:rsidR="00041063" w:rsidRPr="00533EF0" w:rsidRDefault="006949C3" w:rsidP="00533EF0">
            <w:pPr>
              <w:jc w:val="center"/>
            </w:pPr>
            <w:r>
              <w:t xml:space="preserve"> </w:t>
            </w:r>
          </w:p>
          <w:p w14:paraId="73D45BFB" w14:textId="77777777" w:rsidR="00066244" w:rsidRDefault="00E2175E" w:rsidP="00066244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066244">
              <w:rPr>
                <w:rFonts w:ascii="Calibri" w:eastAsia="Calibri" w:hAnsi="Calibri" w:cs="Calibri"/>
                <w:sz w:val="24"/>
                <w:szCs w:val="24"/>
              </w:rPr>
              <w:t xml:space="preserve">Students </w:t>
            </w:r>
            <w:r w:rsidR="00400E29" w:rsidRPr="00066244">
              <w:rPr>
                <w:rFonts w:ascii="Calibri" w:eastAsia="Calibri" w:hAnsi="Calibri" w:cs="Calibri"/>
                <w:sz w:val="24"/>
                <w:szCs w:val="24"/>
              </w:rPr>
              <w:t>should</w:t>
            </w:r>
            <w:r w:rsidRPr="0006624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400E29" w:rsidRPr="00066244">
              <w:rPr>
                <w:rFonts w:ascii="Calibri" w:eastAsia="Calibri" w:hAnsi="Calibri" w:cs="Calibri"/>
                <w:sz w:val="24"/>
                <w:szCs w:val="24"/>
              </w:rPr>
              <w:t xml:space="preserve">have background knowledge of Confucianism, Buddhism, and the Song Dynasty before engaging in this lesson. </w:t>
            </w:r>
          </w:p>
          <w:p w14:paraId="55D95B9E" w14:textId="77777777" w:rsidR="00AF40E4" w:rsidRDefault="004D3F49" w:rsidP="00AF40E4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066244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Students will be able to analyze primary source documents and explain the key </w:t>
            </w:r>
            <w:r w:rsidR="008F7ACF" w:rsidRPr="00066244">
              <w:rPr>
                <w:rFonts w:ascii="Calibri" w:eastAsia="Calibri" w:hAnsi="Calibri" w:cs="Calibri"/>
                <w:sz w:val="24"/>
                <w:szCs w:val="24"/>
              </w:rPr>
              <w:t xml:space="preserve">themes of continuity, innovation, and diversity in </w:t>
            </w:r>
            <w:r w:rsidR="0038303E">
              <w:rPr>
                <w:rFonts w:ascii="Calibri" w:eastAsia="Calibri" w:hAnsi="Calibri" w:cs="Calibri"/>
                <w:sz w:val="24"/>
                <w:szCs w:val="24"/>
              </w:rPr>
              <w:t>the period 1200-1450 using Korea as an illustrative example.</w:t>
            </w:r>
          </w:p>
          <w:p w14:paraId="161DD03C" w14:textId="299C5159" w:rsidR="00041063" w:rsidRPr="00AF40E4" w:rsidRDefault="00070AE8" w:rsidP="00AF40E4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AF40E4" w:rsidRPr="00066244">
              <w:rPr>
                <w:rFonts w:ascii="Calibri" w:eastAsia="Calibri" w:hAnsi="Calibri" w:cs="Calibri"/>
                <w:sz w:val="24"/>
                <w:szCs w:val="24"/>
              </w:rPr>
              <w:t xml:space="preserve">tudents will be able to explain the effects of Chinese cultural traditions on Korea from 1200-1450. </w:t>
            </w:r>
          </w:p>
          <w:p w14:paraId="04285A43" w14:textId="754335C6" w:rsidR="002C4874" w:rsidRPr="00066244" w:rsidRDefault="002C4874" w:rsidP="00066244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Students will complete an AP style Short Answer Question</w:t>
            </w:r>
            <w:r w:rsidR="00533EF0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5CE130EA" w14:textId="77777777" w:rsidR="0081095C" w:rsidRDefault="006949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81095C" w14:paraId="20F6775A" w14:textId="77777777">
        <w:trPr>
          <w:trHeight w:val="68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0B065" w14:textId="77777777" w:rsidR="0081095C" w:rsidRDefault="006949C3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lastRenderedPageBreak/>
              <w:t xml:space="preserve"> </w:t>
            </w:r>
          </w:p>
          <w:p w14:paraId="0ADBDAED" w14:textId="77777777" w:rsidR="0081095C" w:rsidRDefault="006949C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LESSON OVERVIEW</w:t>
            </w:r>
          </w:p>
          <w:p w14:paraId="2F6A6D79" w14:textId="77777777" w:rsidR="0081095C" w:rsidRDefault="006949C3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</w:tc>
      </w:tr>
      <w:tr w:rsidR="0081095C" w14:paraId="459A898B" w14:textId="77777777">
        <w:trPr>
          <w:trHeight w:val="248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7AF81" w14:textId="05068E81" w:rsidR="0081095C" w:rsidRPr="00533EF0" w:rsidRDefault="006949C3" w:rsidP="00533EF0">
            <w:pPr>
              <w:jc w:val="center"/>
            </w:pPr>
            <w:r>
              <w:t xml:space="preserve"> </w:t>
            </w:r>
          </w:p>
          <w:p w14:paraId="65B3346A" w14:textId="1347664C" w:rsidR="00041063" w:rsidRPr="0069089D" w:rsidRDefault="005D7C83" w:rsidP="0004106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9089D">
              <w:rPr>
                <w:rFonts w:asciiTheme="majorHAnsi" w:hAnsiTheme="majorHAnsi" w:cstheme="majorHAnsi"/>
                <w:sz w:val="24"/>
                <w:szCs w:val="24"/>
              </w:rPr>
              <w:t xml:space="preserve">In Topic 1.1 of the AP World History curriculum, students </w:t>
            </w:r>
            <w:r w:rsidR="00E31343" w:rsidRPr="0069089D">
              <w:rPr>
                <w:rFonts w:asciiTheme="majorHAnsi" w:hAnsiTheme="majorHAnsi" w:cstheme="majorHAnsi"/>
                <w:sz w:val="24"/>
                <w:szCs w:val="24"/>
              </w:rPr>
              <w:t>explain</w:t>
            </w:r>
            <w:r w:rsidR="00533EF0">
              <w:rPr>
                <w:rFonts w:asciiTheme="majorHAnsi" w:hAnsiTheme="majorHAnsi" w:cstheme="majorHAnsi"/>
                <w:sz w:val="24"/>
                <w:szCs w:val="24"/>
              </w:rPr>
              <w:t xml:space="preserve"> how</w:t>
            </w:r>
            <w:r w:rsidR="00E31343" w:rsidRPr="0069089D">
              <w:rPr>
                <w:rFonts w:asciiTheme="majorHAnsi" w:hAnsiTheme="majorHAnsi" w:cstheme="majorHAnsi"/>
                <w:sz w:val="24"/>
                <w:szCs w:val="24"/>
              </w:rPr>
              <w:t xml:space="preserve"> d</w:t>
            </w:r>
            <w:r w:rsidR="00041063" w:rsidRPr="0069089D">
              <w:rPr>
                <w:rFonts w:asciiTheme="majorHAnsi" w:hAnsiTheme="majorHAnsi" w:cstheme="majorHAnsi"/>
                <w:sz w:val="24"/>
                <w:szCs w:val="24"/>
              </w:rPr>
              <w:t>evelopments in East Asia</w:t>
            </w:r>
            <w:r w:rsidR="00D02379" w:rsidRPr="0069089D">
              <w:rPr>
                <w:rFonts w:asciiTheme="majorHAnsi" w:hAnsiTheme="majorHAnsi" w:cstheme="majorHAnsi"/>
                <w:sz w:val="24"/>
                <w:szCs w:val="24"/>
              </w:rPr>
              <w:t xml:space="preserve"> reflected continuity, innovation, and diversity</w:t>
            </w:r>
            <w:r w:rsidR="00041063" w:rsidRPr="0069089D">
              <w:rPr>
                <w:rFonts w:asciiTheme="majorHAnsi" w:hAnsiTheme="majorHAnsi" w:cstheme="majorHAnsi"/>
                <w:sz w:val="24"/>
                <w:szCs w:val="24"/>
              </w:rPr>
              <w:t xml:space="preserve"> from 1200 to 1450</w:t>
            </w:r>
            <w:r w:rsidR="001115E4" w:rsidRPr="0069089D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041063" w:rsidRPr="0069089D">
              <w:rPr>
                <w:rFonts w:asciiTheme="majorHAnsi" w:hAnsiTheme="majorHAnsi" w:cstheme="majorHAnsi"/>
                <w:sz w:val="24"/>
                <w:szCs w:val="24"/>
              </w:rPr>
              <w:t xml:space="preserve">Students </w:t>
            </w:r>
            <w:r w:rsidRPr="0069089D">
              <w:rPr>
                <w:rFonts w:asciiTheme="majorHAnsi" w:hAnsiTheme="majorHAnsi" w:cstheme="majorHAnsi"/>
                <w:sz w:val="24"/>
                <w:szCs w:val="24"/>
              </w:rPr>
              <w:t xml:space="preserve">will </w:t>
            </w:r>
            <w:r w:rsidR="00041063" w:rsidRPr="0069089D">
              <w:rPr>
                <w:rFonts w:asciiTheme="majorHAnsi" w:hAnsiTheme="majorHAnsi" w:cstheme="majorHAnsi"/>
                <w:sz w:val="24"/>
                <w:szCs w:val="24"/>
              </w:rPr>
              <w:t xml:space="preserve">examine </w:t>
            </w:r>
            <w:r w:rsidR="00533EF0">
              <w:rPr>
                <w:rFonts w:asciiTheme="majorHAnsi" w:hAnsiTheme="majorHAnsi" w:cstheme="majorHAnsi"/>
                <w:sz w:val="24"/>
                <w:szCs w:val="24"/>
              </w:rPr>
              <w:t xml:space="preserve">these historical developments in Korea and the </w:t>
            </w:r>
            <w:r w:rsidR="00041063" w:rsidRPr="0069089D">
              <w:rPr>
                <w:rFonts w:asciiTheme="majorHAnsi" w:hAnsiTheme="majorHAnsi" w:cstheme="majorHAnsi"/>
                <w:sz w:val="24"/>
                <w:szCs w:val="24"/>
              </w:rPr>
              <w:t>effects of Chinese cultural traditions over</w:t>
            </w:r>
            <w:r w:rsidR="00533EF0">
              <w:rPr>
                <w:rFonts w:asciiTheme="majorHAnsi" w:hAnsiTheme="majorHAnsi" w:cstheme="majorHAnsi"/>
                <w:sz w:val="24"/>
                <w:szCs w:val="24"/>
              </w:rPr>
              <w:t xml:space="preserve"> the Korean government and society. </w:t>
            </w:r>
          </w:p>
          <w:p w14:paraId="1634BD5C" w14:textId="77777777" w:rsidR="0081095C" w:rsidRPr="0069089D" w:rsidRDefault="006949C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9089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00512F91" w14:textId="77777777" w:rsidR="0081095C" w:rsidRDefault="006949C3">
            <w:pPr>
              <w:jc w:val="center"/>
            </w:pPr>
            <w:r>
              <w:t xml:space="preserve"> </w:t>
            </w:r>
          </w:p>
        </w:tc>
      </w:tr>
    </w:tbl>
    <w:p w14:paraId="6B6521A2" w14:textId="7D126C46" w:rsidR="0081095C" w:rsidRDefault="0081095C"/>
    <w:p w14:paraId="4F6E5234" w14:textId="5C40F49D" w:rsidR="00533EF0" w:rsidRDefault="00533EF0"/>
    <w:p w14:paraId="42F51B34" w14:textId="50217082" w:rsidR="00804DB8" w:rsidRDefault="00804DB8"/>
    <w:p w14:paraId="2DE6042B" w14:textId="6C3AB066" w:rsidR="00804DB8" w:rsidRDefault="00804DB8"/>
    <w:p w14:paraId="228E1D89" w14:textId="410FDA93" w:rsidR="00804DB8" w:rsidRDefault="00804DB8"/>
    <w:p w14:paraId="18411006" w14:textId="131068C2" w:rsidR="00804DB8" w:rsidRDefault="00804DB8"/>
    <w:p w14:paraId="778FA540" w14:textId="5CC39317" w:rsidR="00804DB8" w:rsidRDefault="00804DB8"/>
    <w:p w14:paraId="55EEC986" w14:textId="44B5F04C" w:rsidR="00804DB8" w:rsidRDefault="00804DB8"/>
    <w:p w14:paraId="12D06C8D" w14:textId="60E12800" w:rsidR="00804DB8" w:rsidRDefault="00804DB8"/>
    <w:p w14:paraId="38C86C7B" w14:textId="7BF67469" w:rsidR="00804DB8" w:rsidRDefault="00804DB8"/>
    <w:p w14:paraId="38DCD628" w14:textId="0B1099AC" w:rsidR="00804DB8" w:rsidRDefault="00804DB8"/>
    <w:p w14:paraId="16E4067F" w14:textId="44D9F3A7" w:rsidR="00804DB8" w:rsidRDefault="00804DB8"/>
    <w:p w14:paraId="78652C60" w14:textId="5C644F7E" w:rsidR="00804DB8" w:rsidRDefault="00804DB8"/>
    <w:p w14:paraId="0F4A6EEA" w14:textId="77777777" w:rsidR="00804DB8" w:rsidRDefault="00804DB8"/>
    <w:p w14:paraId="253E2066" w14:textId="77777777" w:rsidR="0081095C" w:rsidRDefault="0081095C"/>
    <w:tbl>
      <w:tblPr>
        <w:tblStyle w:val="a0"/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81095C" w14:paraId="405FD276" w14:textId="77777777">
        <w:trPr>
          <w:trHeight w:val="68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DBD1F" w14:textId="77777777" w:rsidR="0081095C" w:rsidRDefault="006949C3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</w:t>
            </w:r>
          </w:p>
          <w:p w14:paraId="1BFD46D3" w14:textId="77777777" w:rsidR="0081095C" w:rsidRDefault="006949C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PROCEDURES</w:t>
            </w:r>
          </w:p>
          <w:p w14:paraId="5E92CA18" w14:textId="77777777" w:rsidR="0081095C" w:rsidRDefault="006949C3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</w:t>
            </w:r>
          </w:p>
        </w:tc>
      </w:tr>
      <w:tr w:rsidR="0081095C" w14:paraId="332F7016" w14:textId="77777777">
        <w:trPr>
          <w:trHeight w:val="724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9C73E" w14:textId="77777777" w:rsidR="0081095C" w:rsidRDefault="0081095C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791FBB" w14:textId="48CF5607" w:rsidR="00CB197A" w:rsidRDefault="001D16A7" w:rsidP="007D6C8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7D6C8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Step 1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  <w:proofErr w:type="spellStart"/>
            <w:r w:rsidR="00980F6B">
              <w:rPr>
                <w:rFonts w:ascii="Calibri" w:eastAsia="Calibri" w:hAnsi="Calibri" w:cs="Calibri"/>
                <w:sz w:val="24"/>
                <w:szCs w:val="24"/>
              </w:rPr>
              <w:t>Bellw</w:t>
            </w:r>
            <w:r w:rsidR="007D6C84">
              <w:rPr>
                <w:rFonts w:ascii="Calibri" w:eastAsia="Calibri" w:hAnsi="Calibri" w:cs="Calibri"/>
                <w:sz w:val="24"/>
                <w:szCs w:val="24"/>
              </w:rPr>
              <w:t>ork</w:t>
            </w:r>
            <w:proofErr w:type="spellEnd"/>
            <w:r w:rsidR="007D6C84">
              <w:rPr>
                <w:rFonts w:ascii="Calibri" w:eastAsia="Calibri" w:hAnsi="Calibri" w:cs="Calibri"/>
                <w:sz w:val="24"/>
                <w:szCs w:val="24"/>
              </w:rPr>
              <w:t xml:space="preserve"> Activity: </w:t>
            </w:r>
            <w:r w:rsidR="00C77A49">
              <w:rPr>
                <w:rFonts w:ascii="Calibri" w:eastAsia="Calibri" w:hAnsi="Calibri" w:cs="Calibri"/>
                <w:sz w:val="24"/>
                <w:szCs w:val="24"/>
              </w:rPr>
              <w:t>C.I.D.</w:t>
            </w:r>
            <w:r w:rsidR="00EF3A08">
              <w:rPr>
                <w:rFonts w:ascii="Calibri" w:eastAsia="Calibri" w:hAnsi="Calibri" w:cs="Calibri"/>
                <w:sz w:val="24"/>
                <w:szCs w:val="24"/>
              </w:rPr>
              <w:t xml:space="preserve"> Review of the Song Dynasty</w:t>
            </w:r>
            <w:r w:rsidR="007B416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EF3A08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="00A31460">
              <w:rPr>
                <w:rFonts w:ascii="Calibri" w:eastAsia="Calibri" w:hAnsi="Calibri" w:cs="Calibri"/>
                <w:sz w:val="24"/>
                <w:szCs w:val="24"/>
              </w:rPr>
              <w:t>5</w:t>
            </w:r>
            <w:r w:rsidR="00EF3A08">
              <w:rPr>
                <w:rFonts w:ascii="Calibri" w:eastAsia="Calibri" w:hAnsi="Calibri" w:cs="Calibri"/>
                <w:sz w:val="24"/>
                <w:szCs w:val="24"/>
              </w:rPr>
              <w:t xml:space="preserve"> minutes) </w:t>
            </w:r>
          </w:p>
          <w:p w14:paraId="42893097" w14:textId="3438D6C6" w:rsidR="00C77A49" w:rsidRDefault="007B4166" w:rsidP="007D6C84">
            <w:pPr>
              <w:pStyle w:val="ListParagraph"/>
              <w:numPr>
                <w:ilvl w:val="0"/>
                <w:numId w:val="3"/>
              </w:numPr>
              <w:tabs>
                <w:tab w:val="left" w:pos="1956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7B4166">
              <w:rPr>
                <w:rFonts w:ascii="Calibri" w:eastAsia="Calibri" w:hAnsi="Calibri" w:cs="Calibri"/>
                <w:sz w:val="24"/>
                <w:szCs w:val="24"/>
              </w:rPr>
              <w:t>Students will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C77A49">
              <w:rPr>
                <w:rFonts w:ascii="Calibri" w:eastAsia="Calibri" w:hAnsi="Calibri" w:cs="Calibri"/>
                <w:sz w:val="24"/>
                <w:szCs w:val="24"/>
              </w:rPr>
              <w:t>brainstorm</w:t>
            </w:r>
            <w:r w:rsidRPr="007B4166">
              <w:rPr>
                <w:rFonts w:ascii="Calibri" w:eastAsia="Calibri" w:hAnsi="Calibri" w:cs="Calibri"/>
                <w:sz w:val="24"/>
                <w:szCs w:val="24"/>
              </w:rPr>
              <w:t xml:space="preserve"> their own </w:t>
            </w:r>
            <w:r w:rsidR="00EF3A08">
              <w:rPr>
                <w:rFonts w:ascii="Calibri" w:eastAsia="Calibri" w:hAnsi="Calibri" w:cs="Calibri"/>
                <w:sz w:val="24"/>
                <w:szCs w:val="24"/>
              </w:rPr>
              <w:t xml:space="preserve">examples of </w:t>
            </w:r>
            <w:r w:rsidR="00C77A49">
              <w:rPr>
                <w:rFonts w:ascii="Calibri" w:eastAsia="Calibri" w:hAnsi="Calibri" w:cs="Calibri"/>
                <w:sz w:val="24"/>
                <w:szCs w:val="24"/>
              </w:rPr>
              <w:t>CID</w:t>
            </w:r>
            <w:r w:rsidR="00EF3A08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C77A49">
              <w:rPr>
                <w:rFonts w:ascii="Calibri" w:eastAsia="Calibri" w:hAnsi="Calibri" w:cs="Calibri"/>
                <w:sz w:val="24"/>
                <w:szCs w:val="24"/>
              </w:rPr>
              <w:t xml:space="preserve">(continuity, </w:t>
            </w:r>
            <w:r w:rsidR="00BD68A8">
              <w:rPr>
                <w:rFonts w:ascii="Calibri" w:eastAsia="Calibri" w:hAnsi="Calibri" w:cs="Calibri"/>
                <w:sz w:val="24"/>
                <w:szCs w:val="24"/>
              </w:rPr>
              <w:t>innovation,</w:t>
            </w:r>
            <w:r w:rsidR="00C77A49">
              <w:rPr>
                <w:rFonts w:ascii="Calibri" w:eastAsia="Calibri" w:hAnsi="Calibri" w:cs="Calibri"/>
                <w:sz w:val="24"/>
                <w:szCs w:val="24"/>
              </w:rPr>
              <w:t xml:space="preserve"> and diversity</w:t>
            </w:r>
            <w:r w:rsidR="00EF3A08">
              <w:rPr>
                <w:rFonts w:ascii="Calibri" w:eastAsia="Calibri" w:hAnsi="Calibri" w:cs="Calibri"/>
                <w:sz w:val="24"/>
                <w:szCs w:val="24"/>
              </w:rPr>
              <w:t xml:space="preserve">) for the Song Dynasty. </w:t>
            </w:r>
            <w:r w:rsidR="00C77A49">
              <w:rPr>
                <w:rFonts w:ascii="Calibri" w:eastAsia="Calibri" w:hAnsi="Calibri" w:cs="Calibri"/>
                <w:sz w:val="24"/>
                <w:szCs w:val="24"/>
              </w:rPr>
              <w:t>Students should remember SPICE (society, politics, interactions with the environment, cultur</w:t>
            </w:r>
            <w:r w:rsidR="006F7E12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C77A49">
              <w:rPr>
                <w:rFonts w:ascii="Calibri" w:eastAsia="Calibri" w:hAnsi="Calibri" w:cs="Calibri"/>
                <w:sz w:val="24"/>
                <w:szCs w:val="24"/>
              </w:rPr>
              <w:t>, and the economy) when brainstorming.</w:t>
            </w:r>
          </w:p>
          <w:p w14:paraId="43FB0E2C" w14:textId="703F5FBC" w:rsidR="00CC6F8B" w:rsidRDefault="00C77A49" w:rsidP="007D6C84">
            <w:pPr>
              <w:pStyle w:val="ListParagraph"/>
              <w:numPr>
                <w:ilvl w:val="0"/>
                <w:numId w:val="3"/>
              </w:numPr>
              <w:tabs>
                <w:tab w:val="left" w:pos="1956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Students may list, complete in a graphic organizer of their choice, or compose a paragraph of their examples.</w:t>
            </w:r>
          </w:p>
          <w:p w14:paraId="7CF2984A" w14:textId="18728FC7" w:rsidR="00CC6F8B" w:rsidRPr="00CC6F8B" w:rsidRDefault="00C77A49" w:rsidP="00CC6F8B">
            <w:pPr>
              <w:pStyle w:val="ListParagraph"/>
              <w:numPr>
                <w:ilvl w:val="0"/>
                <w:numId w:val="3"/>
              </w:numPr>
              <w:tabs>
                <w:tab w:val="left" w:pos="1956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Students will </w:t>
            </w:r>
            <w:r w:rsidR="007D6C84" w:rsidRPr="00CC6F8B">
              <w:rPr>
                <w:rFonts w:ascii="Calibri" w:eastAsia="Calibri" w:hAnsi="Calibri" w:cs="Calibri"/>
                <w:sz w:val="24"/>
                <w:szCs w:val="24"/>
              </w:rPr>
              <w:t xml:space="preserve">enter their responses to the </w:t>
            </w:r>
            <w:r w:rsidR="00EF3A08" w:rsidRPr="00CC6F8B">
              <w:rPr>
                <w:rFonts w:asciiTheme="majorHAnsi" w:eastAsia="Calibri" w:hAnsiTheme="majorHAnsi" w:cstheme="majorHAnsi"/>
                <w:sz w:val="24"/>
                <w:szCs w:val="24"/>
              </w:rPr>
              <w:t>activity</w:t>
            </w:r>
            <w:r w:rsidR="007D6C84" w:rsidRPr="00CC6F8B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on a group collaborative discussion board </w:t>
            </w:r>
            <w:r w:rsidR="0068755E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(examples: </w:t>
            </w:r>
            <w:r w:rsidR="007D6C84" w:rsidRPr="00CC6F8B">
              <w:rPr>
                <w:rFonts w:asciiTheme="majorHAnsi" w:eastAsia="Calibri" w:hAnsiTheme="majorHAnsi" w:cstheme="majorHAnsi"/>
                <w:sz w:val="24"/>
                <w:szCs w:val="24"/>
              </w:rPr>
              <w:t>Nearpod.com, Canvas, Microsoft TEAMS</w:t>
            </w:r>
            <w:r w:rsidR="00CB197A" w:rsidRPr="00CC6F8B">
              <w:rPr>
                <w:rFonts w:asciiTheme="majorHAnsi" w:eastAsia="Calibri" w:hAnsiTheme="majorHAnsi" w:cstheme="majorHAnsi"/>
                <w:sz w:val="24"/>
                <w:szCs w:val="24"/>
              </w:rPr>
              <w:t>, Padle</w:t>
            </w:r>
            <w:r w:rsidR="0068755E">
              <w:rPr>
                <w:rFonts w:asciiTheme="majorHAnsi" w:eastAsia="Calibri" w:hAnsiTheme="majorHAnsi" w:cstheme="majorHAnsi"/>
                <w:sz w:val="24"/>
                <w:szCs w:val="24"/>
              </w:rPr>
              <w:t>t)</w:t>
            </w:r>
          </w:p>
          <w:p w14:paraId="438F72DE" w14:textId="205D302E" w:rsidR="00CC6F8B" w:rsidRPr="00CC6F8B" w:rsidRDefault="00CC6F8B" w:rsidP="00CC6F8B">
            <w:pPr>
              <w:pStyle w:val="ListParagraph"/>
              <w:numPr>
                <w:ilvl w:val="0"/>
                <w:numId w:val="3"/>
              </w:numPr>
              <w:tabs>
                <w:tab w:val="left" w:pos="1956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Students must respond to two other students’ posts giving constructive feedback and/or </w:t>
            </w:r>
            <w:r w:rsidR="00436AEE">
              <w:rPr>
                <w:rFonts w:asciiTheme="majorHAnsi" w:eastAsia="Calibri" w:hAnsiTheme="majorHAnsi" w:cstheme="majorHAnsi"/>
                <w:sz w:val="24"/>
                <w:szCs w:val="24"/>
              </w:rPr>
              <w:t>elaborating</w:t>
            </w:r>
            <w:r w:rsidR="00EE53A8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on</w:t>
            </w:r>
            <w:r w:rsidR="00436AEE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their posts.</w:t>
            </w:r>
          </w:p>
          <w:p w14:paraId="0C20D76D" w14:textId="77777777" w:rsidR="007D6C84" w:rsidRPr="007D6C84" w:rsidRDefault="007D6C84" w:rsidP="007D6C84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3C480E98" w14:textId="5BDA9EB3" w:rsidR="003F0109" w:rsidRDefault="001D16A7" w:rsidP="007D6C84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7D6C84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Step 2</w:t>
            </w:r>
            <w:r w:rsidRPr="007D6C84">
              <w:rPr>
                <w:rFonts w:asciiTheme="majorHAnsi" w:eastAsia="Calibri" w:hAnsiTheme="majorHAnsi" w:cstheme="majorHAnsi"/>
                <w:sz w:val="24"/>
                <w:szCs w:val="24"/>
              </w:rPr>
              <w:t>:</w:t>
            </w:r>
            <w:r w:rsidR="00705F44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Primary Source Group Activity </w:t>
            </w:r>
            <w:r w:rsidR="00E406B3">
              <w:rPr>
                <w:rFonts w:asciiTheme="majorHAnsi" w:eastAsia="Calibri" w:hAnsiTheme="majorHAnsi" w:cstheme="majorHAnsi"/>
                <w:sz w:val="24"/>
                <w:szCs w:val="24"/>
              </w:rPr>
              <w:t>(</w:t>
            </w:r>
            <w:r w:rsidR="00A31460">
              <w:rPr>
                <w:rFonts w:asciiTheme="majorHAnsi" w:eastAsia="Calibri" w:hAnsiTheme="majorHAnsi" w:cstheme="majorHAnsi"/>
                <w:sz w:val="24"/>
                <w:szCs w:val="24"/>
              </w:rPr>
              <w:t>40</w:t>
            </w:r>
            <w:r w:rsidR="00705F44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minutes</w:t>
            </w:r>
            <w:r w:rsidR="00E406B3">
              <w:rPr>
                <w:rFonts w:asciiTheme="majorHAnsi" w:eastAsia="Calibri" w:hAnsiTheme="majorHAnsi" w:cstheme="majorHAnsi"/>
                <w:sz w:val="24"/>
                <w:szCs w:val="24"/>
              </w:rPr>
              <w:t>)</w:t>
            </w:r>
          </w:p>
          <w:p w14:paraId="2402AE81" w14:textId="044AACEE" w:rsidR="003F0109" w:rsidRPr="003F0109" w:rsidRDefault="003F0109" w:rsidP="003F0109">
            <w:pPr>
              <w:pStyle w:val="ListParagraph"/>
              <w:numPr>
                <w:ilvl w:val="0"/>
                <w:numId w:val="4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Students will be assigned </w:t>
            </w:r>
            <w:r w:rsidR="002C382B">
              <w:rPr>
                <w:rFonts w:asciiTheme="majorHAnsi" w:hAnsiTheme="majorHAnsi" w:cstheme="majorHAnsi"/>
                <w:sz w:val="24"/>
                <w:szCs w:val="24"/>
              </w:rPr>
              <w:t xml:space="preserve">in groups of 4 on </w:t>
            </w:r>
            <w:r w:rsidR="0061610D">
              <w:rPr>
                <w:rFonts w:asciiTheme="majorHAnsi" w:hAnsiTheme="majorHAnsi" w:cstheme="majorHAnsi"/>
                <w:sz w:val="24"/>
                <w:szCs w:val="24"/>
              </w:rPr>
              <w:t xml:space="preserve">the </w:t>
            </w:r>
            <w:r w:rsidR="002C382B">
              <w:rPr>
                <w:rFonts w:asciiTheme="majorHAnsi" w:hAnsiTheme="majorHAnsi" w:cstheme="majorHAnsi"/>
                <w:sz w:val="24"/>
                <w:szCs w:val="24"/>
              </w:rPr>
              <w:t xml:space="preserve">instructor’s preferred LMS. </w:t>
            </w:r>
          </w:p>
          <w:p w14:paraId="4D1AF7A2" w14:textId="6ACB24CC" w:rsidR="003F0109" w:rsidRDefault="00C80874" w:rsidP="003F0109">
            <w:pPr>
              <w:pStyle w:val="ListParagraph"/>
              <w:numPr>
                <w:ilvl w:val="0"/>
                <w:numId w:val="4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Students will work in their online discussion group to interpret </w:t>
            </w:r>
            <w:r w:rsidR="00124D24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2 document sets </w: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from W</w:t>
            </w:r>
            <w:r w:rsidR="000E7FE5">
              <w:rPr>
                <w:rFonts w:asciiTheme="majorHAnsi" w:eastAsia="Calibri" w:hAnsiTheme="majorHAnsi" w:cstheme="majorHAnsi"/>
                <w:sz w:val="24"/>
                <w:szCs w:val="24"/>
              </w:rPr>
              <w:t>HDE</w:t>
            </w:r>
            <w:r w:rsidR="00A9022E">
              <w:rPr>
                <w:rFonts w:asciiTheme="majorHAnsi" w:eastAsia="Calibri" w:hAnsiTheme="majorHAnsi" w:cstheme="majorHAnsi"/>
                <w:sz w:val="24"/>
                <w:szCs w:val="24"/>
              </w:rPr>
              <w:t>.</w:t>
            </w:r>
          </w:p>
          <w:p w14:paraId="3B0E7D01" w14:textId="04BF1EA9" w:rsidR="00513432" w:rsidRPr="00C9101F" w:rsidRDefault="00513432" w:rsidP="00C9101F">
            <w:pPr>
              <w:pStyle w:val="ListParagraph"/>
              <w:numPr>
                <w:ilvl w:val="0"/>
                <w:numId w:val="4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Students will </w:t>
            </w:r>
            <w:r w:rsidR="00C9101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use the guiding questions to take notes on the documents. Then, as a group, students will answer a group summary statement for </w:t>
            </w:r>
            <w:r w:rsidR="000E58E1">
              <w:rPr>
                <w:rFonts w:asciiTheme="majorHAnsi" w:eastAsia="Calibri" w:hAnsiTheme="majorHAnsi" w:cstheme="majorHAnsi"/>
                <w:sz w:val="24"/>
                <w:szCs w:val="24"/>
              </w:rPr>
              <w:t>the</w:t>
            </w:r>
            <w:r w:rsidR="00C9101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document set</w:t>
            </w:r>
            <w:r w:rsidR="000E58E1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s </w:t>
            </w:r>
            <w:r w:rsidR="005333EF" w:rsidRPr="00C9101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and post them to their discussion board online. </w:t>
            </w:r>
          </w:p>
          <w:p w14:paraId="6EC89D2B" w14:textId="099F2C71" w:rsidR="00097764" w:rsidRDefault="00097764" w:rsidP="003F0109">
            <w:pPr>
              <w:pStyle w:val="ListParagraph"/>
              <w:numPr>
                <w:ilvl w:val="0"/>
                <w:numId w:val="4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Groups must respond to at least one other post with feedback and/or elaboration.</w:t>
            </w:r>
          </w:p>
          <w:p w14:paraId="08BEAD6C" w14:textId="77777777" w:rsidR="005D0BF1" w:rsidRDefault="005D0BF1" w:rsidP="00513432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</w:p>
          <w:p w14:paraId="1FDA0EDD" w14:textId="4C6C7310" w:rsidR="00513432" w:rsidRPr="00513432" w:rsidRDefault="00513432" w:rsidP="00513432">
            <w:pPr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</w:pPr>
            <w:r w:rsidRPr="00513432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>Step 3:</w:t>
            </w:r>
            <w:r w:rsidR="00E406B3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E406B3" w:rsidRPr="00E406B3">
              <w:rPr>
                <w:rFonts w:asciiTheme="majorHAnsi" w:eastAsia="Calibri" w:hAnsiTheme="majorHAnsi" w:cstheme="majorHAnsi"/>
                <w:sz w:val="24"/>
                <w:szCs w:val="24"/>
              </w:rPr>
              <w:t>Research Like A Historian</w:t>
            </w:r>
            <w:r w:rsidR="0011342D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  <w:r w:rsidR="00FF687A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&amp; </w:t>
            </w:r>
            <w:r w:rsidR="0011342D">
              <w:rPr>
                <w:rFonts w:asciiTheme="majorHAnsi" w:eastAsia="Calibri" w:hAnsiTheme="majorHAnsi" w:cstheme="majorHAnsi"/>
                <w:sz w:val="24"/>
                <w:szCs w:val="24"/>
              </w:rPr>
              <w:t>SAQ</w:t>
            </w:r>
            <w:r w:rsidR="005D0BF1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E406B3">
              <w:rPr>
                <w:rFonts w:asciiTheme="majorHAnsi" w:eastAsia="Calibri" w:hAnsiTheme="majorHAnsi" w:cstheme="majorHAnsi"/>
                <w:sz w:val="24"/>
                <w:szCs w:val="24"/>
              </w:rPr>
              <w:t>(</w:t>
            </w:r>
            <w:r w:rsidR="008E4365" w:rsidRPr="00E406B3">
              <w:rPr>
                <w:rFonts w:asciiTheme="majorHAnsi" w:eastAsia="Calibri" w:hAnsiTheme="majorHAnsi" w:cstheme="majorHAnsi"/>
                <w:sz w:val="24"/>
                <w:szCs w:val="24"/>
              </w:rPr>
              <w:t>45 minutes</w:t>
            </w:r>
            <w:r w:rsidR="00E406B3">
              <w:rPr>
                <w:rFonts w:asciiTheme="majorHAnsi" w:eastAsia="Calibri" w:hAnsiTheme="majorHAnsi" w:cstheme="majorHAnsi"/>
                <w:sz w:val="24"/>
                <w:szCs w:val="24"/>
              </w:rPr>
              <w:t>)</w:t>
            </w:r>
            <w:r w:rsidR="008E4365">
              <w:rPr>
                <w:rFonts w:asciiTheme="majorHAnsi" w:eastAsia="Calibr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  <w:p w14:paraId="5903FAD3" w14:textId="51DE3FA9" w:rsidR="00F94207" w:rsidRPr="00B32652" w:rsidRDefault="00DF6138" w:rsidP="003B63B3">
            <w:pPr>
              <w:pStyle w:val="ListParagraph"/>
              <w:numPr>
                <w:ilvl w:val="0"/>
                <w:numId w:val="7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513432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As a group, </w:t>
            </w:r>
            <w:r w:rsidRPr="00513432">
              <w:rPr>
                <w:rFonts w:asciiTheme="majorHAnsi" w:hAnsiTheme="majorHAnsi" w:cstheme="majorHAnsi"/>
                <w:sz w:val="24"/>
                <w:szCs w:val="24"/>
              </w:rPr>
              <w:t xml:space="preserve">students will </w:t>
            </w:r>
            <w:r w:rsidR="005E6C7E">
              <w:rPr>
                <w:rFonts w:asciiTheme="majorHAnsi" w:hAnsiTheme="majorHAnsi" w:cstheme="majorHAnsi"/>
                <w:sz w:val="24"/>
                <w:szCs w:val="24"/>
              </w:rPr>
              <w:t xml:space="preserve">use </w:t>
            </w:r>
            <w:r w:rsidR="004C783C">
              <w:rPr>
                <w:rFonts w:asciiTheme="majorHAnsi" w:hAnsiTheme="majorHAnsi" w:cstheme="majorHAnsi"/>
                <w:sz w:val="24"/>
                <w:szCs w:val="24"/>
              </w:rPr>
              <w:t>online</w:t>
            </w:r>
            <w:r w:rsidR="005E6C7E">
              <w:rPr>
                <w:rFonts w:asciiTheme="majorHAnsi" w:hAnsiTheme="majorHAnsi" w:cstheme="majorHAnsi"/>
                <w:sz w:val="24"/>
                <w:szCs w:val="24"/>
              </w:rPr>
              <w:t xml:space="preserve"> museum</w:t>
            </w:r>
            <w:r w:rsidR="00165467">
              <w:rPr>
                <w:rFonts w:asciiTheme="majorHAnsi" w:hAnsiTheme="majorHAnsi" w:cstheme="majorHAnsi"/>
                <w:sz w:val="24"/>
                <w:szCs w:val="24"/>
              </w:rPr>
              <w:t>/university</w:t>
            </w:r>
            <w:r w:rsidR="005E6C7E">
              <w:rPr>
                <w:rFonts w:asciiTheme="majorHAnsi" w:hAnsiTheme="majorHAnsi" w:cstheme="majorHAnsi"/>
                <w:sz w:val="24"/>
                <w:szCs w:val="24"/>
              </w:rPr>
              <w:t xml:space="preserve"> databases to find </w:t>
            </w:r>
            <w:r w:rsidR="004C783C">
              <w:rPr>
                <w:rFonts w:asciiTheme="majorHAnsi" w:hAnsiTheme="majorHAnsi" w:cstheme="majorHAnsi"/>
                <w:sz w:val="24"/>
                <w:szCs w:val="24"/>
              </w:rPr>
              <w:t>ONE</w:t>
            </w:r>
            <w:r w:rsidR="005E6C7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D47C37">
              <w:rPr>
                <w:rFonts w:asciiTheme="majorHAnsi" w:hAnsiTheme="majorHAnsi" w:cstheme="majorHAnsi"/>
                <w:sz w:val="24"/>
                <w:szCs w:val="24"/>
              </w:rPr>
              <w:t xml:space="preserve">Korean primary source </w:t>
            </w:r>
            <w:r w:rsidR="004C783C">
              <w:rPr>
                <w:rFonts w:asciiTheme="majorHAnsi" w:hAnsiTheme="majorHAnsi" w:cstheme="majorHAnsi"/>
                <w:sz w:val="24"/>
                <w:szCs w:val="24"/>
              </w:rPr>
              <w:t xml:space="preserve">that best fits one or more of the three themes during 1200-1450: </w:t>
            </w:r>
            <w:r w:rsidR="004C783C" w:rsidRPr="00066244">
              <w:rPr>
                <w:rFonts w:ascii="Calibri" w:eastAsia="Calibri" w:hAnsi="Calibri" w:cs="Calibri"/>
                <w:sz w:val="24"/>
                <w:szCs w:val="24"/>
              </w:rPr>
              <w:t>continuity, innovation, and diversity</w:t>
            </w:r>
            <w:r w:rsidR="004C783C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="00DD116C" w:rsidRPr="00513432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3713C32F" w14:textId="711521B7" w:rsidR="00643B1D" w:rsidRPr="00643B1D" w:rsidRDefault="00B32652" w:rsidP="00643B1D">
            <w:pPr>
              <w:pStyle w:val="ListParagraph"/>
              <w:numPr>
                <w:ilvl w:val="0"/>
                <w:numId w:val="7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 a group, students will use online museum</w:t>
            </w:r>
            <w:r w:rsidR="0055670C">
              <w:rPr>
                <w:rFonts w:asciiTheme="majorHAnsi" w:hAnsiTheme="majorHAnsi" w:cstheme="majorHAnsi"/>
                <w:sz w:val="24"/>
                <w:szCs w:val="24"/>
              </w:rPr>
              <w:t>/university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databases to find ONE Korea</w:t>
            </w:r>
            <w:r w:rsidR="00EB50CC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primary source that</w:t>
            </w:r>
            <w:r w:rsidR="00EF3C34">
              <w:rPr>
                <w:rFonts w:asciiTheme="majorHAnsi" w:hAnsiTheme="majorHAnsi" w:cstheme="majorHAnsi"/>
                <w:sz w:val="24"/>
                <w:szCs w:val="24"/>
              </w:rPr>
              <w:t xml:space="preserve"> displays a way in which the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Song Dynasty </w:t>
            </w:r>
            <w:r w:rsidR="00EF3C34">
              <w:rPr>
                <w:rFonts w:asciiTheme="majorHAnsi" w:hAnsiTheme="majorHAnsi" w:cstheme="majorHAnsi"/>
                <w:sz w:val="24"/>
                <w:szCs w:val="24"/>
              </w:rPr>
              <w:t xml:space="preserve">affected Korean cultural traditions over time. </w:t>
            </w:r>
          </w:p>
          <w:p w14:paraId="6E403A5B" w14:textId="020588C8" w:rsidR="003B63B3" w:rsidRPr="003B63B3" w:rsidRDefault="003B63B3" w:rsidP="003B63B3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To assist students, this website features 46 Asian Art Collections </w:t>
            </w:r>
            <w:r w:rsidR="00686B71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to </w:t>
            </w:r>
            <w:r w:rsidR="00FF2D8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utilize: </w:t>
            </w:r>
          </w:p>
          <w:p w14:paraId="35F8D87D" w14:textId="1B1949CF" w:rsidR="001D16A7" w:rsidRPr="00097764" w:rsidRDefault="00CC556A" w:rsidP="00097764">
            <w:pPr>
              <w:pStyle w:val="ListParagraph"/>
            </w:pPr>
            <w:hyperlink r:id="rId7" w:history="1">
              <w:r w:rsidR="00CF0DB6" w:rsidRPr="00372686">
                <w:rPr>
                  <w:rStyle w:val="Hyperlink"/>
                </w:rPr>
                <w:t>http://afemuseums.easia.columbia.edu/cgi-bin/museums/search.cgi/museums_comprehensive?filter_id=</w:t>
              </w:r>
            </w:hyperlink>
            <w:r w:rsidR="003B63B3">
              <w:t xml:space="preserve"> </w:t>
            </w:r>
          </w:p>
          <w:p w14:paraId="1B8D03DA" w14:textId="77777777" w:rsidR="005A3BE5" w:rsidRDefault="005A3BE5" w:rsidP="0004106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2C0910D" w14:textId="77777777" w:rsidR="000E58E1" w:rsidRDefault="000E58E1" w:rsidP="0004106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8C68FEA" w14:textId="77777777" w:rsidR="000E58E1" w:rsidRDefault="000E58E1" w:rsidP="0004106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BC96F16" w14:textId="77777777" w:rsidR="000E58E1" w:rsidRDefault="000E58E1" w:rsidP="0004106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793801F" w14:textId="22B1E50A" w:rsidR="00BC4080" w:rsidRDefault="00E82F9F" w:rsidP="00041063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Using your source</w:t>
            </w:r>
            <w:r w:rsidR="00643B1D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answer</w:t>
            </w:r>
            <w:r w:rsidR="00097764">
              <w:rPr>
                <w:rFonts w:ascii="Calibri" w:eastAsia="Calibri" w:hAnsi="Calibri" w:cs="Calibri"/>
                <w:sz w:val="24"/>
                <w:szCs w:val="24"/>
              </w:rPr>
              <w:t xml:space="preserve"> as a group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the following short answer question</w:t>
            </w:r>
            <w:r w:rsidR="00643B1D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242F0F92" w14:textId="575FBFC3" w:rsidR="00BC4080" w:rsidRDefault="00E0584D" w:rsidP="00041063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Identify</w:t>
            </w:r>
            <w:r w:rsidR="00041063" w:rsidRPr="00BC408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ONE way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Korea</w:t>
            </w:r>
            <w:r w:rsidR="00E82F9F" w:rsidRPr="00BC4080">
              <w:rPr>
                <w:rFonts w:ascii="Calibri" w:eastAsia="Calibri" w:hAnsi="Calibri" w:cs="Calibri"/>
                <w:sz w:val="24"/>
                <w:szCs w:val="24"/>
              </w:rPr>
              <w:t xml:space="preserve"> represents continuity, innovation and/or diversity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="00E82F9F" w:rsidRPr="00BC4080"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 w:rsidR="00BC408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E82F9F" w:rsidRPr="00BC4080">
              <w:rPr>
                <w:rFonts w:ascii="Calibri" w:eastAsia="Calibri" w:hAnsi="Calibri" w:cs="Calibri"/>
                <w:sz w:val="24"/>
                <w:szCs w:val="24"/>
              </w:rPr>
              <w:t>1200-1450 CE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, as represented in your source</w:t>
            </w:r>
            <w:r w:rsidR="00B32652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14:paraId="4CC86973" w14:textId="7886BE60" w:rsidR="00D5098D" w:rsidRDefault="00041063" w:rsidP="00D5098D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BC4080">
              <w:rPr>
                <w:rFonts w:ascii="Calibri" w:eastAsia="Calibri" w:hAnsi="Calibri" w:cs="Calibri"/>
                <w:sz w:val="24"/>
                <w:szCs w:val="24"/>
              </w:rPr>
              <w:lastRenderedPageBreak/>
              <w:t xml:space="preserve">Explain </w:t>
            </w:r>
            <w:r w:rsidR="00D5098D">
              <w:rPr>
                <w:rFonts w:ascii="Calibri" w:eastAsia="Calibri" w:hAnsi="Calibri" w:cs="Calibri"/>
                <w:sz w:val="24"/>
                <w:szCs w:val="24"/>
              </w:rPr>
              <w:t>a different way Korea represents continuity, innovation and/or diversity in 1200-1450 CE.</w:t>
            </w:r>
          </w:p>
          <w:p w14:paraId="15D75A8E" w14:textId="163ED9CD" w:rsidR="00BC4080" w:rsidRPr="00BC4080" w:rsidRDefault="00BC4080" w:rsidP="00041063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Explain ONE way the Song Dynasty affected Korean cultural traditions</w:t>
            </w:r>
            <w:r w:rsidR="00690E5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D5098D">
              <w:rPr>
                <w:rFonts w:ascii="Calibri" w:eastAsia="Calibri" w:hAnsi="Calibri" w:cs="Calibri"/>
                <w:sz w:val="24"/>
                <w:szCs w:val="24"/>
              </w:rPr>
              <w:t xml:space="preserve">over time.  </w:t>
            </w:r>
          </w:p>
          <w:p w14:paraId="0CE16EFB" w14:textId="22365560" w:rsidR="00E406B3" w:rsidRDefault="00E406B3" w:rsidP="0004106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01A4CC9" w14:textId="343341CC" w:rsidR="00097764" w:rsidRDefault="00097764" w:rsidP="00097764">
            <w:pPr>
              <w:pStyle w:val="ListParagraph"/>
              <w:numPr>
                <w:ilvl w:val="0"/>
                <w:numId w:val="7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>Students will post their source</w:t>
            </w:r>
            <w:r w:rsidR="00165467">
              <w:rPr>
                <w:rFonts w:asciiTheme="majorHAnsi" w:eastAsia="Calibri" w:hAnsiTheme="majorHAnsi" w:cstheme="majorHAnsi"/>
                <w:sz w:val="24"/>
                <w:szCs w:val="24"/>
              </w:rPr>
              <w:t>s</w: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to the discussion board with their </w:t>
            </w:r>
            <w:r w:rsidR="00165467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SAQ </w:t>
            </w: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response to the instructor’s preferred LMS. </w:t>
            </w:r>
          </w:p>
          <w:p w14:paraId="44DED21D" w14:textId="5C91BF8C" w:rsidR="00041063" w:rsidRPr="008F53CA" w:rsidRDefault="008F53CA" w:rsidP="00BF718D">
            <w:pPr>
              <w:pStyle w:val="ListParagraph"/>
              <w:numPr>
                <w:ilvl w:val="0"/>
                <w:numId w:val="7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Each group will review and respond to at least ONE other group post and provide feedback and/or elaboration. </w:t>
            </w:r>
          </w:p>
        </w:tc>
      </w:tr>
      <w:tr w:rsidR="0081095C" w14:paraId="02198090" w14:textId="77777777">
        <w:trPr>
          <w:trHeight w:val="68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D5C2" w14:textId="77777777" w:rsidR="0081095C" w:rsidRDefault="006949C3" w:rsidP="008F53CA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lastRenderedPageBreak/>
              <w:t xml:space="preserve"> </w:t>
            </w:r>
          </w:p>
          <w:p w14:paraId="1B743E2F" w14:textId="77777777" w:rsidR="0081095C" w:rsidRDefault="006949C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FORMATIVE ASSESSMENT</w:t>
            </w:r>
          </w:p>
          <w:p w14:paraId="55824838" w14:textId="77777777" w:rsidR="0081095C" w:rsidRDefault="006949C3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</w:tc>
      </w:tr>
      <w:tr w:rsidR="0081095C" w14:paraId="107CCBAA" w14:textId="77777777">
        <w:trPr>
          <w:trHeight w:val="296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5BD3A" w14:textId="77777777" w:rsidR="0081095C" w:rsidRDefault="006949C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5AB630D" w14:textId="766D4EA2" w:rsidR="00C80874" w:rsidRPr="00643B1D" w:rsidRDefault="00C80874" w:rsidP="00643B1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70DEFD8" w14:textId="20EB4CDA" w:rsidR="00C80874" w:rsidRDefault="00C80874" w:rsidP="00C80874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C80874">
              <w:rPr>
                <w:rFonts w:ascii="Calibri" w:eastAsia="Calibri" w:hAnsi="Calibri" w:cs="Calibri"/>
                <w:sz w:val="24"/>
                <w:szCs w:val="24"/>
              </w:rPr>
              <w:t>Students will be assessed on their ability to work collaboratively</w:t>
            </w:r>
            <w:r w:rsidR="009E0094">
              <w:rPr>
                <w:rFonts w:ascii="Calibri" w:eastAsia="Calibri" w:hAnsi="Calibri" w:cs="Calibri"/>
                <w:sz w:val="24"/>
                <w:szCs w:val="24"/>
              </w:rPr>
              <w:t xml:space="preserve"> in and provide valuable feedback to</w:t>
            </w:r>
            <w:r w:rsidRPr="00C80874">
              <w:rPr>
                <w:rFonts w:ascii="Calibri" w:eastAsia="Calibri" w:hAnsi="Calibri" w:cs="Calibri"/>
                <w:sz w:val="24"/>
                <w:szCs w:val="24"/>
              </w:rPr>
              <w:t xml:space="preserve"> their online discussion group. </w:t>
            </w:r>
          </w:p>
          <w:p w14:paraId="6DE17053" w14:textId="5BBFD970" w:rsidR="00C80874" w:rsidRDefault="00793107" w:rsidP="00C80874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Students will</w:t>
            </w:r>
            <w:r w:rsidR="00643B1D">
              <w:rPr>
                <w:rFonts w:ascii="Calibri" w:eastAsia="Calibri" w:hAnsi="Calibri" w:cs="Calibri"/>
                <w:sz w:val="24"/>
                <w:szCs w:val="24"/>
              </w:rPr>
              <w:t xml:space="preserve"> work in groups to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examine 2 sets of document sources relating to </w:t>
            </w:r>
            <w:r w:rsidR="00643B1D">
              <w:rPr>
                <w:rFonts w:ascii="Calibri" w:eastAsia="Calibri" w:hAnsi="Calibri" w:cs="Calibri"/>
                <w:sz w:val="24"/>
                <w:szCs w:val="24"/>
              </w:rPr>
              <w:t>Korean beliefs and government from 1200-1450.</w:t>
            </w:r>
          </w:p>
          <w:p w14:paraId="622D21C5" w14:textId="72474792" w:rsidR="00643B1D" w:rsidRDefault="00643B1D" w:rsidP="00C80874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Students will work in groups to research and select 2 appropriate primary sources</w:t>
            </w:r>
            <w:r w:rsidR="0055670C">
              <w:rPr>
                <w:rFonts w:ascii="Calibri" w:eastAsia="Calibri" w:hAnsi="Calibri" w:cs="Calibri"/>
                <w:sz w:val="24"/>
                <w:szCs w:val="24"/>
              </w:rPr>
              <w:t xml:space="preserve"> from reputable museum/university databases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590D4C07" w14:textId="3EB94076" w:rsidR="00C80874" w:rsidRPr="00C80874" w:rsidRDefault="00C80874" w:rsidP="00C80874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C80874">
              <w:rPr>
                <w:rFonts w:ascii="Calibri" w:eastAsia="Calibri" w:hAnsi="Calibri" w:cs="Calibri"/>
                <w:sz w:val="24"/>
                <w:szCs w:val="24"/>
              </w:rPr>
              <w:t>Students will complete the AP-Aligned assignment</w:t>
            </w:r>
            <w:r w:rsidR="0055670C">
              <w:rPr>
                <w:rFonts w:ascii="Calibri" w:eastAsia="Calibri" w:hAnsi="Calibri" w:cs="Calibri"/>
                <w:sz w:val="24"/>
                <w:szCs w:val="24"/>
              </w:rPr>
              <w:t>: An</w:t>
            </w:r>
            <w:r w:rsidRPr="00C80874">
              <w:rPr>
                <w:rFonts w:ascii="Calibri" w:eastAsia="Calibri" w:hAnsi="Calibri" w:cs="Calibri"/>
                <w:sz w:val="24"/>
                <w:szCs w:val="24"/>
              </w:rPr>
              <w:t xml:space="preserve"> SAQ</w:t>
            </w:r>
            <w:r w:rsidR="0055670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733DF88" w14:textId="6E2A8FB7" w:rsidR="0019342A" w:rsidRDefault="0019342A" w:rsidP="00C8087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6374EFD" w14:textId="77777777" w:rsidR="0081095C" w:rsidRDefault="006949C3" w:rsidP="00C8087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0AFC6A0B" w14:textId="30F44FC7" w:rsidR="0081095C" w:rsidRPr="00C9101F" w:rsidRDefault="006949C3" w:rsidP="00C8087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0CE8F22F" w14:textId="02ED5F8B" w:rsidR="0081095C" w:rsidRPr="00C9101F" w:rsidRDefault="006949C3">
      <w:r>
        <w:rPr>
          <w:sz w:val="14"/>
          <w:szCs w:val="14"/>
        </w:rPr>
        <w:t xml:space="preserve"> </w:t>
      </w:r>
    </w:p>
    <w:tbl>
      <w:tblPr>
        <w:tblStyle w:val="a1"/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81095C" w14:paraId="7B7CFE8E" w14:textId="77777777">
        <w:trPr>
          <w:trHeight w:val="68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FA8A0" w14:textId="77777777" w:rsidR="0081095C" w:rsidRDefault="006949C3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lastRenderedPageBreak/>
              <w:t xml:space="preserve"> </w:t>
            </w:r>
          </w:p>
          <w:p w14:paraId="0B14DAC5" w14:textId="77777777" w:rsidR="0081095C" w:rsidRDefault="006949C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RESOURCE LIST</w:t>
            </w:r>
          </w:p>
          <w:p w14:paraId="3A196679" w14:textId="77777777" w:rsidR="0081095C" w:rsidRDefault="006949C3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</w:tc>
      </w:tr>
      <w:tr w:rsidR="0081095C" w14:paraId="0C0D64A8" w14:textId="77777777">
        <w:trPr>
          <w:trHeight w:val="334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2BB12" w14:textId="77777777" w:rsidR="00643B1D" w:rsidRDefault="00643B1D" w:rsidP="00643B1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43B1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Primary Sources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</w:p>
          <w:p w14:paraId="34600055" w14:textId="00128B19" w:rsidR="00643B1D" w:rsidRPr="00643B1D" w:rsidRDefault="00643B1D" w:rsidP="00643B1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43B1D"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  <w:r w:rsidRPr="00643B1D">
              <w:rPr>
                <w:rFonts w:ascii="Calibri" w:eastAsia="Calibri" w:hAnsi="Calibri" w:cs="Calibri"/>
                <w:sz w:val="24"/>
                <w:szCs w:val="24"/>
              </w:rPr>
              <w:t xml:space="preserve">Wang Geon </w:t>
            </w:r>
            <w:r w:rsidRPr="00643B1D"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Ten Injunctions                                  </w:t>
            </w:r>
            <w:r w:rsidRPr="00643B1D"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                         </w:t>
            </w:r>
            <w:r w:rsidRPr="00643B1D"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               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</w:t>
            </w:r>
            <w:r w:rsidRPr="00643B1D">
              <w:rPr>
                <w:rFonts w:ascii="Calibri" w:eastAsia="Calibri" w:hAnsi="Calibri" w:cs="Calibri"/>
                <w:sz w:val="24"/>
                <w:szCs w:val="24"/>
              </w:rPr>
              <w:t>943</w:t>
            </w:r>
          </w:p>
          <w:p w14:paraId="61F98D46" w14:textId="22BF95C4" w:rsidR="00643B1D" w:rsidRPr="00643B1D" w:rsidRDefault="00643B1D" w:rsidP="00643B1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43B1D">
              <w:rPr>
                <w:rFonts w:ascii="Calibri" w:eastAsia="Calibri" w:hAnsi="Calibri" w:cs="Calibri"/>
                <w:sz w:val="24"/>
                <w:szCs w:val="24"/>
              </w:rPr>
              <w:t xml:space="preserve">2.    Anonymous          </w:t>
            </w:r>
            <w:r w:rsidRPr="00643B1D"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Official history of the Korean </w:t>
            </w:r>
            <w:proofErr w:type="spellStart"/>
            <w:r w:rsidRPr="00643B1D">
              <w:rPr>
                <w:rFonts w:ascii="Calibri" w:eastAsia="Calibri" w:hAnsi="Calibri" w:cs="Calibri"/>
                <w:sz w:val="24"/>
                <w:szCs w:val="24"/>
              </w:rPr>
              <w:t>Goryeo</w:t>
            </w:r>
            <w:proofErr w:type="spellEnd"/>
            <w:r w:rsidRPr="00643B1D">
              <w:rPr>
                <w:rFonts w:ascii="Calibri" w:eastAsia="Calibri" w:hAnsi="Calibri" w:cs="Calibri"/>
                <w:sz w:val="24"/>
                <w:szCs w:val="24"/>
              </w:rPr>
              <w:t xml:space="preserve"> dynasty              </w:t>
            </w:r>
            <w:r w:rsidRPr="00643B1D"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 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</w:t>
            </w:r>
            <w:r w:rsidRPr="00643B1D">
              <w:rPr>
                <w:rFonts w:ascii="Calibri" w:eastAsia="Calibri" w:hAnsi="Calibri" w:cs="Calibri"/>
                <w:sz w:val="24"/>
                <w:szCs w:val="24"/>
              </w:rPr>
              <w:t>1400</w:t>
            </w:r>
          </w:p>
          <w:p w14:paraId="3DADB2D0" w14:textId="7BDDF466" w:rsidR="00643B1D" w:rsidRPr="00643B1D" w:rsidRDefault="00643B1D" w:rsidP="00643B1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43B1D">
              <w:rPr>
                <w:rFonts w:ascii="Calibri" w:eastAsia="Calibri" w:hAnsi="Calibri" w:cs="Calibri"/>
                <w:sz w:val="24"/>
                <w:szCs w:val="24"/>
              </w:rPr>
              <w:t>3.    Brian Hogarth</w:t>
            </w:r>
            <w:r w:rsidRPr="00643B1D">
              <w:rPr>
                <w:rFonts w:ascii="Calibri" w:eastAsia="Calibri" w:hAnsi="Calibri" w:cs="Calibri"/>
                <w:sz w:val="24"/>
                <w:szCs w:val="24"/>
              </w:rPr>
              <w:tab/>
            </w:r>
            <w:proofErr w:type="spellStart"/>
            <w:r w:rsidRPr="00643B1D">
              <w:rPr>
                <w:rFonts w:ascii="Calibri" w:eastAsia="Calibri" w:hAnsi="Calibri" w:cs="Calibri"/>
                <w:sz w:val="24"/>
                <w:szCs w:val="24"/>
              </w:rPr>
              <w:t>Goryeo</w:t>
            </w:r>
            <w:proofErr w:type="spellEnd"/>
            <w:r w:rsidRPr="00643B1D">
              <w:rPr>
                <w:rFonts w:ascii="Calibri" w:eastAsia="Calibri" w:hAnsi="Calibri" w:cs="Calibri"/>
                <w:sz w:val="24"/>
                <w:szCs w:val="24"/>
              </w:rPr>
              <w:t xml:space="preserve"> Buddhism                                                 </w:t>
            </w:r>
            <w:r w:rsidRPr="00643B1D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="003B1D41">
              <w:rPr>
                <w:rFonts w:ascii="Calibri" w:eastAsia="Calibri" w:hAnsi="Calibri" w:cs="Calibri"/>
                <w:sz w:val="24"/>
                <w:szCs w:val="24"/>
              </w:rPr>
              <w:t xml:space="preserve">             </w:t>
            </w:r>
            <w:r w:rsidRPr="00643B1D"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</w:t>
            </w:r>
            <w:r w:rsidR="003B1D41">
              <w:rPr>
                <w:rFonts w:ascii="Calibri" w:eastAsia="Calibri" w:hAnsi="Calibri" w:cs="Calibri"/>
                <w:sz w:val="24"/>
                <w:szCs w:val="24"/>
              </w:rPr>
              <w:t xml:space="preserve">        </w:t>
            </w:r>
            <w:r w:rsidRPr="00643B1D">
              <w:rPr>
                <w:rFonts w:ascii="Calibri" w:eastAsia="Calibri" w:hAnsi="Calibri" w:cs="Calibri"/>
                <w:sz w:val="24"/>
                <w:szCs w:val="24"/>
              </w:rPr>
              <w:t>2003</w:t>
            </w:r>
          </w:p>
          <w:p w14:paraId="4BB19D1E" w14:textId="3C6C4440" w:rsidR="00643B1D" w:rsidRPr="00643B1D" w:rsidRDefault="00643B1D" w:rsidP="00643B1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43B1D">
              <w:rPr>
                <w:rFonts w:ascii="Calibri" w:eastAsia="Calibri" w:hAnsi="Calibri" w:cs="Calibri"/>
                <w:sz w:val="24"/>
                <w:szCs w:val="24"/>
              </w:rPr>
              <w:t>4.    Charles Muller</w:t>
            </w:r>
            <w:r w:rsidRPr="00643B1D">
              <w:rPr>
                <w:rFonts w:ascii="Calibri" w:eastAsia="Calibri" w:hAnsi="Calibri" w:cs="Calibri"/>
                <w:sz w:val="24"/>
                <w:szCs w:val="24"/>
              </w:rPr>
              <w:tab/>
              <w:t>“Korean Buddhism:  A Short Overview”</w:t>
            </w:r>
            <w:r w:rsidRPr="00643B1D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643B1D"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                </w:t>
            </w:r>
            <w:r w:rsidR="003B1D41">
              <w:rPr>
                <w:rFonts w:ascii="Calibri" w:eastAsia="Calibri" w:hAnsi="Calibri" w:cs="Calibri"/>
                <w:sz w:val="24"/>
                <w:szCs w:val="24"/>
              </w:rPr>
              <w:t xml:space="preserve">     </w:t>
            </w:r>
            <w:r w:rsidRPr="00643B1D">
              <w:rPr>
                <w:rFonts w:ascii="Calibri" w:eastAsia="Calibri" w:hAnsi="Calibri" w:cs="Calibri"/>
                <w:sz w:val="24"/>
                <w:szCs w:val="24"/>
              </w:rPr>
              <w:t>1997</w:t>
            </w:r>
          </w:p>
          <w:p w14:paraId="77E573A4" w14:textId="1D8F23F1" w:rsidR="00643B1D" w:rsidRPr="00643B1D" w:rsidRDefault="00643B1D" w:rsidP="00643B1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43B1D">
              <w:rPr>
                <w:rFonts w:ascii="Calibri" w:eastAsia="Calibri" w:hAnsi="Calibri" w:cs="Calibri"/>
                <w:sz w:val="24"/>
                <w:szCs w:val="24"/>
              </w:rPr>
              <w:t>5.</w:t>
            </w:r>
            <w:r w:rsidR="003B1D41"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  <w:r w:rsidRPr="00643B1D">
              <w:rPr>
                <w:rFonts w:ascii="Calibri" w:eastAsia="Calibri" w:hAnsi="Calibri" w:cs="Calibri"/>
                <w:sz w:val="24"/>
                <w:szCs w:val="24"/>
              </w:rPr>
              <w:t xml:space="preserve">Yi </w:t>
            </w:r>
            <w:proofErr w:type="spellStart"/>
            <w:r w:rsidRPr="00643B1D">
              <w:rPr>
                <w:rFonts w:ascii="Calibri" w:eastAsia="Calibri" w:hAnsi="Calibri" w:cs="Calibri"/>
                <w:sz w:val="24"/>
                <w:szCs w:val="24"/>
              </w:rPr>
              <w:t>Seong-gye</w:t>
            </w:r>
            <w:proofErr w:type="spellEnd"/>
            <w:r w:rsidRPr="00643B1D"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Founding Edict                                                                      </w:t>
            </w:r>
            <w:r w:rsidRPr="00643B1D"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 </w:t>
            </w:r>
            <w:r w:rsidR="003B1D41">
              <w:rPr>
                <w:rFonts w:ascii="Calibri" w:eastAsia="Calibri" w:hAnsi="Calibri" w:cs="Calibri"/>
                <w:sz w:val="24"/>
                <w:szCs w:val="24"/>
              </w:rPr>
              <w:t xml:space="preserve">        </w:t>
            </w:r>
            <w:r w:rsidRPr="00643B1D">
              <w:rPr>
                <w:rFonts w:ascii="Calibri" w:eastAsia="Calibri" w:hAnsi="Calibri" w:cs="Calibri"/>
                <w:sz w:val="24"/>
                <w:szCs w:val="24"/>
              </w:rPr>
              <w:t>1392</w:t>
            </w:r>
          </w:p>
          <w:p w14:paraId="3892626D" w14:textId="09CCE9CF" w:rsidR="00643B1D" w:rsidRPr="00643B1D" w:rsidRDefault="00643B1D" w:rsidP="00643B1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43B1D">
              <w:rPr>
                <w:rFonts w:ascii="Calibri" w:eastAsia="Calibri" w:hAnsi="Calibri" w:cs="Calibri"/>
                <w:sz w:val="24"/>
                <w:szCs w:val="24"/>
              </w:rPr>
              <w:t>6.    Anonymous</w:t>
            </w:r>
            <w:r w:rsidRPr="00643B1D">
              <w:rPr>
                <w:rFonts w:ascii="Calibri" w:eastAsia="Calibri" w:hAnsi="Calibri" w:cs="Calibri"/>
                <w:sz w:val="24"/>
                <w:szCs w:val="24"/>
              </w:rPr>
              <w:tab/>
              <w:t xml:space="preserve">Map of capital city, </w:t>
            </w:r>
            <w:proofErr w:type="spellStart"/>
            <w:r w:rsidRPr="00643B1D">
              <w:rPr>
                <w:rFonts w:ascii="Calibri" w:eastAsia="Calibri" w:hAnsi="Calibri" w:cs="Calibri"/>
                <w:sz w:val="24"/>
                <w:szCs w:val="24"/>
              </w:rPr>
              <w:t>Hanyang</w:t>
            </w:r>
            <w:proofErr w:type="spellEnd"/>
            <w:r w:rsidRPr="00643B1D"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                              </w:t>
            </w:r>
            <w:r w:rsidR="003B1D41"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  <w:r w:rsidRPr="00643B1D">
              <w:rPr>
                <w:rFonts w:ascii="Calibri" w:eastAsia="Calibri" w:hAnsi="Calibri" w:cs="Calibri"/>
                <w:sz w:val="24"/>
                <w:szCs w:val="24"/>
              </w:rPr>
              <w:t>1822</w:t>
            </w:r>
          </w:p>
          <w:p w14:paraId="62D6AF36" w14:textId="00B2C024" w:rsidR="00643B1D" w:rsidRPr="00643B1D" w:rsidRDefault="00643B1D" w:rsidP="00643B1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43B1D">
              <w:rPr>
                <w:rFonts w:ascii="Calibri" w:eastAsia="Calibri" w:hAnsi="Calibri" w:cs="Calibri"/>
                <w:sz w:val="24"/>
                <w:szCs w:val="24"/>
              </w:rPr>
              <w:t>7.    Mark Peterson</w:t>
            </w:r>
            <w:r w:rsidRPr="00643B1D">
              <w:rPr>
                <w:rFonts w:ascii="Calibri" w:eastAsia="Calibri" w:hAnsi="Calibri" w:cs="Calibri"/>
                <w:sz w:val="24"/>
                <w:szCs w:val="24"/>
              </w:rPr>
              <w:tab/>
            </w:r>
            <w:proofErr w:type="gramStart"/>
            <w:r w:rsidRPr="00643B1D">
              <w:rPr>
                <w:rFonts w:ascii="Calibri" w:eastAsia="Calibri" w:hAnsi="Calibri" w:cs="Calibri"/>
                <w:sz w:val="24"/>
                <w:szCs w:val="24"/>
              </w:rPr>
              <w:t>The</w:t>
            </w:r>
            <w:proofErr w:type="gramEnd"/>
            <w:r w:rsidRPr="00643B1D">
              <w:rPr>
                <w:rFonts w:ascii="Calibri" w:eastAsia="Calibri" w:hAnsi="Calibri" w:cs="Calibri"/>
                <w:sz w:val="24"/>
                <w:szCs w:val="24"/>
              </w:rPr>
              <w:t xml:space="preserve"> Neo-Confucian Foundation of the Joseon Kingdom              </w:t>
            </w:r>
            <w:r w:rsidR="003B1D41">
              <w:rPr>
                <w:rFonts w:ascii="Calibri" w:eastAsia="Calibri" w:hAnsi="Calibri" w:cs="Calibri"/>
                <w:sz w:val="24"/>
                <w:szCs w:val="24"/>
              </w:rPr>
              <w:t xml:space="preserve">   </w:t>
            </w:r>
            <w:r w:rsidRPr="00643B1D">
              <w:rPr>
                <w:rFonts w:ascii="Calibri" w:eastAsia="Calibri" w:hAnsi="Calibri" w:cs="Calibri"/>
                <w:sz w:val="24"/>
                <w:szCs w:val="24"/>
              </w:rPr>
              <w:t>2009</w:t>
            </w:r>
          </w:p>
          <w:p w14:paraId="610C8C9F" w14:textId="5BBCC6B5" w:rsidR="00643B1D" w:rsidRPr="00643B1D" w:rsidRDefault="00643B1D" w:rsidP="00643B1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43B1D">
              <w:rPr>
                <w:rFonts w:ascii="Calibri" w:eastAsia="Calibri" w:hAnsi="Calibri" w:cs="Calibri"/>
                <w:sz w:val="24"/>
                <w:szCs w:val="24"/>
              </w:rPr>
              <w:t>8.</w:t>
            </w:r>
            <w:r w:rsidR="003B1D41">
              <w:rPr>
                <w:rFonts w:ascii="Calibri" w:eastAsia="Calibri" w:hAnsi="Calibri" w:cs="Calibri"/>
                <w:sz w:val="24"/>
                <w:szCs w:val="24"/>
              </w:rPr>
              <w:t xml:space="preserve">    </w:t>
            </w:r>
            <w:r w:rsidRPr="00643B1D">
              <w:rPr>
                <w:rFonts w:ascii="Calibri" w:eastAsia="Calibri" w:hAnsi="Calibri" w:cs="Calibri"/>
                <w:sz w:val="24"/>
                <w:szCs w:val="24"/>
              </w:rPr>
              <w:t xml:space="preserve">KWLF                      Chart: Confucianism and Neo-Confucianism                          </w:t>
            </w:r>
            <w:r w:rsidR="003B1D41">
              <w:rPr>
                <w:rFonts w:ascii="Calibri" w:eastAsia="Calibri" w:hAnsi="Calibri" w:cs="Calibri"/>
                <w:sz w:val="24"/>
                <w:szCs w:val="24"/>
              </w:rPr>
              <w:t xml:space="preserve">      </w:t>
            </w:r>
            <w:r w:rsidRPr="00643B1D">
              <w:rPr>
                <w:rFonts w:ascii="Calibri" w:eastAsia="Calibri" w:hAnsi="Calibri" w:cs="Calibri"/>
                <w:sz w:val="24"/>
                <w:szCs w:val="24"/>
              </w:rPr>
              <w:t xml:space="preserve">     2018</w:t>
            </w:r>
          </w:p>
          <w:p w14:paraId="440CF9F6" w14:textId="77777777" w:rsidR="00643B1D" w:rsidRDefault="00643B1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D9C30E6" w14:textId="0D7B08CB" w:rsidR="0081095C" w:rsidRDefault="00643B1D" w:rsidP="00643B1D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43B1D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Secondary Sources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: </w:t>
            </w:r>
            <w:r w:rsidR="006949C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4FAF3B0" w14:textId="4F93695E" w:rsidR="009E0094" w:rsidRDefault="009E0094" w:rsidP="00643B1D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Document Set and Summary Statements Sheet </w:t>
            </w:r>
          </w:p>
          <w:p w14:paraId="653E0D1E" w14:textId="77777777" w:rsidR="0071758D" w:rsidRDefault="0071758D" w:rsidP="00643B1D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14:paraId="6D6F680B" w14:textId="73CB2FF0" w:rsidR="0081095C" w:rsidRPr="00643B1D" w:rsidRDefault="00643B1D" w:rsidP="00643B1D">
            <w:p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643B1D">
              <w:rPr>
                <w:rFonts w:ascii="Calibri" w:eastAsia="Calibri" w:hAnsi="Calibri" w:cs="Calibri"/>
                <w:sz w:val="24"/>
                <w:szCs w:val="24"/>
              </w:rPr>
              <w:t xml:space="preserve">Museums with </w:t>
            </w:r>
            <w:r w:rsidRPr="00643B1D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Asian Art Collections Online, Asia for Educators, Columbia University: </w:t>
            </w:r>
          </w:p>
          <w:p w14:paraId="78D4855E" w14:textId="784BA21D" w:rsidR="009E0094" w:rsidRPr="009E0094" w:rsidRDefault="00CC556A" w:rsidP="009E00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8" w:history="1">
              <w:r w:rsidR="00643B1D" w:rsidRPr="00643B1D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http://afemuseums.easia.columbia.edu/cgi-bin/museums/search.cgi/museums_comprehensive?filter_id=</w:t>
              </w:r>
            </w:hyperlink>
            <w:r w:rsidR="006949C3" w:rsidRPr="00643B1D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81095C" w14:paraId="74B12B51" w14:textId="77777777">
        <w:trPr>
          <w:trHeight w:val="68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B49A2" w14:textId="77777777" w:rsidR="0081095C" w:rsidRDefault="006949C3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  <w:p w14:paraId="0FA4CC6F" w14:textId="3010482F" w:rsidR="0081095C" w:rsidRDefault="006949C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MODIFICATIONS &amp; EXTENSIONS </w:t>
            </w:r>
          </w:p>
          <w:p w14:paraId="4043661D" w14:textId="77777777" w:rsidR="0081095C" w:rsidRDefault="006949C3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</w:tc>
      </w:tr>
      <w:tr w:rsidR="0081095C" w14:paraId="05C309C4" w14:textId="77777777" w:rsidTr="00C7291B">
        <w:trPr>
          <w:trHeight w:val="4480"/>
        </w:trPr>
        <w:tc>
          <w:tcPr>
            <w:tcW w:w="91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7B8E3" w14:textId="77777777" w:rsidR="0081095C" w:rsidRDefault="006949C3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D07ED60" w14:textId="063B5D51" w:rsidR="0081095C" w:rsidRDefault="006949C3" w:rsidP="00C7291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MODIFICATIONS</w:t>
            </w:r>
          </w:p>
          <w:p w14:paraId="2E77915E" w14:textId="3C108BAE" w:rsidR="00F4566E" w:rsidRDefault="00F4566E" w:rsidP="00C9101F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3A6D296" w14:textId="77777777" w:rsidR="00C7291B" w:rsidRDefault="00F4566E" w:rsidP="00F4566E">
            <w:pPr>
              <w:rPr>
                <w:rFonts w:asciiTheme="majorHAnsi" w:eastAsia="Calibri" w:hAnsiTheme="majorHAnsi" w:cs="Calibri"/>
                <w:bCs/>
                <w:sz w:val="24"/>
                <w:szCs w:val="24"/>
              </w:rPr>
            </w:pPr>
            <w:proofErr w:type="spellStart"/>
            <w:r w:rsidRPr="00FA45A1">
              <w:rPr>
                <w:rFonts w:asciiTheme="majorHAnsi" w:eastAsia="Calibri" w:hAnsiTheme="majorHAnsi" w:cs="Calibri"/>
                <w:b/>
                <w:sz w:val="24"/>
                <w:szCs w:val="24"/>
              </w:rPr>
              <w:t>Bellwork</w:t>
            </w:r>
            <w:proofErr w:type="spellEnd"/>
            <w:r w:rsidRPr="00FA45A1">
              <w:rPr>
                <w:rFonts w:asciiTheme="majorHAnsi" w:eastAsia="Calibri" w:hAnsiTheme="majorHAnsi" w:cs="Calibri"/>
                <w:bCs/>
                <w:sz w:val="24"/>
                <w:szCs w:val="24"/>
              </w:rPr>
              <w:t>:</w:t>
            </w:r>
          </w:p>
          <w:p w14:paraId="61CB6574" w14:textId="673170D6" w:rsidR="00F4566E" w:rsidRPr="00FA45A1" w:rsidRDefault="00F4566E" w:rsidP="00C7291B">
            <w:pPr>
              <w:rPr>
                <w:rFonts w:asciiTheme="majorHAnsi" w:eastAsia="Calibri" w:hAnsiTheme="majorHAnsi" w:cs="Calibri"/>
                <w:bCs/>
                <w:sz w:val="24"/>
                <w:szCs w:val="24"/>
              </w:rPr>
            </w:pPr>
            <w:r w:rsidRPr="00FA45A1">
              <w:rPr>
                <w:rFonts w:asciiTheme="majorHAnsi" w:eastAsia="Calibri" w:hAnsiTheme="majorHAnsi" w:cs="Calibri"/>
                <w:bCs/>
                <w:sz w:val="24"/>
                <w:szCs w:val="24"/>
              </w:rPr>
              <w:t xml:space="preserve">For more </w:t>
            </w:r>
            <w:r w:rsidR="00295C9D" w:rsidRPr="00FA45A1">
              <w:rPr>
                <w:rFonts w:asciiTheme="majorHAnsi" w:eastAsia="Calibri" w:hAnsiTheme="majorHAnsi" w:cs="Calibri"/>
                <w:bCs/>
                <w:sz w:val="24"/>
                <w:szCs w:val="24"/>
              </w:rPr>
              <w:t>scaffolding, s</w:t>
            </w:r>
            <w:r w:rsidRPr="00FA45A1">
              <w:rPr>
                <w:rFonts w:asciiTheme="majorHAnsi" w:eastAsia="Calibri" w:hAnsiTheme="majorHAnsi" w:cs="Calibri"/>
                <w:bCs/>
                <w:sz w:val="24"/>
                <w:szCs w:val="24"/>
              </w:rPr>
              <w:t xml:space="preserve">tudents can be </w:t>
            </w:r>
            <w:r w:rsidR="00295C9D" w:rsidRPr="00FA45A1">
              <w:rPr>
                <w:rFonts w:asciiTheme="majorHAnsi" w:eastAsia="Calibri" w:hAnsiTheme="majorHAnsi" w:cs="Calibri"/>
                <w:bCs/>
                <w:sz w:val="24"/>
                <w:szCs w:val="24"/>
              </w:rPr>
              <w:t>divided</w:t>
            </w:r>
            <w:r w:rsidRPr="00FA45A1">
              <w:rPr>
                <w:rFonts w:asciiTheme="majorHAnsi" w:eastAsia="Calibri" w:hAnsiTheme="majorHAnsi" w:cs="Calibri"/>
                <w:bCs/>
                <w:sz w:val="24"/>
                <w:szCs w:val="24"/>
              </w:rPr>
              <w:t xml:space="preserve"> into 3 different groups (continuity, innovation, and diversity</w:t>
            </w:r>
            <w:r w:rsidR="00295C9D" w:rsidRPr="00FA45A1">
              <w:rPr>
                <w:rFonts w:asciiTheme="majorHAnsi" w:eastAsia="Calibri" w:hAnsiTheme="majorHAnsi" w:cs="Calibri"/>
                <w:bCs/>
                <w:sz w:val="24"/>
                <w:szCs w:val="24"/>
              </w:rPr>
              <w:t xml:space="preserve">) and brainstorm </w:t>
            </w:r>
            <w:r w:rsidR="00C7291B">
              <w:rPr>
                <w:rFonts w:asciiTheme="majorHAnsi" w:eastAsia="Calibri" w:hAnsiTheme="majorHAnsi" w:cs="Calibri"/>
                <w:bCs/>
                <w:sz w:val="24"/>
                <w:szCs w:val="24"/>
              </w:rPr>
              <w:t>and write a response for</w:t>
            </w:r>
            <w:r w:rsidR="00295C9D" w:rsidRPr="00FA45A1">
              <w:rPr>
                <w:rFonts w:asciiTheme="majorHAnsi" w:eastAsia="Calibri" w:hAnsiTheme="majorHAnsi" w:cs="Calibri"/>
                <w:bCs/>
                <w:sz w:val="24"/>
                <w:szCs w:val="24"/>
              </w:rPr>
              <w:t xml:space="preserve"> their </w:t>
            </w:r>
            <w:r w:rsidR="00165467">
              <w:rPr>
                <w:rFonts w:asciiTheme="majorHAnsi" w:eastAsia="Calibri" w:hAnsiTheme="majorHAnsi" w:cs="Calibri"/>
                <w:bCs/>
                <w:sz w:val="24"/>
                <w:szCs w:val="24"/>
              </w:rPr>
              <w:t>term</w:t>
            </w:r>
            <w:r w:rsidR="00295C9D" w:rsidRPr="00FA45A1">
              <w:rPr>
                <w:rFonts w:asciiTheme="majorHAnsi" w:eastAsia="Calibri" w:hAnsiTheme="majorHAnsi" w:cs="Calibri"/>
                <w:bCs/>
                <w:sz w:val="24"/>
                <w:szCs w:val="24"/>
              </w:rPr>
              <w:t>.</w:t>
            </w:r>
            <w:r w:rsidR="00C7291B">
              <w:rPr>
                <w:rFonts w:asciiTheme="majorHAnsi" w:eastAsia="Calibri" w:hAnsiTheme="majorHAnsi" w:cs="Calibri"/>
                <w:bCs/>
                <w:sz w:val="24"/>
                <w:szCs w:val="24"/>
              </w:rPr>
              <w:t xml:space="preserve"> Students will read and write a post to two different </w:t>
            </w:r>
            <w:r w:rsidR="00165467">
              <w:rPr>
                <w:rFonts w:asciiTheme="majorHAnsi" w:eastAsia="Calibri" w:hAnsiTheme="majorHAnsi" w:cs="Calibri"/>
                <w:bCs/>
                <w:sz w:val="24"/>
                <w:szCs w:val="24"/>
              </w:rPr>
              <w:t>terms</w:t>
            </w:r>
            <w:r w:rsidR="00C7291B">
              <w:rPr>
                <w:rFonts w:asciiTheme="majorHAnsi" w:eastAsia="Calibri" w:hAnsiTheme="majorHAnsi" w:cs="Calibri"/>
                <w:bCs/>
                <w:sz w:val="24"/>
                <w:szCs w:val="24"/>
              </w:rPr>
              <w:t xml:space="preserve"> with feedback and/or elaboration. </w:t>
            </w:r>
          </w:p>
          <w:p w14:paraId="2F4096DC" w14:textId="0527F10D" w:rsidR="00F4566E" w:rsidRPr="00FA45A1" w:rsidRDefault="00F4566E" w:rsidP="00F4566E">
            <w:pPr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</w:p>
          <w:p w14:paraId="0C3F804C" w14:textId="77777777" w:rsidR="000C336C" w:rsidRDefault="000C336C" w:rsidP="003D6A9C">
            <w:pPr>
              <w:spacing w:line="240" w:lineRule="auto"/>
              <w:contextualSpacing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</w:p>
          <w:p w14:paraId="07B2605B" w14:textId="77777777" w:rsidR="000C336C" w:rsidRDefault="000C336C" w:rsidP="003D6A9C">
            <w:pPr>
              <w:spacing w:line="240" w:lineRule="auto"/>
              <w:contextualSpacing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</w:p>
          <w:p w14:paraId="373904E4" w14:textId="77777777" w:rsidR="000C336C" w:rsidRDefault="000C336C" w:rsidP="003D6A9C">
            <w:pPr>
              <w:spacing w:line="240" w:lineRule="auto"/>
              <w:contextualSpacing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</w:p>
          <w:p w14:paraId="6676BF30" w14:textId="77777777" w:rsidR="000C336C" w:rsidRDefault="000C336C" w:rsidP="003D6A9C">
            <w:pPr>
              <w:spacing w:line="240" w:lineRule="auto"/>
              <w:contextualSpacing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</w:p>
          <w:p w14:paraId="0B48DF92" w14:textId="77777777" w:rsidR="000C336C" w:rsidRDefault="000C336C" w:rsidP="003D6A9C">
            <w:pPr>
              <w:spacing w:line="240" w:lineRule="auto"/>
              <w:contextualSpacing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</w:p>
          <w:p w14:paraId="23236D63" w14:textId="77777777" w:rsidR="000C336C" w:rsidRDefault="000C336C" w:rsidP="003D6A9C">
            <w:pPr>
              <w:spacing w:line="240" w:lineRule="auto"/>
              <w:contextualSpacing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</w:p>
          <w:p w14:paraId="1B95DC89" w14:textId="77777777" w:rsidR="000C336C" w:rsidRDefault="000C336C" w:rsidP="003D6A9C">
            <w:pPr>
              <w:spacing w:line="240" w:lineRule="auto"/>
              <w:contextualSpacing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</w:p>
          <w:p w14:paraId="57D4CCF8" w14:textId="77777777" w:rsidR="000C336C" w:rsidRDefault="000C336C" w:rsidP="003D6A9C">
            <w:pPr>
              <w:spacing w:line="240" w:lineRule="auto"/>
              <w:contextualSpacing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</w:p>
          <w:p w14:paraId="2D052AEE" w14:textId="77777777" w:rsidR="000C336C" w:rsidRDefault="000C336C" w:rsidP="003D6A9C">
            <w:pPr>
              <w:spacing w:line="240" w:lineRule="auto"/>
              <w:contextualSpacing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</w:p>
          <w:p w14:paraId="685739A4" w14:textId="19C81CCA" w:rsidR="00F4566E" w:rsidRPr="00FA45A1" w:rsidRDefault="00295C9D" w:rsidP="003D6A9C">
            <w:pPr>
              <w:spacing w:line="240" w:lineRule="auto"/>
              <w:contextualSpacing/>
              <w:rPr>
                <w:rFonts w:asciiTheme="majorHAnsi" w:eastAsia="Calibri" w:hAnsiTheme="majorHAnsi" w:cs="Calibri"/>
                <w:b/>
                <w:sz w:val="24"/>
                <w:szCs w:val="24"/>
              </w:rPr>
            </w:pPr>
            <w:r w:rsidRPr="00FA45A1">
              <w:rPr>
                <w:rFonts w:asciiTheme="majorHAnsi" w:eastAsia="Calibri" w:hAnsiTheme="majorHAnsi" w:cs="Calibri"/>
                <w:b/>
                <w:sz w:val="24"/>
                <w:szCs w:val="24"/>
              </w:rPr>
              <w:lastRenderedPageBreak/>
              <w:t>Primary Source Activity:</w:t>
            </w:r>
          </w:p>
          <w:p w14:paraId="05EAA2AD" w14:textId="37961972" w:rsidR="003D6A9C" w:rsidRDefault="00D05F64" w:rsidP="003D6A9C">
            <w:pPr>
              <w:pStyle w:val="NoSpacing"/>
              <w:tabs>
                <w:tab w:val="left" w:pos="10260"/>
              </w:tabs>
              <w:contextualSpacing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FA45A1">
              <w:rPr>
                <w:rFonts w:asciiTheme="majorHAnsi" w:eastAsia="Cambria" w:hAnsiTheme="majorHAnsi" w:cstheme="majorHAnsi"/>
                <w:sz w:val="24"/>
                <w:szCs w:val="24"/>
              </w:rPr>
              <w:t>To save on time, t</w:t>
            </w:r>
            <w:r w:rsidR="006D7F9F" w:rsidRPr="00FA45A1">
              <w:rPr>
                <w:rFonts w:asciiTheme="majorHAnsi" w:eastAsia="Cambria" w:hAnsiTheme="majorHAnsi" w:cstheme="majorHAnsi"/>
                <w:sz w:val="24"/>
                <w:szCs w:val="24"/>
              </w:rPr>
              <w:t xml:space="preserve">eachers can </w:t>
            </w:r>
            <w:r w:rsidR="00E74299" w:rsidRPr="00FA45A1">
              <w:rPr>
                <w:rFonts w:asciiTheme="majorHAnsi" w:eastAsia="Cambria" w:hAnsiTheme="majorHAnsi" w:cstheme="majorHAnsi"/>
                <w:sz w:val="24"/>
                <w:szCs w:val="24"/>
              </w:rPr>
              <w:t xml:space="preserve">divide students in groups of </w:t>
            </w:r>
            <w:r w:rsidR="00724C2A">
              <w:rPr>
                <w:rFonts w:asciiTheme="majorHAnsi" w:eastAsia="Cambria" w:hAnsiTheme="majorHAnsi" w:cstheme="majorHAnsi"/>
                <w:sz w:val="24"/>
                <w:szCs w:val="24"/>
              </w:rPr>
              <w:t>8</w:t>
            </w:r>
            <w:r w:rsidR="00E74299" w:rsidRPr="00FA45A1">
              <w:rPr>
                <w:rFonts w:asciiTheme="majorHAnsi" w:eastAsia="Cambria" w:hAnsiTheme="majorHAnsi" w:cstheme="majorHAnsi"/>
                <w:sz w:val="24"/>
                <w:szCs w:val="24"/>
              </w:rPr>
              <w:t xml:space="preserve"> instead of 4 and complete Step 2 as a jigsaw activity. Each student will be assigned one document out of the </w:t>
            </w:r>
            <w:r w:rsidR="00724C2A">
              <w:rPr>
                <w:rFonts w:asciiTheme="majorHAnsi" w:eastAsia="Cambria" w:hAnsiTheme="majorHAnsi" w:cstheme="majorHAnsi"/>
                <w:sz w:val="24"/>
                <w:szCs w:val="24"/>
              </w:rPr>
              <w:t xml:space="preserve">8 </w:t>
            </w:r>
            <w:r w:rsidR="00073BB7" w:rsidRPr="00FA45A1">
              <w:rPr>
                <w:rFonts w:asciiTheme="majorHAnsi" w:eastAsia="Cambria" w:hAnsiTheme="majorHAnsi" w:cstheme="majorHAnsi"/>
                <w:sz w:val="24"/>
                <w:szCs w:val="24"/>
              </w:rPr>
              <w:t xml:space="preserve">total documents (primary and supplementary). </w:t>
            </w:r>
            <w:r w:rsidR="006D7F9F" w:rsidRPr="00FA45A1">
              <w:rPr>
                <w:rFonts w:asciiTheme="majorHAnsi" w:eastAsia="Cambria" w:hAnsiTheme="majorHAnsi" w:cstheme="majorHAnsi"/>
                <w:sz w:val="24"/>
                <w:szCs w:val="24"/>
              </w:rPr>
              <w:t>Then</w:t>
            </w:r>
            <w:r w:rsidR="00724C2A">
              <w:rPr>
                <w:rFonts w:asciiTheme="majorHAnsi" w:eastAsia="Cambria" w:hAnsiTheme="majorHAnsi" w:cstheme="majorHAnsi"/>
                <w:sz w:val="24"/>
                <w:szCs w:val="24"/>
              </w:rPr>
              <w:t>,</w:t>
            </w:r>
            <w:r w:rsidR="006D7F9F" w:rsidRPr="00FA45A1">
              <w:rPr>
                <w:rFonts w:asciiTheme="majorHAnsi" w:eastAsia="Cambria" w:hAnsiTheme="majorHAnsi" w:cstheme="majorHAnsi"/>
                <w:sz w:val="24"/>
                <w:szCs w:val="24"/>
              </w:rPr>
              <w:t xml:space="preserve"> </w:t>
            </w:r>
            <w:r w:rsidRPr="00FA45A1">
              <w:rPr>
                <w:rFonts w:asciiTheme="majorHAnsi" w:eastAsia="Cambria" w:hAnsiTheme="majorHAnsi" w:cstheme="majorHAnsi"/>
                <w:sz w:val="24"/>
                <w:szCs w:val="24"/>
              </w:rPr>
              <w:t xml:space="preserve">the </w:t>
            </w:r>
            <w:r w:rsidR="00724C2A">
              <w:rPr>
                <w:rFonts w:asciiTheme="majorHAnsi" w:eastAsia="Cambria" w:hAnsiTheme="majorHAnsi" w:cstheme="majorHAnsi"/>
                <w:sz w:val="24"/>
                <w:szCs w:val="24"/>
              </w:rPr>
              <w:t>8</w:t>
            </w:r>
            <w:r w:rsidRPr="00FA45A1">
              <w:rPr>
                <w:rFonts w:asciiTheme="majorHAnsi" w:eastAsia="Cambria" w:hAnsiTheme="majorHAnsi" w:cstheme="majorHAnsi"/>
                <w:sz w:val="24"/>
                <w:szCs w:val="24"/>
              </w:rPr>
              <w:t xml:space="preserve"> students will come together to discuss all </w:t>
            </w:r>
            <w:r w:rsidR="00724C2A">
              <w:rPr>
                <w:rFonts w:asciiTheme="majorHAnsi" w:eastAsia="Cambria" w:hAnsiTheme="majorHAnsi" w:cstheme="majorHAnsi"/>
                <w:sz w:val="24"/>
                <w:szCs w:val="24"/>
              </w:rPr>
              <w:t>8</w:t>
            </w:r>
            <w:r w:rsidRPr="00FA45A1">
              <w:rPr>
                <w:rFonts w:asciiTheme="majorHAnsi" w:eastAsia="Cambria" w:hAnsiTheme="majorHAnsi" w:cstheme="majorHAnsi"/>
                <w:sz w:val="24"/>
                <w:szCs w:val="24"/>
              </w:rPr>
              <w:t xml:space="preserve"> documents. </w:t>
            </w:r>
          </w:p>
          <w:p w14:paraId="3040C093" w14:textId="4D95D10D" w:rsidR="009F57BA" w:rsidRPr="00FA45A1" w:rsidRDefault="009F57BA" w:rsidP="003D6A9C">
            <w:pPr>
              <w:pStyle w:val="NoSpacing"/>
              <w:tabs>
                <w:tab w:val="left" w:pos="10260"/>
              </w:tabs>
              <w:contextualSpacing/>
              <w:rPr>
                <w:rFonts w:asciiTheme="majorHAnsi" w:eastAsia="Cambria" w:hAnsiTheme="majorHAnsi" w:cstheme="majorHAnsi"/>
                <w:sz w:val="24"/>
                <w:szCs w:val="24"/>
              </w:rPr>
            </w:pPr>
            <w:r w:rsidRPr="00FA45A1">
              <w:rPr>
                <w:rFonts w:asciiTheme="majorHAnsi" w:eastAsia="Calibri" w:hAnsiTheme="majorHAnsi" w:cs="Calibri"/>
                <w:sz w:val="24"/>
                <w:szCs w:val="24"/>
              </w:rPr>
              <w:t xml:space="preserve">To help lower reading levels, </w:t>
            </w:r>
            <w:r w:rsidRPr="00FA45A1">
              <w:rPr>
                <w:rFonts w:asciiTheme="majorHAnsi" w:eastAsia="Cambria" w:hAnsiTheme="majorHAnsi" w:cstheme="majorHAnsi"/>
                <w:sz w:val="24"/>
                <w:szCs w:val="24"/>
              </w:rPr>
              <w:t xml:space="preserve">teachers can divide students in groups of </w:t>
            </w:r>
            <w:r w:rsidR="00724C2A">
              <w:rPr>
                <w:rFonts w:asciiTheme="majorHAnsi" w:eastAsia="Cambria" w:hAnsiTheme="majorHAnsi" w:cstheme="majorHAnsi"/>
                <w:sz w:val="24"/>
                <w:szCs w:val="24"/>
              </w:rPr>
              <w:t xml:space="preserve">8 </w:t>
            </w:r>
            <w:r w:rsidRPr="00FA45A1">
              <w:rPr>
                <w:rFonts w:asciiTheme="majorHAnsi" w:eastAsia="Cambria" w:hAnsiTheme="majorHAnsi" w:cstheme="majorHAnsi"/>
                <w:sz w:val="24"/>
                <w:szCs w:val="24"/>
              </w:rPr>
              <w:t>instead of 4 known as their “home team”</w:t>
            </w:r>
            <w:r w:rsidR="00C9101F" w:rsidRPr="00FA45A1">
              <w:rPr>
                <w:rFonts w:asciiTheme="majorHAnsi" w:eastAsia="Cambria" w:hAnsiTheme="majorHAnsi" w:cstheme="majorHAnsi"/>
                <w:sz w:val="24"/>
                <w:szCs w:val="24"/>
              </w:rPr>
              <w:t xml:space="preserve"> on preferred LMS.</w:t>
            </w:r>
            <w:r w:rsidRPr="00FA45A1">
              <w:rPr>
                <w:rFonts w:asciiTheme="majorHAnsi" w:eastAsia="Cambria" w:hAnsiTheme="majorHAnsi" w:cstheme="majorHAnsi"/>
                <w:sz w:val="24"/>
                <w:szCs w:val="24"/>
              </w:rPr>
              <w:t xml:space="preserve"> Students will then complete Step 2 as a jigsaw activity. Each student will be assigned </w:t>
            </w:r>
            <w:r w:rsidR="00165467">
              <w:rPr>
                <w:rFonts w:asciiTheme="majorHAnsi" w:eastAsia="Cambria" w:hAnsiTheme="majorHAnsi" w:cstheme="majorHAnsi"/>
                <w:sz w:val="24"/>
                <w:szCs w:val="24"/>
              </w:rPr>
              <w:t>1</w:t>
            </w:r>
            <w:r w:rsidRPr="00FA45A1">
              <w:rPr>
                <w:rFonts w:asciiTheme="majorHAnsi" w:eastAsia="Cambria" w:hAnsiTheme="majorHAnsi" w:cstheme="majorHAnsi"/>
                <w:sz w:val="24"/>
                <w:szCs w:val="24"/>
              </w:rPr>
              <w:t xml:space="preserve"> document out of the </w:t>
            </w:r>
            <w:r w:rsidR="00724C2A">
              <w:rPr>
                <w:rFonts w:asciiTheme="majorHAnsi" w:eastAsia="Cambria" w:hAnsiTheme="majorHAnsi" w:cstheme="majorHAnsi"/>
                <w:sz w:val="24"/>
                <w:szCs w:val="24"/>
              </w:rPr>
              <w:t>8</w:t>
            </w:r>
            <w:r w:rsidRPr="00FA45A1">
              <w:rPr>
                <w:rFonts w:asciiTheme="majorHAnsi" w:eastAsia="Cambria" w:hAnsiTheme="majorHAnsi" w:cstheme="majorHAnsi"/>
                <w:sz w:val="24"/>
                <w:szCs w:val="24"/>
              </w:rPr>
              <w:t xml:space="preserve"> total documents (primary and supplementary) and work together with their specific document </w:t>
            </w:r>
            <w:r w:rsidR="00C9101F" w:rsidRPr="00FA45A1">
              <w:rPr>
                <w:rFonts w:asciiTheme="majorHAnsi" w:eastAsia="Cambria" w:hAnsiTheme="majorHAnsi" w:cstheme="majorHAnsi"/>
                <w:sz w:val="24"/>
                <w:szCs w:val="24"/>
              </w:rPr>
              <w:t>group in a new discussion group</w:t>
            </w:r>
            <w:r w:rsidRPr="00FA45A1">
              <w:rPr>
                <w:rFonts w:asciiTheme="majorHAnsi" w:eastAsia="Cambria" w:hAnsiTheme="majorHAnsi" w:cstheme="majorHAnsi"/>
                <w:sz w:val="24"/>
                <w:szCs w:val="24"/>
              </w:rPr>
              <w:t xml:space="preserve">. After the students understand their document, they will return to their “home team” and discuss all </w:t>
            </w:r>
            <w:r w:rsidR="00724C2A">
              <w:rPr>
                <w:rFonts w:asciiTheme="majorHAnsi" w:eastAsia="Cambria" w:hAnsiTheme="majorHAnsi" w:cstheme="majorHAnsi"/>
                <w:sz w:val="24"/>
                <w:szCs w:val="24"/>
              </w:rPr>
              <w:t>8</w:t>
            </w:r>
            <w:r w:rsidRPr="00FA45A1">
              <w:rPr>
                <w:rFonts w:asciiTheme="majorHAnsi" w:eastAsia="Cambria" w:hAnsiTheme="majorHAnsi" w:cstheme="majorHAnsi"/>
                <w:sz w:val="24"/>
                <w:szCs w:val="24"/>
              </w:rPr>
              <w:t xml:space="preserve"> documents. </w:t>
            </w:r>
          </w:p>
          <w:p w14:paraId="742A3D96" w14:textId="7C57B82C" w:rsidR="0081095C" w:rsidRDefault="0081095C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DC45A6E" w14:textId="77777777" w:rsidR="00C9101F" w:rsidRDefault="00C9101F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0E1BF1F9" w14:textId="77777777" w:rsidR="00C9101F" w:rsidRDefault="00C9101F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38988CC" w14:textId="50CE1C2E" w:rsidR="0081095C" w:rsidRDefault="006949C3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EXTENSIONS</w:t>
            </w:r>
          </w:p>
          <w:p w14:paraId="41CFFEE2" w14:textId="11A57ECB" w:rsidR="0081095C" w:rsidRDefault="006949C3" w:rsidP="00DD4C1F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  <w:p w14:paraId="7E768503" w14:textId="061547AE" w:rsidR="00C9093E" w:rsidRDefault="00C9093E" w:rsidP="00DD4C1F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Segments of this </w:t>
            </w:r>
            <w:r w:rsidR="00D244E0">
              <w:rPr>
                <w:rFonts w:ascii="Calibri" w:eastAsia="Calibri" w:hAnsi="Calibri" w:cs="Calibri"/>
                <w:sz w:val="24"/>
                <w:szCs w:val="24"/>
              </w:rPr>
              <w:t xml:space="preserve">lesson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can benefit other humanities courses such as AP Human Geography</w:t>
            </w:r>
            <w:r w:rsidR="00D244E0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Korean language, World Religions</w:t>
            </w:r>
            <w:r w:rsidR="00D244E0">
              <w:rPr>
                <w:rFonts w:ascii="Calibri" w:eastAsia="Calibri" w:hAnsi="Calibri" w:cs="Calibri"/>
                <w:sz w:val="24"/>
                <w:szCs w:val="24"/>
              </w:rPr>
              <w:t xml:space="preserve">, and Art courses. </w:t>
            </w:r>
            <w:r w:rsidR="00DD4C1F">
              <w:rPr>
                <w:rFonts w:ascii="Calibri" w:eastAsia="Calibri" w:hAnsi="Calibri" w:cs="Calibri"/>
                <w:sz w:val="24"/>
                <w:szCs w:val="24"/>
              </w:rPr>
              <w:t xml:space="preserve">The </w:t>
            </w:r>
            <w:r w:rsidR="003D6A9C">
              <w:rPr>
                <w:rFonts w:ascii="Calibri" w:eastAsia="Calibri" w:hAnsi="Calibri" w:cs="Calibri"/>
                <w:sz w:val="24"/>
                <w:szCs w:val="24"/>
              </w:rPr>
              <w:t>“</w:t>
            </w:r>
            <w:r w:rsidR="00DD4C1F">
              <w:rPr>
                <w:rFonts w:ascii="Calibri" w:eastAsia="Calibri" w:hAnsi="Calibri" w:cs="Calibri"/>
                <w:sz w:val="24"/>
                <w:szCs w:val="24"/>
              </w:rPr>
              <w:t>Research Like a Historian</w:t>
            </w:r>
            <w:r w:rsidR="003D6A9C">
              <w:rPr>
                <w:rFonts w:ascii="Calibri" w:eastAsia="Calibri" w:hAnsi="Calibri" w:cs="Calibri"/>
                <w:sz w:val="24"/>
                <w:szCs w:val="24"/>
              </w:rPr>
              <w:t>”</w:t>
            </w:r>
            <w:r w:rsidR="00DD4C1F">
              <w:rPr>
                <w:rFonts w:ascii="Calibri" w:eastAsia="Calibri" w:hAnsi="Calibri" w:cs="Calibri"/>
                <w:sz w:val="24"/>
                <w:szCs w:val="24"/>
              </w:rPr>
              <w:t xml:space="preserve"> section can be extended into a multi-disciplinary research project. The primary </w:t>
            </w:r>
            <w:r w:rsidR="003D6A9C">
              <w:rPr>
                <w:rFonts w:ascii="Calibri" w:eastAsia="Calibri" w:hAnsi="Calibri" w:cs="Calibri"/>
                <w:sz w:val="24"/>
                <w:szCs w:val="24"/>
              </w:rPr>
              <w:t xml:space="preserve">sources </w:t>
            </w:r>
            <w:r w:rsidR="00DD4C1F">
              <w:rPr>
                <w:rFonts w:ascii="Calibri" w:eastAsia="Calibri" w:hAnsi="Calibri" w:cs="Calibri"/>
                <w:sz w:val="24"/>
                <w:szCs w:val="24"/>
              </w:rPr>
              <w:t>selected and researched by students can be inspiration for art courses studying Asian art styles, as talking points in Korean language classes</w:t>
            </w:r>
            <w:r w:rsidR="00674C7B">
              <w:rPr>
                <w:rFonts w:ascii="Calibri" w:eastAsia="Calibri" w:hAnsi="Calibri" w:cs="Calibri"/>
                <w:sz w:val="24"/>
                <w:szCs w:val="24"/>
              </w:rPr>
              <w:t>,</w:t>
            </w:r>
            <w:r w:rsidR="00DD4C1F">
              <w:rPr>
                <w:rFonts w:ascii="Calibri" w:eastAsia="Calibri" w:hAnsi="Calibri" w:cs="Calibri"/>
                <w:sz w:val="24"/>
                <w:szCs w:val="24"/>
              </w:rPr>
              <w:t xml:space="preserve"> and as in-depth examples </w:t>
            </w:r>
            <w:r w:rsidR="0020403E">
              <w:rPr>
                <w:rFonts w:ascii="Calibri" w:eastAsia="Calibri" w:hAnsi="Calibri" w:cs="Calibri"/>
                <w:sz w:val="24"/>
                <w:szCs w:val="24"/>
              </w:rPr>
              <w:t>of historical causes of cultural diffusion</w:t>
            </w:r>
            <w:r w:rsidR="00674C7B">
              <w:rPr>
                <w:rFonts w:ascii="Calibri" w:eastAsia="Calibri" w:hAnsi="Calibri" w:cs="Calibri"/>
                <w:sz w:val="24"/>
                <w:szCs w:val="24"/>
              </w:rPr>
              <w:t xml:space="preserve"> for AP Human Geography</w:t>
            </w:r>
            <w:r w:rsidR="0020403E">
              <w:rPr>
                <w:rFonts w:ascii="Calibri" w:eastAsia="Calibri" w:hAnsi="Calibri" w:cs="Calibri"/>
                <w:sz w:val="24"/>
                <w:szCs w:val="24"/>
              </w:rPr>
              <w:t xml:space="preserve">. Additionally, topics found in this lesson can be explored in history, Asian history or Korean culture school clubs. </w:t>
            </w:r>
          </w:p>
          <w:p w14:paraId="32A52D2E" w14:textId="09CD259A" w:rsidR="0081095C" w:rsidRDefault="0081095C"/>
        </w:tc>
      </w:tr>
      <w:tr w:rsidR="00C7291B" w14:paraId="716B22B1" w14:textId="77777777">
        <w:trPr>
          <w:trHeight w:val="448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8066C" w14:textId="77777777" w:rsidR="00C7291B" w:rsidRDefault="00C7291B">
            <w:pPr>
              <w:rPr>
                <w:b/>
              </w:rPr>
            </w:pPr>
          </w:p>
        </w:tc>
      </w:tr>
    </w:tbl>
    <w:p w14:paraId="32C7ABF3" w14:textId="77777777" w:rsidR="00165467" w:rsidRDefault="00165467" w:rsidP="000B3C22">
      <w:pPr>
        <w:tabs>
          <w:tab w:val="left" w:pos="10260"/>
        </w:tabs>
        <w:spacing w:before="100" w:after="200"/>
        <w:rPr>
          <w:rFonts w:ascii="Cambria" w:eastAsia="MS PGothic" w:hAnsi="Cambria" w:cs="Times New Roman"/>
          <w:lang w:val="en-US"/>
        </w:rPr>
      </w:pPr>
    </w:p>
    <w:sectPr w:rsidR="00165467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7F9BC" w14:textId="77777777" w:rsidR="00CC556A" w:rsidRDefault="00CC556A">
      <w:pPr>
        <w:spacing w:line="240" w:lineRule="auto"/>
      </w:pPr>
      <w:r>
        <w:separator/>
      </w:r>
    </w:p>
  </w:endnote>
  <w:endnote w:type="continuationSeparator" w:id="0">
    <w:p w14:paraId="032FA78A" w14:textId="77777777" w:rsidR="00CC556A" w:rsidRDefault="00CC5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4734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691EA4" w14:textId="3918C472" w:rsidR="00C9101F" w:rsidRDefault="00C9101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DB8057" w14:textId="259828FC" w:rsidR="0081095C" w:rsidRDefault="0081095C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A6012" w14:textId="77777777" w:rsidR="00CC556A" w:rsidRDefault="00CC556A">
      <w:pPr>
        <w:spacing w:line="240" w:lineRule="auto"/>
      </w:pPr>
      <w:r>
        <w:separator/>
      </w:r>
    </w:p>
  </w:footnote>
  <w:footnote w:type="continuationSeparator" w:id="0">
    <w:p w14:paraId="21B81A7A" w14:textId="77777777" w:rsidR="00CC556A" w:rsidRDefault="00CC55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046C4"/>
    <w:multiLevelType w:val="hybridMultilevel"/>
    <w:tmpl w:val="3EB4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A5113"/>
    <w:multiLevelType w:val="hybridMultilevel"/>
    <w:tmpl w:val="6980D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D2162"/>
    <w:multiLevelType w:val="hybridMultilevel"/>
    <w:tmpl w:val="A41C7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844EE"/>
    <w:multiLevelType w:val="hybridMultilevel"/>
    <w:tmpl w:val="2BF47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B4926"/>
    <w:multiLevelType w:val="hybridMultilevel"/>
    <w:tmpl w:val="DA825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7175F"/>
    <w:multiLevelType w:val="hybridMultilevel"/>
    <w:tmpl w:val="BA027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F1F9A"/>
    <w:multiLevelType w:val="hybridMultilevel"/>
    <w:tmpl w:val="2C96C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87ED3"/>
    <w:multiLevelType w:val="hybridMultilevel"/>
    <w:tmpl w:val="88328F08"/>
    <w:lvl w:ilvl="0" w:tplc="E0A6F5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2551D4"/>
    <w:multiLevelType w:val="hybridMultilevel"/>
    <w:tmpl w:val="D5B082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C59FE"/>
    <w:multiLevelType w:val="hybridMultilevel"/>
    <w:tmpl w:val="A030F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616F5"/>
    <w:multiLevelType w:val="hybridMultilevel"/>
    <w:tmpl w:val="22EAB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44CDB"/>
    <w:multiLevelType w:val="hybridMultilevel"/>
    <w:tmpl w:val="708E8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467F3"/>
    <w:multiLevelType w:val="hybridMultilevel"/>
    <w:tmpl w:val="24262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1"/>
  </w:num>
  <w:num w:numId="5">
    <w:abstractNumId w:val="12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95C"/>
    <w:rsid w:val="0002454C"/>
    <w:rsid w:val="0002461B"/>
    <w:rsid w:val="00027280"/>
    <w:rsid w:val="00037E8A"/>
    <w:rsid w:val="00041063"/>
    <w:rsid w:val="000469B3"/>
    <w:rsid w:val="00066244"/>
    <w:rsid w:val="00070AE8"/>
    <w:rsid w:val="00073BB7"/>
    <w:rsid w:val="00097764"/>
    <w:rsid w:val="000B3C22"/>
    <w:rsid w:val="000C0DE9"/>
    <w:rsid w:val="000C336C"/>
    <w:rsid w:val="000C4B75"/>
    <w:rsid w:val="000E58E1"/>
    <w:rsid w:val="000E7FE5"/>
    <w:rsid w:val="000F2DE2"/>
    <w:rsid w:val="001115E4"/>
    <w:rsid w:val="0011342D"/>
    <w:rsid w:val="00124AE1"/>
    <w:rsid w:val="00124D24"/>
    <w:rsid w:val="00143712"/>
    <w:rsid w:val="001505F5"/>
    <w:rsid w:val="00165467"/>
    <w:rsid w:val="00172E12"/>
    <w:rsid w:val="0019342A"/>
    <w:rsid w:val="001D16A7"/>
    <w:rsid w:val="0020403E"/>
    <w:rsid w:val="002633B8"/>
    <w:rsid w:val="00295C9D"/>
    <w:rsid w:val="002C382B"/>
    <w:rsid w:val="002C4874"/>
    <w:rsid w:val="00355B85"/>
    <w:rsid w:val="0038303E"/>
    <w:rsid w:val="003A4AF4"/>
    <w:rsid w:val="003B1D41"/>
    <w:rsid w:val="003B63B3"/>
    <w:rsid w:val="003D6A9C"/>
    <w:rsid w:val="003F0109"/>
    <w:rsid w:val="00400E29"/>
    <w:rsid w:val="00436AEE"/>
    <w:rsid w:val="004524A8"/>
    <w:rsid w:val="00463CB4"/>
    <w:rsid w:val="004950BE"/>
    <w:rsid w:val="004C783C"/>
    <w:rsid w:val="004D3F49"/>
    <w:rsid w:val="00513432"/>
    <w:rsid w:val="005333EF"/>
    <w:rsid w:val="00533EF0"/>
    <w:rsid w:val="00540584"/>
    <w:rsid w:val="0055670C"/>
    <w:rsid w:val="0056232D"/>
    <w:rsid w:val="005A3BE5"/>
    <w:rsid w:val="005D0BF1"/>
    <w:rsid w:val="005D7C83"/>
    <w:rsid w:val="005E6C7E"/>
    <w:rsid w:val="0061610D"/>
    <w:rsid w:val="00643B1D"/>
    <w:rsid w:val="00674C7B"/>
    <w:rsid w:val="00686B71"/>
    <w:rsid w:val="0068755E"/>
    <w:rsid w:val="0069089D"/>
    <w:rsid w:val="00690E5F"/>
    <w:rsid w:val="006949C3"/>
    <w:rsid w:val="006C6D67"/>
    <w:rsid w:val="006D29BA"/>
    <w:rsid w:val="006D7F9F"/>
    <w:rsid w:val="006F7E12"/>
    <w:rsid w:val="00705F44"/>
    <w:rsid w:val="0071758D"/>
    <w:rsid w:val="00724C2A"/>
    <w:rsid w:val="00777BB2"/>
    <w:rsid w:val="00793107"/>
    <w:rsid w:val="007B4166"/>
    <w:rsid w:val="007D6C84"/>
    <w:rsid w:val="007F2EE9"/>
    <w:rsid w:val="007F65FD"/>
    <w:rsid w:val="00804DB8"/>
    <w:rsid w:val="0081095C"/>
    <w:rsid w:val="00811DA2"/>
    <w:rsid w:val="008342E8"/>
    <w:rsid w:val="00837911"/>
    <w:rsid w:val="00885242"/>
    <w:rsid w:val="008E3405"/>
    <w:rsid w:val="008E4365"/>
    <w:rsid w:val="008F53CA"/>
    <w:rsid w:val="008F7ACF"/>
    <w:rsid w:val="009514B0"/>
    <w:rsid w:val="00955909"/>
    <w:rsid w:val="00980F6B"/>
    <w:rsid w:val="009957C9"/>
    <w:rsid w:val="0099672A"/>
    <w:rsid w:val="009A627D"/>
    <w:rsid w:val="009E0094"/>
    <w:rsid w:val="009F57BA"/>
    <w:rsid w:val="00A229F9"/>
    <w:rsid w:val="00A261B1"/>
    <w:rsid w:val="00A31460"/>
    <w:rsid w:val="00A5765F"/>
    <w:rsid w:val="00A9022E"/>
    <w:rsid w:val="00AC2BB0"/>
    <w:rsid w:val="00AE625F"/>
    <w:rsid w:val="00AF40E4"/>
    <w:rsid w:val="00B0602C"/>
    <w:rsid w:val="00B0761C"/>
    <w:rsid w:val="00B13753"/>
    <w:rsid w:val="00B23F57"/>
    <w:rsid w:val="00B32652"/>
    <w:rsid w:val="00BC4080"/>
    <w:rsid w:val="00BD68A8"/>
    <w:rsid w:val="00BF718D"/>
    <w:rsid w:val="00C256D6"/>
    <w:rsid w:val="00C7291B"/>
    <w:rsid w:val="00C76914"/>
    <w:rsid w:val="00C77A49"/>
    <w:rsid w:val="00C80874"/>
    <w:rsid w:val="00C9093E"/>
    <w:rsid w:val="00C9101F"/>
    <w:rsid w:val="00CB197A"/>
    <w:rsid w:val="00CC556A"/>
    <w:rsid w:val="00CC6F8B"/>
    <w:rsid w:val="00CE1F8B"/>
    <w:rsid w:val="00CF0DB6"/>
    <w:rsid w:val="00D02379"/>
    <w:rsid w:val="00D05F64"/>
    <w:rsid w:val="00D15A4B"/>
    <w:rsid w:val="00D244E0"/>
    <w:rsid w:val="00D41A3C"/>
    <w:rsid w:val="00D47C37"/>
    <w:rsid w:val="00D5098D"/>
    <w:rsid w:val="00DD116C"/>
    <w:rsid w:val="00DD4C1F"/>
    <w:rsid w:val="00DF6138"/>
    <w:rsid w:val="00E0584D"/>
    <w:rsid w:val="00E2175E"/>
    <w:rsid w:val="00E24847"/>
    <w:rsid w:val="00E24903"/>
    <w:rsid w:val="00E31343"/>
    <w:rsid w:val="00E406B3"/>
    <w:rsid w:val="00E41DFB"/>
    <w:rsid w:val="00E529CD"/>
    <w:rsid w:val="00E74299"/>
    <w:rsid w:val="00E82F9F"/>
    <w:rsid w:val="00EB50CC"/>
    <w:rsid w:val="00EE53A8"/>
    <w:rsid w:val="00EE70CC"/>
    <w:rsid w:val="00EF3A08"/>
    <w:rsid w:val="00EF3C34"/>
    <w:rsid w:val="00F06341"/>
    <w:rsid w:val="00F4566E"/>
    <w:rsid w:val="00F54336"/>
    <w:rsid w:val="00F86372"/>
    <w:rsid w:val="00F94207"/>
    <w:rsid w:val="00F96EF1"/>
    <w:rsid w:val="00FA1039"/>
    <w:rsid w:val="00FA45A1"/>
    <w:rsid w:val="00FB032B"/>
    <w:rsid w:val="00FF2D8F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F80E2"/>
  <w15:docId w15:val="{1F8FEF21-88BB-485D-B063-2B83A5B9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410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0F6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372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6D7F9F"/>
    <w:pPr>
      <w:spacing w:before="100" w:line="240" w:lineRule="auto"/>
    </w:pPr>
    <w:rPr>
      <w:rFonts w:asciiTheme="minorHAnsi" w:eastAsiaTheme="minorEastAsia" w:hAnsiTheme="minorHAnsi" w:cstheme="minorBidi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D7F9F"/>
    <w:rPr>
      <w:rFonts w:asciiTheme="minorHAnsi" w:eastAsiaTheme="minorEastAsia" w:hAnsiTheme="minorHAnsi" w:cstheme="minorBidi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101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01F"/>
  </w:style>
  <w:style w:type="paragraph" w:styleId="Footer">
    <w:name w:val="footer"/>
    <w:basedOn w:val="Normal"/>
    <w:link w:val="FooterChar"/>
    <w:uiPriority w:val="99"/>
    <w:unhideWhenUsed/>
    <w:rsid w:val="00C9101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01F"/>
  </w:style>
  <w:style w:type="paragraph" w:styleId="BalloonText">
    <w:name w:val="Balloon Text"/>
    <w:basedOn w:val="Normal"/>
    <w:link w:val="BalloonTextChar"/>
    <w:uiPriority w:val="99"/>
    <w:semiHidden/>
    <w:unhideWhenUsed/>
    <w:rsid w:val="00955909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90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emuseums.easia.columbia.edu/cgi-bin/museums/search.cgi/museums_comprehensive?filter_id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femuseums.easia.columbia.edu/cgi-bin/museums/search.cgi/museums_comprehensive?filter_id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Bobbie Downs</cp:lastModifiedBy>
  <cp:revision>3</cp:revision>
  <cp:lastPrinted>2020-06-06T12:39:00Z</cp:lastPrinted>
  <dcterms:created xsi:type="dcterms:W3CDTF">2020-06-06T12:39:00Z</dcterms:created>
  <dcterms:modified xsi:type="dcterms:W3CDTF">2020-06-06T12:40:00Z</dcterms:modified>
</cp:coreProperties>
</file>