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8F2D2" w14:textId="77777777" w:rsidR="00112A88" w:rsidRDefault="00112A88">
      <w:pPr>
        <w:pStyle w:val="BodyText"/>
        <w:spacing w:before="9" w:after="1"/>
        <w:rPr>
          <w:rFonts w:ascii="Times New Roman"/>
          <w:sz w:val="22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6"/>
      </w:tblGrid>
      <w:tr w:rsidR="00112A88" w14:paraId="148D4076" w14:textId="77777777">
        <w:trPr>
          <w:trHeight w:val="840"/>
        </w:trPr>
        <w:tc>
          <w:tcPr>
            <w:tcW w:w="11436" w:type="dxa"/>
          </w:tcPr>
          <w:p w14:paraId="64182041" w14:textId="77777777" w:rsidR="00112A88" w:rsidRDefault="00112A88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0C9A3FC6" w14:textId="77777777" w:rsidR="00112A88" w:rsidRDefault="0022129B">
            <w:pPr>
              <w:pStyle w:val="TableParagraph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The Cold War in Asia: Korea and Vietnam</w:t>
            </w:r>
          </w:p>
        </w:tc>
      </w:tr>
      <w:tr w:rsidR="00112A88" w14:paraId="2335B760" w14:textId="77777777">
        <w:trPr>
          <w:trHeight w:val="640"/>
        </w:trPr>
        <w:tc>
          <w:tcPr>
            <w:tcW w:w="11436" w:type="dxa"/>
            <w:shd w:val="clear" w:color="auto" w:fill="B8CCE4"/>
          </w:tcPr>
          <w:p w14:paraId="09EEA4D2" w14:textId="77777777" w:rsidR="00112A88" w:rsidRDefault="0022129B">
            <w:pPr>
              <w:pStyle w:val="TableParagraph"/>
              <w:spacing w:before="174"/>
              <w:ind w:left="14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AUTHOR INFORMATION</w:t>
            </w:r>
          </w:p>
        </w:tc>
      </w:tr>
      <w:tr w:rsidR="00112A88" w14:paraId="513403B8" w14:textId="77777777" w:rsidTr="00B04018">
        <w:trPr>
          <w:trHeight w:val="1113"/>
        </w:trPr>
        <w:tc>
          <w:tcPr>
            <w:tcW w:w="11436" w:type="dxa"/>
          </w:tcPr>
          <w:p w14:paraId="5EC8A25C" w14:textId="77777777" w:rsidR="00112A88" w:rsidRDefault="00112A88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52097E02" w14:textId="77777777" w:rsidR="00112A88" w:rsidRDefault="0022129B">
            <w:pPr>
              <w:pStyle w:val="TableParagraph"/>
              <w:spacing w:line="276" w:lineRule="auto"/>
              <w:ind w:left="75" w:right="87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Author: </w:t>
            </w:r>
            <w:proofErr w:type="spellStart"/>
            <w:r>
              <w:rPr>
                <w:b/>
                <w:sz w:val="24"/>
              </w:rPr>
              <w:t>Melani</w:t>
            </w:r>
            <w:proofErr w:type="spellEnd"/>
            <w:r>
              <w:rPr>
                <w:b/>
                <w:sz w:val="24"/>
              </w:rPr>
              <w:t xml:space="preserve"> Lippard State: North Carolina</w:t>
            </w:r>
          </w:p>
        </w:tc>
      </w:tr>
      <w:tr w:rsidR="00112A88" w14:paraId="5D6D27EF" w14:textId="77777777">
        <w:trPr>
          <w:trHeight w:val="640"/>
        </w:trPr>
        <w:tc>
          <w:tcPr>
            <w:tcW w:w="11436" w:type="dxa"/>
            <w:shd w:val="clear" w:color="auto" w:fill="B8CCE4"/>
          </w:tcPr>
          <w:p w14:paraId="537F8063" w14:textId="77777777" w:rsidR="00112A88" w:rsidRDefault="0022129B">
            <w:pPr>
              <w:pStyle w:val="TableParagraph"/>
              <w:spacing w:before="186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 INFORMATION</w:t>
            </w:r>
          </w:p>
        </w:tc>
      </w:tr>
      <w:tr w:rsidR="00112A88" w14:paraId="249F0D8B" w14:textId="77777777">
        <w:trPr>
          <w:trHeight w:val="1599"/>
        </w:trPr>
        <w:tc>
          <w:tcPr>
            <w:tcW w:w="11436" w:type="dxa"/>
          </w:tcPr>
          <w:p w14:paraId="3FA1F116" w14:textId="77777777" w:rsidR="00112A88" w:rsidRDefault="00112A88">
            <w:pPr>
              <w:pStyle w:val="TableParagraph"/>
              <w:spacing w:before="3"/>
              <w:ind w:left="0"/>
              <w:rPr>
                <w:rFonts w:ascii="Times New Roman"/>
                <w:sz w:val="29"/>
              </w:rPr>
            </w:pPr>
          </w:p>
          <w:p w14:paraId="42AABD19" w14:textId="77777777" w:rsidR="00112A88" w:rsidRDefault="0022129B">
            <w:pPr>
              <w:pStyle w:val="TableParagraph"/>
              <w:ind w:left="75"/>
              <w:rPr>
                <w:sz w:val="24"/>
              </w:rPr>
            </w:pPr>
            <w:r>
              <w:rPr>
                <w:b/>
                <w:sz w:val="24"/>
              </w:rPr>
              <w:t xml:space="preserve">Lesson Grade Span: </w:t>
            </w:r>
            <w:r>
              <w:rPr>
                <w:sz w:val="24"/>
              </w:rPr>
              <w:t>Secondary (9-12)</w:t>
            </w:r>
          </w:p>
          <w:p w14:paraId="2B253556" w14:textId="77777777" w:rsidR="00112A88" w:rsidRDefault="0022129B">
            <w:pPr>
              <w:pStyle w:val="TableParagraph"/>
              <w:spacing w:before="41"/>
              <w:ind w:left="74"/>
              <w:rPr>
                <w:sz w:val="24"/>
              </w:rPr>
            </w:pPr>
            <w:r>
              <w:rPr>
                <w:b/>
                <w:sz w:val="24"/>
              </w:rPr>
              <w:t xml:space="preserve">Targeted Grade Level/Course: </w:t>
            </w:r>
            <w:r>
              <w:rPr>
                <w:sz w:val="24"/>
              </w:rPr>
              <w:t>11th Grade — American History II</w:t>
            </w:r>
          </w:p>
          <w:p w14:paraId="4D7BE222" w14:textId="77777777" w:rsidR="00112A88" w:rsidRDefault="0022129B">
            <w:pPr>
              <w:pStyle w:val="TableParagraph"/>
              <w:spacing w:before="41"/>
              <w:ind w:left="74"/>
              <w:rPr>
                <w:sz w:val="24"/>
              </w:rPr>
            </w:pPr>
            <w:r>
              <w:rPr>
                <w:b/>
                <w:sz w:val="24"/>
              </w:rPr>
              <w:t xml:space="preserve">Estimated Time to Complete Lesson: </w:t>
            </w:r>
            <w:r>
              <w:rPr>
                <w:sz w:val="24"/>
              </w:rPr>
              <w:t xml:space="preserve">1-2 </w:t>
            </w:r>
            <w:proofErr w:type="gramStart"/>
            <w:r>
              <w:rPr>
                <w:sz w:val="24"/>
              </w:rPr>
              <w:t>85 minute</w:t>
            </w:r>
            <w:proofErr w:type="gramEnd"/>
            <w:r>
              <w:rPr>
                <w:sz w:val="24"/>
              </w:rPr>
              <w:t xml:space="preserve"> classes</w:t>
            </w:r>
          </w:p>
        </w:tc>
      </w:tr>
      <w:tr w:rsidR="00112A88" w14:paraId="5137BE61" w14:textId="77777777">
        <w:trPr>
          <w:trHeight w:val="640"/>
        </w:trPr>
        <w:tc>
          <w:tcPr>
            <w:tcW w:w="11436" w:type="dxa"/>
            <w:shd w:val="clear" w:color="auto" w:fill="B8CCE4"/>
          </w:tcPr>
          <w:p w14:paraId="04D74326" w14:textId="77777777" w:rsidR="00112A88" w:rsidRDefault="0022129B">
            <w:pPr>
              <w:pStyle w:val="TableParagraph"/>
              <w:spacing w:before="187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FOCUSED QUESTION</w:t>
            </w:r>
          </w:p>
        </w:tc>
      </w:tr>
      <w:tr w:rsidR="00112A88" w14:paraId="630CEEAF" w14:textId="77777777">
        <w:trPr>
          <w:trHeight w:val="940"/>
        </w:trPr>
        <w:tc>
          <w:tcPr>
            <w:tcW w:w="11436" w:type="dxa"/>
          </w:tcPr>
          <w:p w14:paraId="628F6435" w14:textId="77777777" w:rsidR="00112A88" w:rsidRDefault="00112A8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32041E58" w14:textId="77777777" w:rsidR="00112A88" w:rsidRDefault="0022129B"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sz w:val="24"/>
              </w:rPr>
              <w:t>How do the Korean and Vietnam compare?</w:t>
            </w:r>
          </w:p>
        </w:tc>
      </w:tr>
      <w:tr w:rsidR="00112A88" w14:paraId="2859750B" w14:textId="77777777">
        <w:trPr>
          <w:trHeight w:val="640"/>
        </w:trPr>
        <w:tc>
          <w:tcPr>
            <w:tcW w:w="11436" w:type="dxa"/>
            <w:shd w:val="clear" w:color="auto" w:fill="B8CCE4"/>
          </w:tcPr>
          <w:p w14:paraId="022D8BD1" w14:textId="77777777" w:rsidR="00112A88" w:rsidRDefault="0022129B">
            <w:pPr>
              <w:pStyle w:val="TableParagraph"/>
              <w:spacing w:before="187"/>
              <w:ind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STANDARDS (STATE/C3)</w:t>
            </w:r>
          </w:p>
        </w:tc>
      </w:tr>
      <w:tr w:rsidR="00112A88" w14:paraId="7379ABC1" w14:textId="77777777">
        <w:trPr>
          <w:trHeight w:val="4640"/>
        </w:trPr>
        <w:tc>
          <w:tcPr>
            <w:tcW w:w="11436" w:type="dxa"/>
          </w:tcPr>
          <w:p w14:paraId="0AEBEF9C" w14:textId="77777777" w:rsidR="00112A88" w:rsidRDefault="00112A88">
            <w:pPr>
              <w:pStyle w:val="TableParagraph"/>
              <w:spacing w:before="1"/>
              <w:ind w:left="0"/>
              <w:rPr>
                <w:rFonts w:ascii="Times New Roman"/>
                <w:sz w:val="31"/>
              </w:rPr>
            </w:pPr>
          </w:p>
          <w:p w14:paraId="1853D82A" w14:textId="77777777" w:rsidR="00112A88" w:rsidRDefault="0022129B">
            <w:pPr>
              <w:pStyle w:val="TableParagraph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AH</w:t>
            </w:r>
            <w:proofErr w:type="gramStart"/>
            <w:r>
              <w:rPr>
                <w:b/>
                <w:sz w:val="24"/>
              </w:rPr>
              <w:t>2.H.</w:t>
            </w:r>
            <w:proofErr w:type="gramEnd"/>
            <w:r>
              <w:rPr>
                <w:b/>
                <w:sz w:val="24"/>
              </w:rPr>
              <w:t>6.1</w:t>
            </w:r>
          </w:p>
          <w:p w14:paraId="63988857" w14:textId="77777777" w:rsidR="00112A88" w:rsidRDefault="0022129B">
            <w:pPr>
              <w:pStyle w:val="TableParagraph"/>
              <w:spacing w:before="1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Explain how national economic and political interests helped set the direction of United States foreign policy since Reconstruction (e.g., new markets, isolationism, neutrality, containment, homeland security, etc.).</w:t>
            </w:r>
          </w:p>
          <w:p w14:paraId="6DB35D93" w14:textId="77777777" w:rsidR="00112A88" w:rsidRDefault="00112A88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1519C6CB" w14:textId="77777777" w:rsidR="00112A88" w:rsidRDefault="0022129B">
            <w:pPr>
              <w:pStyle w:val="TableParagraph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AH</w:t>
            </w:r>
            <w:proofErr w:type="gramStart"/>
            <w:r>
              <w:rPr>
                <w:b/>
                <w:sz w:val="24"/>
              </w:rPr>
              <w:t>2.H.</w:t>
            </w:r>
            <w:proofErr w:type="gramEnd"/>
            <w:r>
              <w:rPr>
                <w:b/>
                <w:sz w:val="24"/>
              </w:rPr>
              <w:t>6.2</w:t>
            </w:r>
          </w:p>
          <w:p w14:paraId="18EC0CED" w14:textId="77777777" w:rsidR="00112A88" w:rsidRDefault="0022129B">
            <w:pPr>
              <w:pStyle w:val="TableParagraph"/>
              <w:spacing w:before="2"/>
              <w:ind w:left="255" w:right="266" w:firstLine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Explain the reasons for United States involvement in global wars and the influence each involvement had on international affairs (e.g., Spanish-American </w:t>
            </w:r>
            <w:r>
              <w:rPr>
                <w:spacing w:val="-13"/>
                <w:sz w:val="24"/>
              </w:rPr>
              <w:t xml:space="preserve">War, </w:t>
            </w:r>
            <w:r>
              <w:rPr>
                <w:sz w:val="24"/>
              </w:rPr>
              <w:t xml:space="preserve">WWI, WWII, Cold </w:t>
            </w:r>
            <w:r>
              <w:rPr>
                <w:spacing w:val="-13"/>
                <w:sz w:val="24"/>
              </w:rPr>
              <w:t xml:space="preserve">War, </w:t>
            </w:r>
            <w:r>
              <w:rPr>
                <w:sz w:val="24"/>
              </w:rPr>
              <w:t xml:space="preserve">Korea, Vietnam, Gulf </w:t>
            </w:r>
            <w:r>
              <w:rPr>
                <w:spacing w:val="-13"/>
                <w:sz w:val="24"/>
              </w:rPr>
              <w:t xml:space="preserve">War, </w:t>
            </w:r>
            <w:r>
              <w:rPr>
                <w:sz w:val="24"/>
              </w:rPr>
              <w:t xml:space="preserve">Iraqi </w:t>
            </w:r>
            <w:r>
              <w:rPr>
                <w:spacing w:val="-13"/>
                <w:sz w:val="24"/>
              </w:rPr>
              <w:t xml:space="preserve">War, </w:t>
            </w:r>
            <w:r>
              <w:rPr>
                <w:sz w:val="24"/>
              </w:rPr>
              <w:t>etc.).</w:t>
            </w:r>
          </w:p>
          <w:p w14:paraId="32B895E6" w14:textId="77777777" w:rsidR="00112A88" w:rsidRDefault="00112A88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6E5B5C10" w14:textId="77777777" w:rsidR="00112A88" w:rsidRDefault="0022129B">
            <w:pPr>
              <w:pStyle w:val="TableParagraph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AH</w:t>
            </w:r>
            <w:proofErr w:type="gramStart"/>
            <w:r>
              <w:rPr>
                <w:b/>
                <w:sz w:val="24"/>
              </w:rPr>
              <w:t>2.H.</w:t>
            </w:r>
            <w:proofErr w:type="gramEnd"/>
            <w:r>
              <w:rPr>
                <w:b/>
                <w:sz w:val="24"/>
              </w:rPr>
              <w:t>7.1</w:t>
            </w:r>
          </w:p>
          <w:p w14:paraId="41E7C4E7" w14:textId="77777777" w:rsidR="00112A88" w:rsidRDefault="0022129B">
            <w:pPr>
              <w:pStyle w:val="TableParagraph"/>
              <w:spacing w:before="1"/>
              <w:ind w:left="95" w:right="72" w:hanging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Explain the impact of wars on American politics since Reconstruction (e.g., spheres of influence, isolationist practices, containment policies, first and second </w:t>
            </w:r>
            <w:r>
              <w:rPr>
                <w:spacing w:val="-4"/>
                <w:sz w:val="24"/>
              </w:rPr>
              <w:t xml:space="preserve">Red </w:t>
            </w:r>
            <w:r>
              <w:rPr>
                <w:sz w:val="24"/>
              </w:rPr>
              <w:t>Scare movements, patriotism, terrorist policies, etc.).</w:t>
            </w:r>
          </w:p>
        </w:tc>
      </w:tr>
      <w:tr w:rsidR="00112A88" w14:paraId="43E8A258" w14:textId="77777777">
        <w:trPr>
          <w:trHeight w:val="640"/>
        </w:trPr>
        <w:tc>
          <w:tcPr>
            <w:tcW w:w="11436" w:type="dxa"/>
            <w:shd w:val="clear" w:color="auto" w:fill="B8CCE4"/>
          </w:tcPr>
          <w:p w14:paraId="1DBF0327" w14:textId="77777777" w:rsidR="00112A88" w:rsidRDefault="0022129B">
            <w:pPr>
              <w:pStyle w:val="TableParagraph"/>
              <w:spacing w:before="187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 &amp; TARGET OUTCOMES</w:t>
            </w:r>
          </w:p>
        </w:tc>
      </w:tr>
    </w:tbl>
    <w:p w14:paraId="4EA8E621" w14:textId="77777777" w:rsidR="00112A88" w:rsidRDefault="00112A88">
      <w:pPr>
        <w:jc w:val="center"/>
        <w:rPr>
          <w:sz w:val="24"/>
        </w:rPr>
        <w:sectPr w:rsidR="00112A88">
          <w:headerReference w:type="default" r:id="rId7"/>
          <w:footerReference w:type="default" r:id="rId8"/>
          <w:type w:val="continuous"/>
          <w:pgSz w:w="12240" w:h="15840"/>
          <w:pgMar w:top="920" w:right="320" w:bottom="940" w:left="260" w:header="682" w:footer="748" w:gutter="0"/>
          <w:cols w:space="720"/>
        </w:sectPr>
      </w:pPr>
    </w:p>
    <w:p w14:paraId="409169DD" w14:textId="77777777" w:rsidR="00112A88" w:rsidRDefault="0022129B">
      <w:pPr>
        <w:pStyle w:val="Heading1"/>
        <w:spacing w:before="81"/>
        <w:ind w:left="5181" w:right="5139"/>
        <w:jc w:val="center"/>
      </w:pPr>
      <w:r>
        <w:lastRenderedPageBreak/>
        <w:t>WHDE Lesson</w:t>
      </w:r>
    </w:p>
    <w:p w14:paraId="25971003" w14:textId="77777777" w:rsidR="00112A88" w:rsidRDefault="00112A88">
      <w:pPr>
        <w:pStyle w:val="BodyText"/>
        <w:spacing w:before="8"/>
        <w:rPr>
          <w:sz w:val="22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6"/>
      </w:tblGrid>
      <w:tr w:rsidR="00112A88" w14:paraId="6B45FEED" w14:textId="77777777">
        <w:trPr>
          <w:trHeight w:val="2640"/>
        </w:trPr>
        <w:tc>
          <w:tcPr>
            <w:tcW w:w="11436" w:type="dxa"/>
          </w:tcPr>
          <w:p w14:paraId="2F4E1CEE" w14:textId="77777777" w:rsidR="00112A88" w:rsidRDefault="00112A88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14:paraId="62B8A822" w14:textId="77777777" w:rsidR="00112A88" w:rsidRDefault="0022129B">
            <w:pPr>
              <w:pStyle w:val="TableParagraph"/>
              <w:ind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 should be able to answer the following questions:</w:t>
            </w:r>
          </w:p>
          <w:p w14:paraId="6116F9BD" w14:textId="77777777" w:rsidR="00112A88" w:rsidRDefault="0022129B">
            <w:pPr>
              <w:pStyle w:val="TableParagraph"/>
              <w:spacing w:before="2"/>
              <w:ind w:left="149" w:right="157"/>
              <w:jc w:val="center"/>
              <w:rPr>
                <w:sz w:val="24"/>
              </w:rPr>
            </w:pPr>
            <w:r>
              <w:rPr>
                <w:sz w:val="24"/>
              </w:rPr>
              <w:t>Where are Korea and Vietnam?</w:t>
            </w:r>
          </w:p>
          <w:p w14:paraId="4977BC40" w14:textId="77777777" w:rsidR="00112A88" w:rsidRDefault="0022129B">
            <w:pPr>
              <w:pStyle w:val="TableParagraph"/>
              <w:spacing w:before="1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How/When did each conflict begin?</w:t>
            </w:r>
          </w:p>
          <w:p w14:paraId="117DAF01" w14:textId="77777777" w:rsidR="00112A88" w:rsidRDefault="0022129B">
            <w:pPr>
              <w:pStyle w:val="TableParagraph"/>
              <w:spacing w:before="2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How did the US become involved with these conflicts?</w:t>
            </w:r>
          </w:p>
          <w:p w14:paraId="1DAF8558" w14:textId="77777777" w:rsidR="00112A88" w:rsidRDefault="0022129B">
            <w:pPr>
              <w:pStyle w:val="TableParagraph"/>
              <w:spacing w:before="1"/>
              <w:ind w:left="4075" w:right="4080"/>
              <w:jc w:val="center"/>
              <w:rPr>
                <w:sz w:val="24"/>
              </w:rPr>
            </w:pPr>
            <w:r>
              <w:rPr>
                <w:sz w:val="24"/>
              </w:rPr>
              <w:t>How was each war conducted? How did each war conclude?</w:t>
            </w:r>
          </w:p>
          <w:p w14:paraId="719B3B7C" w14:textId="77777777" w:rsidR="00112A88" w:rsidRDefault="0022129B">
            <w:pPr>
              <w:pStyle w:val="TableParagraph"/>
              <w:spacing w:before="3"/>
              <w:ind w:left="148" w:right="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What were the </w:t>
            </w:r>
            <w:proofErr w:type="gramStart"/>
            <w:r>
              <w:rPr>
                <w:sz w:val="24"/>
              </w:rPr>
              <w:t>long lasting</w:t>
            </w:r>
            <w:proofErr w:type="gramEnd"/>
            <w:r>
              <w:rPr>
                <w:sz w:val="24"/>
              </w:rPr>
              <w:t xml:space="preserve"> effects of each war?</w:t>
            </w:r>
          </w:p>
        </w:tc>
      </w:tr>
      <w:tr w:rsidR="00112A88" w14:paraId="1729C4F7" w14:textId="77777777">
        <w:trPr>
          <w:trHeight w:val="640"/>
        </w:trPr>
        <w:tc>
          <w:tcPr>
            <w:tcW w:w="11436" w:type="dxa"/>
            <w:shd w:val="clear" w:color="auto" w:fill="B8CCE4"/>
          </w:tcPr>
          <w:p w14:paraId="7751C61A" w14:textId="77777777" w:rsidR="00112A88" w:rsidRDefault="0022129B">
            <w:pPr>
              <w:pStyle w:val="TableParagraph"/>
              <w:spacing w:before="174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LESSON OVERVIEW</w:t>
            </w:r>
          </w:p>
        </w:tc>
      </w:tr>
      <w:tr w:rsidR="00112A88" w14:paraId="19030FFE" w14:textId="77777777">
        <w:trPr>
          <w:trHeight w:val="1575"/>
        </w:trPr>
        <w:tc>
          <w:tcPr>
            <w:tcW w:w="11436" w:type="dxa"/>
            <w:tcBorders>
              <w:bottom w:val="double" w:sz="1" w:space="0" w:color="7F7F7F"/>
            </w:tcBorders>
          </w:tcPr>
          <w:p w14:paraId="3875F266" w14:textId="77777777" w:rsidR="00112A88" w:rsidRDefault="00112A88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14:paraId="1FE11583" w14:textId="77777777" w:rsidR="00112A88" w:rsidRDefault="0022129B">
            <w:pPr>
              <w:pStyle w:val="TableParagraph"/>
              <w:ind w:left="195" w:right="17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purpose of this lesson is to compare the Korean and the Vietnam wars. Student should have background knowledge of the beginning of the Cold </w:t>
            </w:r>
            <w:r>
              <w:rPr>
                <w:spacing w:val="-12"/>
                <w:sz w:val="24"/>
              </w:rPr>
              <w:t xml:space="preserve">War. </w:t>
            </w:r>
            <w:r>
              <w:rPr>
                <w:sz w:val="24"/>
              </w:rPr>
              <w:t>Using different sources, students will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analyze documents and videos to answer questions regarding the Cold </w:t>
            </w:r>
            <w:r>
              <w:rPr>
                <w:spacing w:val="-5"/>
                <w:sz w:val="24"/>
              </w:rPr>
              <w:t xml:space="preserve">War </w:t>
            </w:r>
            <w:r>
              <w:rPr>
                <w:sz w:val="24"/>
              </w:rPr>
              <w:t>in Asia.</w:t>
            </w:r>
          </w:p>
        </w:tc>
      </w:tr>
      <w:tr w:rsidR="00112A88" w14:paraId="1FAC6B65" w14:textId="77777777">
        <w:trPr>
          <w:trHeight w:val="655"/>
        </w:trPr>
        <w:tc>
          <w:tcPr>
            <w:tcW w:w="11436" w:type="dxa"/>
            <w:tcBorders>
              <w:top w:val="double" w:sz="1" w:space="0" w:color="7F7F7F"/>
            </w:tcBorders>
            <w:shd w:val="clear" w:color="auto" w:fill="B8CCE4"/>
          </w:tcPr>
          <w:p w14:paraId="25894F1A" w14:textId="77777777" w:rsidR="00112A88" w:rsidRDefault="0022129B">
            <w:pPr>
              <w:pStyle w:val="TableParagraph"/>
              <w:spacing w:before="199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PROCEDURES</w:t>
            </w:r>
          </w:p>
        </w:tc>
      </w:tr>
    </w:tbl>
    <w:p w14:paraId="34A0B817" w14:textId="77777777" w:rsidR="00112A88" w:rsidRDefault="00112A88">
      <w:pPr>
        <w:jc w:val="center"/>
        <w:rPr>
          <w:sz w:val="24"/>
        </w:rPr>
        <w:sectPr w:rsidR="00112A88">
          <w:headerReference w:type="default" r:id="rId9"/>
          <w:footerReference w:type="default" r:id="rId10"/>
          <w:pgSz w:w="12240" w:h="15840"/>
          <w:pgMar w:top="600" w:right="320" w:bottom="940" w:left="260" w:header="0" w:footer="748" w:gutter="0"/>
          <w:cols w:space="720"/>
        </w:sectPr>
      </w:pPr>
    </w:p>
    <w:p w14:paraId="14C31F41" w14:textId="77777777" w:rsidR="00112A88" w:rsidRDefault="00112A88">
      <w:pPr>
        <w:pStyle w:val="BodyText"/>
        <w:spacing w:before="7"/>
        <w:rPr>
          <w:sz w:val="22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5"/>
      </w:tblGrid>
      <w:tr w:rsidR="00112A88" w14:paraId="0DDFEE53" w14:textId="77777777">
        <w:trPr>
          <w:trHeight w:val="13400"/>
        </w:trPr>
        <w:tc>
          <w:tcPr>
            <w:tcW w:w="11435" w:type="dxa"/>
          </w:tcPr>
          <w:p w14:paraId="5D078952" w14:textId="70FE29A1" w:rsidR="00092F72" w:rsidRDefault="00092F72" w:rsidP="00B04018">
            <w:pPr>
              <w:pStyle w:val="TableParagraph"/>
              <w:spacing w:before="84" w:line="24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HANDOUTS: </w:t>
            </w:r>
            <w:hyperlink r:id="rId11" w:history="1">
              <w:r w:rsidRPr="00092F72">
                <w:rPr>
                  <w:rStyle w:val="Hyperlink"/>
                  <w:b/>
                  <w:sz w:val="24"/>
                </w:rPr>
                <w:t>https://drive.google.com/open?id=1KKgc37ILKaimQPQ_jtmgoKEIGFfHLbcO</w:t>
              </w:r>
            </w:hyperlink>
          </w:p>
          <w:p w14:paraId="05734185" w14:textId="77777777" w:rsidR="00092F72" w:rsidRDefault="00092F72" w:rsidP="00B04018">
            <w:pPr>
              <w:pStyle w:val="TableParagraph"/>
              <w:spacing w:before="84" w:line="240" w:lineRule="exact"/>
              <w:ind w:left="0"/>
              <w:rPr>
                <w:b/>
                <w:sz w:val="24"/>
              </w:rPr>
            </w:pPr>
          </w:p>
          <w:p w14:paraId="1C92AC60" w14:textId="052C0973" w:rsidR="00112A88" w:rsidRDefault="0022129B" w:rsidP="00B04018">
            <w:pPr>
              <w:pStyle w:val="TableParagraph"/>
              <w:spacing w:before="84" w:line="24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Step by Step Instructions for Educators:</w:t>
            </w:r>
          </w:p>
          <w:p w14:paraId="41EB9559" w14:textId="77777777" w:rsidR="00112A88" w:rsidRDefault="0022129B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58" w:lineRule="exact"/>
            </w:pPr>
            <w:r>
              <w:rPr>
                <w:b/>
              </w:rPr>
              <w:t xml:space="preserve">Warm-up </w:t>
            </w:r>
            <w:r>
              <w:t>— Where are Korea and</w:t>
            </w:r>
            <w:r>
              <w:rPr>
                <w:spacing w:val="-8"/>
              </w:rPr>
              <w:t xml:space="preserve"> </w:t>
            </w:r>
            <w:r>
              <w:t>Vietnam?</w:t>
            </w:r>
          </w:p>
          <w:p w14:paraId="05CD5333" w14:textId="77777777" w:rsidR="00112A88" w:rsidRDefault="0022129B">
            <w:pPr>
              <w:pStyle w:val="TableParagraph"/>
              <w:numPr>
                <w:ilvl w:val="1"/>
                <w:numId w:val="5"/>
              </w:numPr>
              <w:tabs>
                <w:tab w:val="left" w:pos="555"/>
              </w:tabs>
              <w:spacing w:line="234" w:lineRule="exact"/>
            </w:pPr>
            <w:r>
              <w:t xml:space="preserve">Map of the Cold </w:t>
            </w:r>
            <w:r>
              <w:rPr>
                <w:spacing w:val="-5"/>
              </w:rPr>
              <w:t xml:space="preserve">War </w:t>
            </w:r>
            <w:r>
              <w:t>(Student</w:t>
            </w:r>
            <w:r>
              <w:rPr>
                <w:spacing w:val="-2"/>
              </w:rPr>
              <w:t xml:space="preserve"> </w:t>
            </w:r>
            <w:r>
              <w:t>Instructions)</w:t>
            </w:r>
          </w:p>
          <w:p w14:paraId="30FD732A" w14:textId="77777777" w:rsidR="00112A88" w:rsidRDefault="0022129B">
            <w:pPr>
              <w:pStyle w:val="TableParagraph"/>
              <w:numPr>
                <w:ilvl w:val="2"/>
                <w:numId w:val="5"/>
              </w:numPr>
              <w:tabs>
                <w:tab w:val="left" w:pos="795"/>
              </w:tabs>
              <w:spacing w:line="226" w:lineRule="exact"/>
            </w:pPr>
            <w:r>
              <w:rPr>
                <w:spacing w:val="-3"/>
              </w:rPr>
              <w:t xml:space="preserve">Title </w:t>
            </w:r>
            <w:r>
              <w:t xml:space="preserve">this map — COLD </w:t>
            </w:r>
            <w:r>
              <w:rPr>
                <w:spacing w:val="-7"/>
              </w:rPr>
              <w:t xml:space="preserve">WAR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ASIA</w:t>
            </w:r>
          </w:p>
          <w:p w14:paraId="0637EF79" w14:textId="77777777" w:rsidR="00112A88" w:rsidRDefault="0022129B">
            <w:pPr>
              <w:pStyle w:val="TableParagraph"/>
              <w:numPr>
                <w:ilvl w:val="2"/>
                <w:numId w:val="5"/>
              </w:numPr>
              <w:tabs>
                <w:tab w:val="left" w:pos="795"/>
              </w:tabs>
              <w:spacing w:line="240" w:lineRule="exact"/>
            </w:pPr>
            <w:r>
              <w:t>Include cardinal directions in Lower Left</w:t>
            </w:r>
            <w:r>
              <w:rPr>
                <w:spacing w:val="-6"/>
              </w:rPr>
              <w:t xml:space="preserve"> </w:t>
            </w:r>
            <w:r>
              <w:t>Corner</w:t>
            </w:r>
          </w:p>
          <w:p w14:paraId="2AEAA6F0" w14:textId="77777777" w:rsidR="00112A88" w:rsidRDefault="0022129B">
            <w:pPr>
              <w:pStyle w:val="TableParagraph"/>
              <w:numPr>
                <w:ilvl w:val="2"/>
                <w:numId w:val="5"/>
              </w:numPr>
              <w:tabs>
                <w:tab w:val="left" w:pos="795"/>
              </w:tabs>
              <w:spacing w:line="260" w:lineRule="exact"/>
            </w:pPr>
            <w:r>
              <w:t>Locate the Korean</w:t>
            </w:r>
            <w:r>
              <w:rPr>
                <w:spacing w:val="-3"/>
              </w:rPr>
              <w:t xml:space="preserve"> Peninsula</w:t>
            </w:r>
          </w:p>
          <w:p w14:paraId="0712FE96" w14:textId="77777777" w:rsidR="00112A88" w:rsidRDefault="0022129B">
            <w:pPr>
              <w:pStyle w:val="TableParagraph"/>
              <w:numPr>
                <w:ilvl w:val="3"/>
                <w:numId w:val="5"/>
              </w:numPr>
              <w:tabs>
                <w:tab w:val="left" w:pos="1035"/>
              </w:tabs>
              <w:spacing w:line="254" w:lineRule="exact"/>
            </w:pPr>
            <w:r>
              <w:t>Draw a line at the 38th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Parallel</w:t>
            </w:r>
          </w:p>
          <w:p w14:paraId="7EBD7936" w14:textId="77777777" w:rsidR="00112A88" w:rsidRDefault="0022129B">
            <w:pPr>
              <w:pStyle w:val="TableParagraph"/>
              <w:numPr>
                <w:ilvl w:val="3"/>
                <w:numId w:val="5"/>
              </w:numPr>
              <w:tabs>
                <w:tab w:val="left" w:pos="1035"/>
              </w:tabs>
              <w:spacing w:line="240" w:lineRule="exact"/>
            </w:pPr>
            <w:r>
              <w:t xml:space="preserve">Label the line: 38th </w:t>
            </w:r>
            <w:r>
              <w:rPr>
                <w:spacing w:val="-3"/>
              </w:rPr>
              <w:t>Parallel</w:t>
            </w:r>
            <w:r>
              <w:rPr>
                <w:spacing w:val="-5"/>
              </w:rPr>
              <w:t xml:space="preserve"> </w:t>
            </w:r>
            <w:r>
              <w:t>(1945)</w:t>
            </w:r>
          </w:p>
          <w:p w14:paraId="45DFF9B6" w14:textId="77777777" w:rsidR="00112A88" w:rsidRDefault="0022129B">
            <w:pPr>
              <w:pStyle w:val="TableParagraph"/>
              <w:numPr>
                <w:ilvl w:val="3"/>
                <w:numId w:val="5"/>
              </w:numPr>
              <w:tabs>
                <w:tab w:val="left" w:pos="1035"/>
              </w:tabs>
              <w:spacing w:line="220" w:lineRule="exact"/>
            </w:pPr>
            <w:r>
              <w:t>Area north of the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  <w:p w14:paraId="3C7BA6F1" w14:textId="77777777" w:rsidR="00112A88" w:rsidRDefault="0022129B">
            <w:pPr>
              <w:pStyle w:val="TableParagraph"/>
              <w:numPr>
                <w:ilvl w:val="4"/>
                <w:numId w:val="5"/>
              </w:numPr>
              <w:tabs>
                <w:tab w:val="left" w:pos="1275"/>
              </w:tabs>
              <w:spacing w:line="226" w:lineRule="exact"/>
            </w:pPr>
            <w:r>
              <w:t>Label it:</w:t>
            </w:r>
            <w:r>
              <w:rPr>
                <w:spacing w:val="-3"/>
              </w:rPr>
              <w:t xml:space="preserve"> </w:t>
            </w:r>
            <w:r>
              <w:t>USSR</w:t>
            </w:r>
          </w:p>
          <w:p w14:paraId="6EC02DA3" w14:textId="77777777" w:rsidR="00112A88" w:rsidRDefault="0022129B">
            <w:pPr>
              <w:pStyle w:val="TableParagraph"/>
              <w:numPr>
                <w:ilvl w:val="4"/>
                <w:numId w:val="5"/>
              </w:numPr>
              <w:tabs>
                <w:tab w:val="left" w:pos="1275"/>
              </w:tabs>
              <w:spacing w:line="260" w:lineRule="exact"/>
            </w:pPr>
            <w:r>
              <w:t>Color it:</w:t>
            </w:r>
            <w:r>
              <w:rPr>
                <w:spacing w:val="-2"/>
              </w:rPr>
              <w:t xml:space="preserve"> </w:t>
            </w:r>
            <w:r>
              <w:t>red</w:t>
            </w:r>
          </w:p>
          <w:p w14:paraId="5DA3A7FF" w14:textId="77777777" w:rsidR="00112A88" w:rsidRDefault="0022129B">
            <w:pPr>
              <w:pStyle w:val="TableParagraph"/>
              <w:numPr>
                <w:ilvl w:val="3"/>
                <w:numId w:val="5"/>
              </w:numPr>
              <w:tabs>
                <w:tab w:val="left" w:pos="1035"/>
              </w:tabs>
              <w:spacing w:line="234" w:lineRule="exact"/>
            </w:pPr>
            <w:r>
              <w:t>Area south of the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  <w:p w14:paraId="6A70BD1F" w14:textId="77777777" w:rsidR="00112A88" w:rsidRDefault="0022129B">
            <w:pPr>
              <w:pStyle w:val="TableParagraph"/>
              <w:numPr>
                <w:ilvl w:val="4"/>
                <w:numId w:val="5"/>
              </w:numPr>
              <w:tabs>
                <w:tab w:val="left" w:pos="1275"/>
              </w:tabs>
              <w:spacing w:line="226" w:lineRule="exact"/>
            </w:pPr>
            <w:r>
              <w:t>Label it:</w:t>
            </w:r>
            <w:r>
              <w:rPr>
                <w:spacing w:val="-3"/>
              </w:rPr>
              <w:t xml:space="preserve"> </w:t>
            </w:r>
            <w:r>
              <w:t>US</w:t>
            </w:r>
          </w:p>
          <w:p w14:paraId="02144627" w14:textId="77777777" w:rsidR="00112A88" w:rsidRDefault="0022129B">
            <w:pPr>
              <w:pStyle w:val="TableParagraph"/>
              <w:numPr>
                <w:ilvl w:val="4"/>
                <w:numId w:val="5"/>
              </w:numPr>
              <w:tabs>
                <w:tab w:val="left" w:pos="1275"/>
              </w:tabs>
              <w:spacing w:line="240" w:lineRule="exact"/>
            </w:pPr>
            <w:r>
              <w:t>Color it:</w:t>
            </w:r>
            <w:r>
              <w:rPr>
                <w:spacing w:val="-2"/>
              </w:rPr>
              <w:t xml:space="preserve"> </w:t>
            </w:r>
            <w:r>
              <w:t>blue</w:t>
            </w:r>
          </w:p>
          <w:p w14:paraId="5ED3EB42" w14:textId="77777777" w:rsidR="00112A88" w:rsidRDefault="0022129B">
            <w:pPr>
              <w:pStyle w:val="TableParagraph"/>
              <w:numPr>
                <w:ilvl w:val="2"/>
                <w:numId w:val="5"/>
              </w:numPr>
              <w:tabs>
                <w:tab w:val="left" w:pos="795"/>
              </w:tabs>
              <w:spacing w:line="260" w:lineRule="exact"/>
            </w:pPr>
            <w:r>
              <w:t>Locate</w:t>
            </w:r>
            <w:r>
              <w:rPr>
                <w:spacing w:val="-1"/>
              </w:rPr>
              <w:t xml:space="preserve"> </w:t>
            </w:r>
            <w:r>
              <w:t>Vietnam</w:t>
            </w:r>
          </w:p>
          <w:p w14:paraId="02F51973" w14:textId="77777777" w:rsidR="00112A88" w:rsidRDefault="0022129B">
            <w:pPr>
              <w:pStyle w:val="TableParagraph"/>
              <w:numPr>
                <w:ilvl w:val="3"/>
                <w:numId w:val="5"/>
              </w:numPr>
              <w:tabs>
                <w:tab w:val="left" w:pos="1035"/>
              </w:tabs>
              <w:spacing w:line="254" w:lineRule="exact"/>
            </w:pPr>
            <w:r>
              <w:t>Draw a line at the 17th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Parallel</w:t>
            </w:r>
          </w:p>
          <w:p w14:paraId="0FDE0C6C" w14:textId="77777777" w:rsidR="00112A88" w:rsidRDefault="0022129B">
            <w:pPr>
              <w:pStyle w:val="TableParagraph"/>
              <w:numPr>
                <w:ilvl w:val="3"/>
                <w:numId w:val="5"/>
              </w:numPr>
              <w:tabs>
                <w:tab w:val="left" w:pos="1035"/>
              </w:tabs>
              <w:spacing w:line="240" w:lineRule="exact"/>
            </w:pPr>
            <w:r>
              <w:t>Label the line: Geneva Accords</w:t>
            </w:r>
            <w:r>
              <w:rPr>
                <w:spacing w:val="-17"/>
              </w:rPr>
              <w:t xml:space="preserve"> </w:t>
            </w:r>
            <w:r>
              <w:t>(1954)</w:t>
            </w:r>
          </w:p>
          <w:p w14:paraId="548F5531" w14:textId="77777777" w:rsidR="00112A88" w:rsidRDefault="0022129B">
            <w:pPr>
              <w:pStyle w:val="TableParagraph"/>
              <w:numPr>
                <w:ilvl w:val="3"/>
                <w:numId w:val="5"/>
              </w:numPr>
              <w:tabs>
                <w:tab w:val="left" w:pos="1035"/>
              </w:tabs>
              <w:spacing w:line="220" w:lineRule="exact"/>
            </w:pPr>
            <w:r>
              <w:t>Area north of the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  <w:p w14:paraId="19C40DFF" w14:textId="77777777" w:rsidR="00112A88" w:rsidRDefault="0022129B">
            <w:pPr>
              <w:pStyle w:val="TableParagraph"/>
              <w:numPr>
                <w:ilvl w:val="4"/>
                <w:numId w:val="5"/>
              </w:numPr>
              <w:tabs>
                <w:tab w:val="left" w:pos="1275"/>
              </w:tabs>
              <w:spacing w:line="226" w:lineRule="exact"/>
            </w:pPr>
            <w:r>
              <w:t>Label it:</w:t>
            </w:r>
            <w:r>
              <w:rPr>
                <w:spacing w:val="-3"/>
              </w:rPr>
              <w:t xml:space="preserve"> </w:t>
            </w:r>
            <w:r>
              <w:t>USSR/China</w:t>
            </w:r>
          </w:p>
          <w:p w14:paraId="1159B745" w14:textId="77777777" w:rsidR="00112A88" w:rsidRDefault="0022129B">
            <w:pPr>
              <w:pStyle w:val="TableParagraph"/>
              <w:numPr>
                <w:ilvl w:val="4"/>
                <w:numId w:val="5"/>
              </w:numPr>
              <w:tabs>
                <w:tab w:val="left" w:pos="1275"/>
              </w:tabs>
              <w:spacing w:line="260" w:lineRule="exact"/>
            </w:pPr>
            <w:r>
              <w:t>Color it:</w:t>
            </w:r>
            <w:r>
              <w:rPr>
                <w:spacing w:val="-2"/>
              </w:rPr>
              <w:t xml:space="preserve"> </w:t>
            </w:r>
            <w:r>
              <w:t>red</w:t>
            </w:r>
          </w:p>
          <w:p w14:paraId="39D89E6B" w14:textId="77777777" w:rsidR="00112A88" w:rsidRDefault="0022129B">
            <w:pPr>
              <w:pStyle w:val="TableParagraph"/>
              <w:numPr>
                <w:ilvl w:val="3"/>
                <w:numId w:val="5"/>
              </w:numPr>
              <w:tabs>
                <w:tab w:val="left" w:pos="1035"/>
              </w:tabs>
              <w:spacing w:line="234" w:lineRule="exact"/>
            </w:pPr>
            <w:r>
              <w:t>Area south of the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  <w:p w14:paraId="46424C3B" w14:textId="77777777" w:rsidR="00112A88" w:rsidRDefault="0022129B">
            <w:pPr>
              <w:pStyle w:val="TableParagraph"/>
              <w:numPr>
                <w:ilvl w:val="4"/>
                <w:numId w:val="5"/>
              </w:numPr>
              <w:tabs>
                <w:tab w:val="left" w:pos="1275"/>
              </w:tabs>
              <w:spacing w:line="226" w:lineRule="exact"/>
            </w:pPr>
            <w:r>
              <w:t>Label it:</w:t>
            </w:r>
            <w:r>
              <w:rPr>
                <w:spacing w:val="-3"/>
              </w:rPr>
              <w:t xml:space="preserve"> </w:t>
            </w:r>
            <w:r>
              <w:t>US</w:t>
            </w:r>
          </w:p>
          <w:p w14:paraId="787359B5" w14:textId="77777777" w:rsidR="00112A88" w:rsidRDefault="0022129B">
            <w:pPr>
              <w:pStyle w:val="TableParagraph"/>
              <w:numPr>
                <w:ilvl w:val="4"/>
                <w:numId w:val="5"/>
              </w:numPr>
              <w:tabs>
                <w:tab w:val="left" w:pos="1275"/>
              </w:tabs>
              <w:spacing w:line="240" w:lineRule="exact"/>
            </w:pPr>
            <w:r>
              <w:t>Color it:</w:t>
            </w:r>
            <w:r>
              <w:rPr>
                <w:spacing w:val="-2"/>
              </w:rPr>
              <w:t xml:space="preserve"> </w:t>
            </w:r>
            <w:r>
              <w:t>blue</w:t>
            </w:r>
          </w:p>
          <w:p w14:paraId="7C4572A1" w14:textId="77777777" w:rsidR="00112A88" w:rsidRDefault="0022129B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60" w:lineRule="exact"/>
              <w:rPr>
                <w:b/>
              </w:rPr>
            </w:pPr>
            <w:r>
              <w:rPr>
                <w:b/>
              </w:rPr>
              <w:t>Introduction</w:t>
            </w:r>
          </w:p>
          <w:p w14:paraId="0F4B90B0" w14:textId="77777777" w:rsidR="00112A88" w:rsidRDefault="0022129B">
            <w:pPr>
              <w:pStyle w:val="TableParagraph"/>
              <w:numPr>
                <w:ilvl w:val="1"/>
                <w:numId w:val="4"/>
              </w:numPr>
              <w:tabs>
                <w:tab w:val="left" w:pos="555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Article — Comparison and Contrast of the Korean and Vietnam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3"/>
              </w:rPr>
              <w:t>Wars</w:t>
            </w:r>
          </w:p>
          <w:p w14:paraId="60FA6FB3" w14:textId="77777777" w:rsidR="00112A88" w:rsidRDefault="0022129B">
            <w:pPr>
              <w:pStyle w:val="TableParagraph"/>
              <w:numPr>
                <w:ilvl w:val="2"/>
                <w:numId w:val="4"/>
              </w:numPr>
              <w:tabs>
                <w:tab w:val="left" w:pos="795"/>
              </w:tabs>
              <w:spacing w:line="226" w:lineRule="exact"/>
            </w:pPr>
            <w:r>
              <w:rPr>
                <w:spacing w:val="-3"/>
              </w:rPr>
              <w:t xml:space="preserve">Read </w:t>
            </w:r>
            <w:r>
              <w:t xml:space="preserve">the article and create a </w:t>
            </w:r>
            <w:proofErr w:type="spellStart"/>
            <w:r>
              <w:t>Vinn</w:t>
            </w:r>
            <w:proofErr w:type="spellEnd"/>
            <w:r>
              <w:t xml:space="preserve"> Diagram comparing and contrasting the two</w:t>
            </w:r>
            <w:r>
              <w:rPr>
                <w:spacing w:val="-25"/>
              </w:rPr>
              <w:t xml:space="preserve"> </w:t>
            </w:r>
            <w:r>
              <w:t>wars</w:t>
            </w:r>
          </w:p>
          <w:p w14:paraId="029C15F9" w14:textId="77777777" w:rsidR="00112A88" w:rsidRDefault="0022129B">
            <w:pPr>
              <w:pStyle w:val="TableParagraph"/>
              <w:numPr>
                <w:ilvl w:val="2"/>
                <w:numId w:val="4"/>
              </w:numPr>
              <w:tabs>
                <w:tab w:val="left" w:pos="795"/>
              </w:tabs>
              <w:spacing w:line="260" w:lineRule="exact"/>
            </w:pPr>
            <w:r>
              <w:t>Discuss this as a class and put it on the</w:t>
            </w:r>
            <w:r>
              <w:rPr>
                <w:spacing w:val="-10"/>
              </w:rPr>
              <w:t xml:space="preserve"> </w:t>
            </w:r>
            <w:r>
              <w:t>board</w:t>
            </w:r>
          </w:p>
          <w:p w14:paraId="3903B32B" w14:textId="77777777" w:rsidR="00112A88" w:rsidRDefault="0022129B">
            <w:pPr>
              <w:pStyle w:val="TableParagraph"/>
              <w:numPr>
                <w:ilvl w:val="1"/>
                <w:numId w:val="4"/>
              </w:numPr>
              <w:tabs>
                <w:tab w:val="left" w:pos="555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Video — Crash 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#38</w:t>
            </w:r>
          </w:p>
          <w:p w14:paraId="5DFD5DED" w14:textId="77777777" w:rsidR="00112A88" w:rsidRDefault="0022129B">
            <w:pPr>
              <w:pStyle w:val="TableParagraph"/>
              <w:numPr>
                <w:ilvl w:val="2"/>
                <w:numId w:val="4"/>
              </w:numPr>
              <w:tabs>
                <w:tab w:val="left" w:pos="795"/>
              </w:tabs>
              <w:spacing w:line="226" w:lineRule="exact"/>
            </w:pPr>
            <w:r>
              <w:rPr>
                <w:spacing w:val="-4"/>
              </w:rPr>
              <w:t xml:space="preserve">Watch </w:t>
            </w:r>
            <w:r>
              <w:t>the video using the questions to guide students’</w:t>
            </w:r>
            <w:r>
              <w:rPr>
                <w:spacing w:val="-15"/>
              </w:rPr>
              <w:t xml:space="preserve"> </w:t>
            </w:r>
            <w:r>
              <w:t>attention</w:t>
            </w:r>
          </w:p>
          <w:p w14:paraId="5C092DC1" w14:textId="77777777" w:rsidR="00112A88" w:rsidRDefault="0022129B">
            <w:pPr>
              <w:pStyle w:val="TableParagraph"/>
              <w:numPr>
                <w:ilvl w:val="2"/>
                <w:numId w:val="4"/>
              </w:numPr>
              <w:tabs>
                <w:tab w:val="left" w:pos="795"/>
              </w:tabs>
              <w:spacing w:line="260" w:lineRule="exact"/>
            </w:pPr>
            <w:r>
              <w:t>Options for viewing</w:t>
            </w:r>
          </w:p>
          <w:p w14:paraId="672D2B17" w14:textId="77777777" w:rsidR="00112A88" w:rsidRDefault="0022129B">
            <w:pPr>
              <w:pStyle w:val="TableParagraph"/>
              <w:numPr>
                <w:ilvl w:val="3"/>
                <w:numId w:val="4"/>
              </w:numPr>
              <w:tabs>
                <w:tab w:val="left" w:pos="1035"/>
              </w:tabs>
              <w:spacing w:line="254" w:lineRule="exact"/>
            </w:pPr>
            <w:r>
              <w:rPr>
                <w:spacing w:val="-4"/>
              </w:rPr>
              <w:t xml:space="preserve">Watch </w:t>
            </w:r>
            <w:r>
              <w:t>this video as a class, pausing after the video has answered each</w:t>
            </w:r>
            <w:r>
              <w:rPr>
                <w:spacing w:val="-17"/>
              </w:rPr>
              <w:t xml:space="preserve"> </w:t>
            </w:r>
            <w:r>
              <w:t>question.</w:t>
            </w:r>
          </w:p>
          <w:p w14:paraId="4ADAF35D" w14:textId="77777777" w:rsidR="00112A88" w:rsidRDefault="0022129B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132" w:lineRule="auto"/>
              <w:ind w:right="3913" w:hanging="315"/>
              <w:jc w:val="right"/>
            </w:pPr>
            <w:r>
              <w:rPr>
                <w:b/>
                <w:position w:val="-23"/>
              </w:rPr>
              <w:t xml:space="preserve">Did </w:t>
            </w:r>
            <w:r>
              <w:rPr>
                <w:position w:val="-1"/>
                <w:sz w:val="26"/>
              </w:rPr>
              <w:t xml:space="preserve">• </w:t>
            </w:r>
            <w:r>
              <w:t>Give students the video to watch on their own or in small</w:t>
            </w:r>
            <w:r>
              <w:rPr>
                <w:spacing w:val="16"/>
              </w:rPr>
              <w:t xml:space="preserve"> </w:t>
            </w:r>
            <w:r>
              <w:t>groups.</w:t>
            </w:r>
          </w:p>
          <w:p w14:paraId="4CB700BD" w14:textId="77777777" w:rsidR="00112A88" w:rsidRDefault="0022129B">
            <w:pPr>
              <w:pStyle w:val="TableParagraph"/>
              <w:spacing w:line="111" w:lineRule="exact"/>
              <w:ind w:left="716"/>
              <w:rPr>
                <w:b/>
              </w:rPr>
            </w:pPr>
            <w:r>
              <w:rPr>
                <w:b/>
              </w:rPr>
              <w:t>Stalemate Equal Victory? From the Korean to the Vietnam Wars</w:t>
            </w:r>
          </w:p>
          <w:p w14:paraId="23A43737" w14:textId="77777777" w:rsidR="00112A88" w:rsidRDefault="0022129B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</w:tabs>
              <w:spacing w:line="213" w:lineRule="auto"/>
              <w:ind w:right="223"/>
            </w:pPr>
            <w:r>
              <w:t>This article is fairly long. I know my students would never make it through the entire thing. Therefore, I needed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everyone</w:t>
            </w:r>
            <w:r>
              <w:rPr>
                <w:spacing w:val="-3"/>
              </w:rPr>
              <w:t xml:space="preserve"> </w:t>
            </w:r>
            <w:r>
              <w:t>needed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read,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introduction and conclusion. Then, we could divide the labor for the content</w:t>
            </w:r>
            <w:r>
              <w:rPr>
                <w:spacing w:val="-21"/>
              </w:rPr>
              <w:t xml:space="preserve"> </w:t>
            </w:r>
            <w:r>
              <w:t>paragraphs.</w:t>
            </w:r>
          </w:p>
          <w:p w14:paraId="6DE709AD" w14:textId="77777777" w:rsidR="00112A88" w:rsidRDefault="0022129B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</w:tabs>
              <w:spacing w:line="223" w:lineRule="exact"/>
            </w:pPr>
            <w:r>
              <w:t>Reading the</w:t>
            </w:r>
            <w:r>
              <w:rPr>
                <w:spacing w:val="-15"/>
              </w:rPr>
              <w:t xml:space="preserve"> </w:t>
            </w:r>
            <w:r>
              <w:t>Article</w:t>
            </w:r>
          </w:p>
          <w:p w14:paraId="536B23BD" w14:textId="77777777" w:rsidR="00112A88" w:rsidRDefault="0022129B">
            <w:pPr>
              <w:pStyle w:val="TableParagraph"/>
              <w:numPr>
                <w:ilvl w:val="1"/>
                <w:numId w:val="3"/>
              </w:numPr>
              <w:tabs>
                <w:tab w:val="left" w:pos="795"/>
              </w:tabs>
              <w:spacing w:line="246" w:lineRule="exact"/>
            </w:pPr>
            <w:r>
              <w:t xml:space="preserve">INTRODUCTION — </w:t>
            </w:r>
            <w:r>
              <w:rPr>
                <w:spacing w:val="-3"/>
              </w:rPr>
              <w:t xml:space="preserve">EVERYONE </w:t>
            </w:r>
            <w:r>
              <w:t>READS</w:t>
            </w:r>
            <w:r>
              <w:rPr>
                <w:spacing w:val="-5"/>
              </w:rPr>
              <w:t xml:space="preserve"> TO:</w:t>
            </w:r>
          </w:p>
          <w:p w14:paraId="5046E718" w14:textId="77777777" w:rsidR="00112A88" w:rsidRDefault="0022129B">
            <w:pPr>
              <w:pStyle w:val="TableParagraph"/>
              <w:numPr>
                <w:ilvl w:val="2"/>
                <w:numId w:val="3"/>
              </w:numPr>
              <w:tabs>
                <w:tab w:val="left" w:pos="1035"/>
              </w:tabs>
              <w:spacing w:line="254" w:lineRule="exact"/>
            </w:pPr>
            <w:r>
              <w:t xml:space="preserve">Identify the </w:t>
            </w:r>
            <w:r>
              <w:rPr>
                <w:b/>
              </w:rPr>
              <w:t xml:space="preserve">thesis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essay</w:t>
            </w:r>
          </w:p>
          <w:p w14:paraId="4B1C70F7" w14:textId="77777777" w:rsidR="00112A88" w:rsidRDefault="0022129B">
            <w:pPr>
              <w:pStyle w:val="TableParagraph"/>
              <w:numPr>
                <w:ilvl w:val="1"/>
                <w:numId w:val="3"/>
              </w:numPr>
              <w:tabs>
                <w:tab w:val="left" w:pos="795"/>
              </w:tabs>
              <w:spacing w:line="134" w:lineRule="auto"/>
              <w:ind w:right="3926" w:hanging="795"/>
              <w:jc w:val="right"/>
            </w:pPr>
            <w:r>
              <w:rPr>
                <w:position w:val="-1"/>
                <w:sz w:val="26"/>
              </w:rPr>
              <w:t xml:space="preserve">• </w:t>
            </w:r>
            <w:r>
              <w:t>What does the essay intend to prove by the end of the</w:t>
            </w:r>
            <w:r>
              <w:rPr>
                <w:spacing w:val="-24"/>
              </w:rPr>
              <w:t xml:space="preserve"> </w:t>
            </w:r>
            <w:r>
              <w:t>argument?</w:t>
            </w:r>
          </w:p>
          <w:p w14:paraId="1D268721" w14:textId="77777777" w:rsidR="00112A88" w:rsidRDefault="0022129B">
            <w:pPr>
              <w:pStyle w:val="TableParagraph"/>
              <w:spacing w:line="117" w:lineRule="exact"/>
              <w:ind w:left="795"/>
            </w:pPr>
            <w:r>
              <w:t>BODY PARAGRAPHS — ASSIGN PARAGRAPHS TO INDIVIDUAL STUDENTS OR PAIRS</w:t>
            </w:r>
          </w:p>
          <w:p w14:paraId="6A1AB6D5" w14:textId="77777777" w:rsidR="00112A88" w:rsidRDefault="0022129B">
            <w:pPr>
              <w:pStyle w:val="TableParagraph"/>
              <w:numPr>
                <w:ilvl w:val="2"/>
                <w:numId w:val="3"/>
              </w:numPr>
              <w:tabs>
                <w:tab w:val="left" w:pos="1035"/>
              </w:tabs>
              <w:spacing w:line="201" w:lineRule="auto"/>
              <w:ind w:right="641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read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paragraphs,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goal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purpose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paragraph</w:t>
            </w:r>
            <w:r>
              <w:rPr>
                <w:spacing w:val="-4"/>
              </w:rPr>
              <w:t xml:space="preserve"> </w:t>
            </w:r>
            <w:r>
              <w:t>and summarize the important</w:t>
            </w:r>
            <w:r>
              <w:rPr>
                <w:spacing w:val="-1"/>
              </w:rPr>
              <w:t xml:space="preserve"> </w:t>
            </w:r>
            <w:r>
              <w:t>information.</w:t>
            </w:r>
          </w:p>
          <w:p w14:paraId="1DE4EBE9" w14:textId="77777777" w:rsidR="00112A88" w:rsidRDefault="0022129B">
            <w:pPr>
              <w:pStyle w:val="TableParagraph"/>
              <w:numPr>
                <w:ilvl w:val="2"/>
                <w:numId w:val="3"/>
              </w:numPr>
              <w:tabs>
                <w:tab w:val="left" w:pos="1035"/>
              </w:tabs>
              <w:spacing w:line="247" w:lineRule="exact"/>
            </w:pPr>
            <w:r>
              <w:t>What is the summary of the</w:t>
            </w:r>
            <w:r>
              <w:rPr>
                <w:spacing w:val="-6"/>
              </w:rPr>
              <w:t xml:space="preserve"> </w:t>
            </w:r>
            <w:r>
              <w:t>paragraph?</w:t>
            </w:r>
          </w:p>
          <w:p w14:paraId="723B1E03" w14:textId="77777777" w:rsidR="00112A88" w:rsidRDefault="0022129B">
            <w:pPr>
              <w:pStyle w:val="TableParagraph"/>
              <w:numPr>
                <w:ilvl w:val="2"/>
                <w:numId w:val="3"/>
              </w:numPr>
              <w:tabs>
                <w:tab w:val="left" w:pos="1035"/>
              </w:tabs>
              <w:spacing w:line="240" w:lineRule="exact"/>
            </w:pPr>
            <w:r>
              <w:t>What information is contained in the</w:t>
            </w:r>
            <w:r>
              <w:rPr>
                <w:spacing w:val="-9"/>
              </w:rPr>
              <w:t xml:space="preserve"> </w:t>
            </w:r>
            <w:r>
              <w:t>paragraph?</w:t>
            </w:r>
          </w:p>
          <w:p w14:paraId="60FB4728" w14:textId="77777777" w:rsidR="00112A88" w:rsidRDefault="0022129B">
            <w:pPr>
              <w:pStyle w:val="TableParagraph"/>
              <w:numPr>
                <w:ilvl w:val="1"/>
                <w:numId w:val="3"/>
              </w:numPr>
              <w:tabs>
                <w:tab w:val="left" w:pos="795"/>
              </w:tabs>
              <w:spacing w:line="134" w:lineRule="auto"/>
            </w:pPr>
            <w:r>
              <w:rPr>
                <w:position w:val="-1"/>
                <w:sz w:val="26"/>
              </w:rPr>
              <w:t xml:space="preserve">• </w:t>
            </w:r>
            <w:r>
              <w:t>Going around the class, share this</w:t>
            </w:r>
            <w:r>
              <w:rPr>
                <w:spacing w:val="16"/>
              </w:rPr>
              <w:t xml:space="preserve"> </w:t>
            </w:r>
            <w:r>
              <w:t>aloud.</w:t>
            </w:r>
          </w:p>
          <w:p w14:paraId="22E5C34B" w14:textId="77777777" w:rsidR="00112A88" w:rsidRDefault="0022129B">
            <w:pPr>
              <w:pStyle w:val="TableParagraph"/>
              <w:spacing w:line="117" w:lineRule="exact"/>
              <w:ind w:left="795"/>
            </w:pPr>
            <w:r>
              <w:t>CONCLUSION — EVERYONE READS TO:</w:t>
            </w:r>
          </w:p>
          <w:p w14:paraId="6381CE17" w14:textId="77777777" w:rsidR="00112A88" w:rsidRDefault="0022129B">
            <w:pPr>
              <w:pStyle w:val="TableParagraph"/>
              <w:numPr>
                <w:ilvl w:val="2"/>
                <w:numId w:val="3"/>
              </w:numPr>
              <w:tabs>
                <w:tab w:val="left" w:pos="1035"/>
              </w:tabs>
              <w:spacing w:line="254" w:lineRule="exact"/>
            </w:pPr>
            <w:r>
              <w:t xml:space="preserve">Answer the question: DID </w:t>
            </w:r>
            <w:r>
              <w:rPr>
                <w:spacing w:val="-5"/>
              </w:rPr>
              <w:t xml:space="preserve">STALEMATE </w:t>
            </w:r>
            <w:r>
              <w:t>EQUAL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VICTORY?</w:t>
            </w:r>
          </w:p>
          <w:p w14:paraId="05CC2AE4" w14:textId="77777777" w:rsidR="00112A88" w:rsidRDefault="0022129B">
            <w:pPr>
              <w:pStyle w:val="TableParagraph"/>
              <w:numPr>
                <w:ilvl w:val="2"/>
                <w:numId w:val="3"/>
              </w:numPr>
              <w:tabs>
                <w:tab w:val="left" w:pos="1035"/>
              </w:tabs>
              <w:spacing w:line="201" w:lineRule="auto"/>
              <w:ind w:right="537"/>
            </w:pPr>
            <w:r>
              <w:t>Form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argument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compose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micro-theme</w:t>
            </w:r>
            <w:r>
              <w:rPr>
                <w:spacing w:val="-5"/>
              </w:rPr>
              <w:t xml:space="preserve"> </w:t>
            </w:r>
            <w:r>
              <w:t>argument</w:t>
            </w:r>
            <w:r>
              <w:rPr>
                <w:spacing w:val="-5"/>
              </w:rPr>
              <w:t xml:space="preserve"> </w:t>
            </w:r>
            <w:r>
              <w:t>(your</w:t>
            </w:r>
            <w:r>
              <w:rPr>
                <w:spacing w:val="-5"/>
              </w:rPr>
              <w:t xml:space="preserve"> </w:t>
            </w:r>
            <w:r>
              <w:t>argument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contain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thesis</w:t>
            </w:r>
            <w:r>
              <w:rPr>
                <w:spacing w:val="-5"/>
              </w:rPr>
              <w:t xml:space="preserve"> </w:t>
            </w:r>
            <w:r>
              <w:t>and supporting information, and must fit on an index</w:t>
            </w:r>
            <w:r>
              <w:rPr>
                <w:spacing w:val="-8"/>
              </w:rPr>
              <w:t xml:space="preserve"> </w:t>
            </w:r>
            <w:r>
              <w:t>card)</w:t>
            </w:r>
          </w:p>
          <w:p w14:paraId="04961AD7" w14:textId="77777777" w:rsidR="00112A88" w:rsidRDefault="0022129B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32" w:lineRule="exact"/>
              <w:rPr>
                <w:b/>
              </w:rPr>
            </w:pPr>
            <w:r>
              <w:rPr>
                <w:b/>
                <w:spacing w:val="-3"/>
              </w:rPr>
              <w:t>Verbal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Response</w:t>
            </w:r>
          </w:p>
          <w:p w14:paraId="0D904B74" w14:textId="77777777" w:rsidR="00112A88" w:rsidRDefault="0022129B">
            <w:pPr>
              <w:pStyle w:val="TableParagraph"/>
              <w:numPr>
                <w:ilvl w:val="1"/>
                <w:numId w:val="2"/>
              </w:numPr>
              <w:tabs>
                <w:tab w:val="left" w:pos="555"/>
              </w:tabs>
              <w:spacing w:line="201" w:lineRule="auto"/>
              <w:ind w:right="802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Flipgrid</w:t>
            </w:r>
            <w:proofErr w:type="spellEnd"/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asked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beginning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lesson.</w:t>
            </w:r>
          </w:p>
          <w:p w14:paraId="73AB4E18" w14:textId="77777777" w:rsidR="00112A88" w:rsidRDefault="0022129B">
            <w:pPr>
              <w:pStyle w:val="TableParagraph"/>
              <w:spacing w:line="238" w:lineRule="exact"/>
              <w:ind w:left="75"/>
              <w:rPr>
                <w:sz w:val="26"/>
              </w:rPr>
            </w:pPr>
            <w:r>
              <w:rPr>
                <w:w w:val="101"/>
                <w:sz w:val="26"/>
              </w:rPr>
              <w:t>-</w:t>
            </w:r>
          </w:p>
        </w:tc>
      </w:tr>
    </w:tbl>
    <w:p w14:paraId="62C6A684" w14:textId="77777777" w:rsidR="00112A88" w:rsidRDefault="00112A88">
      <w:pPr>
        <w:spacing w:line="238" w:lineRule="exact"/>
        <w:rPr>
          <w:sz w:val="26"/>
        </w:rPr>
        <w:sectPr w:rsidR="00112A88">
          <w:headerReference w:type="default" r:id="rId12"/>
          <w:footerReference w:type="default" r:id="rId13"/>
          <w:pgSz w:w="12240" w:h="15840"/>
          <w:pgMar w:top="920" w:right="320" w:bottom="940" w:left="260" w:header="682" w:footer="748" w:gutter="0"/>
          <w:cols w:space="720"/>
        </w:sectPr>
      </w:pPr>
    </w:p>
    <w:p w14:paraId="79EEF0EA" w14:textId="77777777" w:rsidR="00112A88" w:rsidRDefault="00112A88">
      <w:pPr>
        <w:pStyle w:val="BodyText"/>
        <w:spacing w:before="7"/>
        <w:rPr>
          <w:sz w:val="22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6"/>
      </w:tblGrid>
      <w:tr w:rsidR="00112A88" w14:paraId="4F0CE6B2" w14:textId="77777777">
        <w:trPr>
          <w:trHeight w:val="640"/>
        </w:trPr>
        <w:tc>
          <w:tcPr>
            <w:tcW w:w="11436" w:type="dxa"/>
            <w:shd w:val="clear" w:color="auto" w:fill="B8CCE4"/>
          </w:tcPr>
          <w:p w14:paraId="5E9D2E7A" w14:textId="77777777" w:rsidR="00112A88" w:rsidRDefault="0022129B">
            <w:pPr>
              <w:pStyle w:val="TableParagraph"/>
              <w:spacing w:before="184"/>
              <w:ind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FORMATIVE ASSESSMENT</w:t>
            </w:r>
          </w:p>
        </w:tc>
      </w:tr>
      <w:tr w:rsidR="00112A88" w14:paraId="425A04BE" w14:textId="77777777">
        <w:trPr>
          <w:trHeight w:val="1935"/>
        </w:trPr>
        <w:tc>
          <w:tcPr>
            <w:tcW w:w="11436" w:type="dxa"/>
            <w:tcBorders>
              <w:bottom w:val="double" w:sz="1" w:space="0" w:color="7F7F7F"/>
            </w:tcBorders>
          </w:tcPr>
          <w:p w14:paraId="3CFB157A" w14:textId="77777777" w:rsidR="00112A88" w:rsidRDefault="0022129B">
            <w:pPr>
              <w:pStyle w:val="TableParagraph"/>
              <w:spacing w:before="72" w:line="226" w:lineRule="exact"/>
              <w:ind w:left="75"/>
              <w:rPr>
                <w:sz w:val="20"/>
              </w:rPr>
            </w:pPr>
            <w:r>
              <w:rPr>
                <w:b/>
                <w:sz w:val="20"/>
              </w:rPr>
              <w:t>Map</w:t>
            </w:r>
            <w:r>
              <w:rPr>
                <w:sz w:val="20"/>
              </w:rPr>
              <w:t>: Did the student locate and label the map correctly?</w:t>
            </w:r>
          </w:p>
          <w:p w14:paraId="0773C8DC" w14:textId="77777777" w:rsidR="00112A88" w:rsidRDefault="0022129B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Vinn</w:t>
            </w:r>
            <w:proofErr w:type="spellEnd"/>
            <w:r>
              <w:rPr>
                <w:b/>
                <w:sz w:val="20"/>
              </w:rPr>
              <w:t xml:space="preserve"> Diagram</w:t>
            </w:r>
            <w:r>
              <w:rPr>
                <w:sz w:val="20"/>
              </w:rPr>
              <w:t>: Do your students understand major themes of the war? Do they understand differences as well as similarities?</w:t>
            </w:r>
          </w:p>
          <w:p w14:paraId="7FED43BC" w14:textId="77777777" w:rsidR="00112A88" w:rsidRDefault="0022129B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b/>
                <w:sz w:val="20"/>
              </w:rPr>
              <w:t>Crash Course Viewing Guide</w:t>
            </w:r>
            <w:r>
              <w:rPr>
                <w:sz w:val="20"/>
              </w:rPr>
              <w:t>: Did the students answer the questions correctly?</w:t>
            </w:r>
          </w:p>
          <w:p w14:paraId="4C4C7CC1" w14:textId="77777777" w:rsidR="00112A88" w:rsidRDefault="0022129B">
            <w:pPr>
              <w:pStyle w:val="TableParagraph"/>
              <w:spacing w:before="3" w:line="228" w:lineRule="auto"/>
              <w:ind w:left="74"/>
              <w:rPr>
                <w:sz w:val="20"/>
              </w:rPr>
            </w:pPr>
            <w:r>
              <w:rPr>
                <w:b/>
                <w:sz w:val="20"/>
              </w:rPr>
              <w:t>Article</w:t>
            </w:r>
            <w:r>
              <w:rPr>
                <w:sz w:val="20"/>
              </w:rPr>
              <w:t>: Did the students correctly identify the thesis of the article? Were they able to summarize the paragraph into pertinent information?</w:t>
            </w:r>
          </w:p>
          <w:p w14:paraId="2D5AE2E3" w14:textId="77777777" w:rsidR="00112A88" w:rsidRDefault="0022129B">
            <w:pPr>
              <w:pStyle w:val="TableParagraph"/>
              <w:spacing w:line="215" w:lineRule="exact"/>
              <w:ind w:left="74"/>
              <w:rPr>
                <w:sz w:val="20"/>
              </w:rPr>
            </w:pPr>
            <w:r>
              <w:rPr>
                <w:b/>
                <w:sz w:val="20"/>
              </w:rPr>
              <w:t>Micro-Theme</w:t>
            </w:r>
            <w:r>
              <w:rPr>
                <w:sz w:val="20"/>
              </w:rPr>
              <w:t>: Was the student able to articulate and support and argument?</w:t>
            </w:r>
          </w:p>
          <w:p w14:paraId="12BEF217" w14:textId="77777777" w:rsidR="00112A88" w:rsidRDefault="0022129B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FlipGrid</w:t>
            </w:r>
            <w:proofErr w:type="spellEnd"/>
            <w:r>
              <w:rPr>
                <w:sz w:val="20"/>
              </w:rPr>
              <w:t>: How well could students articulate what they learned in this lesson?</w:t>
            </w:r>
          </w:p>
        </w:tc>
      </w:tr>
      <w:tr w:rsidR="00112A88" w14:paraId="2471044C" w14:textId="77777777">
        <w:trPr>
          <w:trHeight w:val="655"/>
        </w:trPr>
        <w:tc>
          <w:tcPr>
            <w:tcW w:w="11436" w:type="dxa"/>
            <w:tcBorders>
              <w:top w:val="double" w:sz="1" w:space="0" w:color="7F7F7F"/>
            </w:tcBorders>
            <w:shd w:val="clear" w:color="auto" w:fill="B8CCE4"/>
          </w:tcPr>
          <w:p w14:paraId="1274C332" w14:textId="77777777" w:rsidR="00112A88" w:rsidRDefault="0022129B">
            <w:pPr>
              <w:pStyle w:val="TableParagraph"/>
              <w:spacing w:before="189"/>
              <w:ind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RESOURCE LIST</w:t>
            </w:r>
          </w:p>
        </w:tc>
      </w:tr>
      <w:tr w:rsidR="00112A88" w14:paraId="5E579AA7" w14:textId="77777777">
        <w:trPr>
          <w:trHeight w:val="4080"/>
        </w:trPr>
        <w:tc>
          <w:tcPr>
            <w:tcW w:w="11436" w:type="dxa"/>
          </w:tcPr>
          <w:p w14:paraId="1EBE94C1" w14:textId="77777777" w:rsidR="00112A88" w:rsidRDefault="00112A88">
            <w:pPr>
              <w:pStyle w:val="TableParagraph"/>
              <w:ind w:left="0"/>
              <w:rPr>
                <w:sz w:val="26"/>
              </w:rPr>
            </w:pPr>
          </w:p>
          <w:p w14:paraId="105D6BFC" w14:textId="77777777" w:rsidR="00112A88" w:rsidRDefault="00112A88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6B045B0A" w14:textId="77777777" w:rsidR="00112A88" w:rsidRDefault="0022129B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line="196" w:lineRule="auto"/>
              <w:ind w:right="1255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History.com editors. (2009, November 9). Korean </w:t>
            </w:r>
            <w:r>
              <w:rPr>
                <w:rFonts w:ascii="Helvetica Neue" w:hAnsi="Helvetica Neue"/>
                <w:spacing w:val="-8"/>
              </w:rPr>
              <w:t xml:space="preserve">War. </w:t>
            </w:r>
            <w:r>
              <w:rPr>
                <w:rFonts w:ascii="Helvetica Neue" w:hAnsi="Helvetica Neue"/>
              </w:rPr>
              <w:t>Retrieved December 17, 2018, from</w:t>
            </w:r>
            <w:r>
              <w:rPr>
                <w:rFonts w:ascii="Helvetica Neue" w:hAnsi="Helvetica Neue"/>
                <w:spacing w:val="-30"/>
              </w:rPr>
              <w:t xml:space="preserve"> </w:t>
            </w:r>
            <w:r>
              <w:rPr>
                <w:rFonts w:ascii="Helvetica Neue" w:hAnsi="Helvetica Neue"/>
              </w:rPr>
              <w:t xml:space="preserve">https:// </w:t>
            </w:r>
            <w:hyperlink r:id="rId14">
              <w:r>
                <w:rPr>
                  <w:rFonts w:ascii="Helvetica Neue" w:hAnsi="Helvetica Neue"/>
                </w:rPr>
                <w:t>www.history.com/topics/korea/korean-war</w:t>
              </w:r>
            </w:hyperlink>
          </w:p>
          <w:p w14:paraId="21258D30" w14:textId="77777777" w:rsidR="00112A88" w:rsidRDefault="0022129B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before="10" w:line="196" w:lineRule="auto"/>
              <w:ind w:right="612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Rothman, L. (2015, June 25). The Korean </w:t>
            </w:r>
            <w:r>
              <w:rPr>
                <w:rFonts w:ascii="Helvetica Neue" w:hAnsi="Helvetica Neue"/>
                <w:spacing w:val="-3"/>
              </w:rPr>
              <w:t xml:space="preserve">War </w:t>
            </w:r>
            <w:r>
              <w:rPr>
                <w:rFonts w:ascii="Helvetica Neue" w:hAnsi="Helvetica Neue"/>
              </w:rPr>
              <w:t>and American History: How the Conflict Started. Retrieved December 17, 2018, fr</w:t>
            </w:r>
            <w:hyperlink r:id="rId15">
              <w:r>
                <w:rPr>
                  <w:rFonts w:ascii="Helvetica Neue" w:hAnsi="Helvetica Neue"/>
                </w:rPr>
                <w:t>om</w:t>
              </w:r>
              <w:r>
                <w:rPr>
                  <w:rFonts w:ascii="Helvetica Neue" w:hAnsi="Helvetica Neue"/>
                  <w:spacing w:val="-2"/>
                </w:rPr>
                <w:t xml:space="preserve"> </w:t>
              </w:r>
              <w:r>
                <w:rPr>
                  <w:rFonts w:ascii="Helvetica Neue" w:hAnsi="Helvetica Neue"/>
                </w:rPr>
                <w:t>http://time.com/3915803/korean-war-1950-history/</w:t>
              </w:r>
            </w:hyperlink>
          </w:p>
          <w:p w14:paraId="38A63C56" w14:textId="77777777" w:rsidR="00112A88" w:rsidRDefault="0022129B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before="11" w:line="196" w:lineRule="auto"/>
              <w:ind w:right="1022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History.com Editors. (2018, November 10). Vietnam </w:t>
            </w:r>
            <w:r>
              <w:rPr>
                <w:rFonts w:ascii="Helvetica Neue" w:hAnsi="Helvetica Neue"/>
                <w:spacing w:val="-8"/>
              </w:rPr>
              <w:t xml:space="preserve">War. </w:t>
            </w:r>
            <w:r>
              <w:rPr>
                <w:rFonts w:ascii="Helvetica Neue" w:hAnsi="Helvetica Neue"/>
              </w:rPr>
              <w:t>Retrieved December 17, 2018, from</w:t>
            </w:r>
            <w:r>
              <w:rPr>
                <w:rFonts w:ascii="Helvetica Neue" w:hAnsi="Helvetica Neue"/>
                <w:spacing w:val="-29"/>
              </w:rPr>
              <w:t xml:space="preserve"> </w:t>
            </w:r>
            <w:r>
              <w:rPr>
                <w:rFonts w:ascii="Helvetica Neue" w:hAnsi="Helvetica Neue"/>
              </w:rPr>
              <w:t xml:space="preserve">https:// </w:t>
            </w:r>
            <w:hyperlink r:id="rId16">
              <w:r>
                <w:rPr>
                  <w:rFonts w:ascii="Helvetica Neue" w:hAnsi="Helvetica Neue"/>
                </w:rPr>
                <w:t>www.history.com/topics/vietnam-war/vietnam-war-history</w:t>
              </w:r>
            </w:hyperlink>
          </w:p>
          <w:p w14:paraId="5C65772C" w14:textId="77777777" w:rsidR="00112A88" w:rsidRDefault="0022129B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before="10" w:line="196" w:lineRule="auto"/>
              <w:ind w:right="4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spacing w:val="-3"/>
              </w:rPr>
              <w:t xml:space="preserve">World </w:t>
            </w:r>
            <w:r>
              <w:rPr>
                <w:rFonts w:ascii="Helvetica Neue" w:hAnsi="Helvetica Neue"/>
              </w:rPr>
              <w:t xml:space="preserve">History Group. (2018). Vietnam </w:t>
            </w:r>
            <w:r>
              <w:rPr>
                <w:rFonts w:ascii="Helvetica Neue" w:hAnsi="Helvetica Neue"/>
                <w:spacing w:val="-8"/>
              </w:rPr>
              <w:t xml:space="preserve">War. </w:t>
            </w:r>
            <w:r>
              <w:rPr>
                <w:rFonts w:ascii="Helvetica Neue" w:hAnsi="Helvetica Neue"/>
              </w:rPr>
              <w:t>Retrieved December 17, 2018, fr</w:t>
            </w:r>
            <w:hyperlink r:id="rId17">
              <w:r>
                <w:rPr>
                  <w:rFonts w:ascii="Helvetica Neue" w:hAnsi="Helvetica Neue"/>
                </w:rPr>
                <w:t>om</w:t>
              </w:r>
              <w:r>
                <w:rPr>
                  <w:rFonts w:ascii="Helvetica Neue" w:hAnsi="Helvetica Neue"/>
                  <w:spacing w:val="-24"/>
                </w:rPr>
                <w:t xml:space="preserve"> </w:t>
              </w:r>
              <w:r>
                <w:rPr>
                  <w:rFonts w:ascii="Helvetica Neue" w:hAnsi="Helvetica Neue"/>
                </w:rPr>
                <w:t>http://www.historynet.com/</w:t>
              </w:r>
            </w:hyperlink>
            <w:r>
              <w:rPr>
                <w:rFonts w:ascii="Helvetica Neue" w:hAnsi="Helvetica Neue"/>
              </w:rPr>
              <w:t xml:space="preserve"> </w:t>
            </w:r>
            <w:proofErr w:type="spellStart"/>
            <w:r>
              <w:rPr>
                <w:rFonts w:ascii="Helvetica Neue" w:hAnsi="Helvetica Neue"/>
              </w:rPr>
              <w:t>vietnam</w:t>
            </w:r>
            <w:proofErr w:type="spellEnd"/>
            <w:r>
              <w:rPr>
                <w:rFonts w:ascii="Helvetica Neue" w:hAnsi="Helvetica Neue"/>
              </w:rPr>
              <w:t>-war</w:t>
            </w:r>
          </w:p>
          <w:p w14:paraId="3B99BB36" w14:textId="77777777" w:rsidR="00112A88" w:rsidRDefault="0022129B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before="11" w:line="196" w:lineRule="auto"/>
              <w:ind w:right="733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spacing w:val="-5"/>
              </w:rPr>
              <w:t xml:space="preserve">Barr, </w:t>
            </w:r>
            <w:r>
              <w:rPr>
                <w:rFonts w:ascii="Helvetica Neue" w:hAnsi="Helvetica Neue"/>
              </w:rPr>
              <w:t>K. R. (2018, September 27). Comparison and Contrast of the Vietnam and Korean Wars.</w:t>
            </w:r>
            <w:r>
              <w:rPr>
                <w:rFonts w:ascii="Helvetica Neue" w:hAnsi="Helvetica Neue"/>
                <w:spacing w:val="-23"/>
              </w:rPr>
              <w:t xml:space="preserve"> </w:t>
            </w:r>
            <w:r>
              <w:rPr>
                <w:rFonts w:ascii="Helvetica Neue" w:hAnsi="Helvetica Neue"/>
              </w:rPr>
              <w:t>Retrieved December 17, 2018, fr</w:t>
            </w:r>
            <w:hyperlink r:id="rId18">
              <w:r>
                <w:rPr>
                  <w:rFonts w:ascii="Helvetica Neue" w:hAnsi="Helvetica Neue"/>
                </w:rPr>
                <w:t>om</w:t>
              </w:r>
              <w:r>
                <w:rPr>
                  <w:rFonts w:ascii="Helvetica Neue" w:hAnsi="Helvetica Neue"/>
                  <w:spacing w:val="-7"/>
                </w:rPr>
                <w:t xml:space="preserve"> </w:t>
              </w:r>
              <w:r>
                <w:rPr>
                  <w:rFonts w:ascii="Helvetica Neue" w:hAnsi="Helvetica Neue"/>
                </w:rPr>
                <w:t>https://www.theclassroom.com/comparison-contrast-vietnam-kor</w:t>
              </w:r>
            </w:hyperlink>
            <w:r>
              <w:rPr>
                <w:rFonts w:ascii="Helvetica Neue" w:hAnsi="Helvetica Neue"/>
              </w:rPr>
              <w:t>ean-</w:t>
            </w:r>
          </w:p>
          <w:p w14:paraId="13AFD37F" w14:textId="77777777" w:rsidR="00112A88" w:rsidRDefault="0022129B">
            <w:pPr>
              <w:pStyle w:val="TableParagraph"/>
              <w:spacing w:line="229" w:lineRule="exact"/>
              <w:ind w:left="555"/>
              <w:rPr>
                <w:rFonts w:ascii="Helvetica Neue"/>
              </w:rPr>
            </w:pPr>
            <w:r>
              <w:rPr>
                <w:rFonts w:ascii="Helvetica Neue"/>
              </w:rPr>
              <w:t>wars-12339723.html</w:t>
            </w:r>
          </w:p>
          <w:p w14:paraId="5B51708C" w14:textId="77777777" w:rsidR="00112A88" w:rsidRDefault="0022129B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before="21" w:line="196" w:lineRule="auto"/>
              <w:ind w:right="276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Robinson, L. S., Ph. D. (2011, November). Did Stalemate Equal Victory? Retrieved December 17, 2018, </w:t>
            </w:r>
            <w:r>
              <w:rPr>
                <w:rFonts w:ascii="Helvetica Neue" w:hAnsi="Helvetica Neue"/>
                <w:spacing w:val="-6"/>
              </w:rPr>
              <w:t xml:space="preserve">from </w:t>
            </w:r>
            <w:hyperlink r:id="rId19">
              <w:r>
                <w:rPr>
                  <w:rFonts w:ascii="Helvetica Neue" w:hAnsi="Helvetica Neue"/>
                </w:rPr>
                <w:t>http://americandiplomacy.web.unc.edu/2011/11/did-stalemate-equal-victory/</w:t>
              </w:r>
            </w:hyperlink>
          </w:p>
        </w:tc>
      </w:tr>
      <w:tr w:rsidR="00112A88" w14:paraId="3CA81662" w14:textId="77777777">
        <w:trPr>
          <w:trHeight w:val="640"/>
        </w:trPr>
        <w:tc>
          <w:tcPr>
            <w:tcW w:w="11436" w:type="dxa"/>
            <w:shd w:val="clear" w:color="auto" w:fill="B8CCE4"/>
          </w:tcPr>
          <w:p w14:paraId="61D4D2CE" w14:textId="77777777" w:rsidR="00112A88" w:rsidRDefault="0022129B">
            <w:pPr>
              <w:pStyle w:val="TableParagraph"/>
              <w:spacing w:before="174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MODIFICATIONS &amp; EXTENSIONS (OPTIONAL)</w:t>
            </w:r>
          </w:p>
        </w:tc>
      </w:tr>
      <w:tr w:rsidR="00112A88" w14:paraId="56FC6897" w14:textId="77777777">
        <w:trPr>
          <w:trHeight w:val="4360"/>
        </w:trPr>
        <w:tc>
          <w:tcPr>
            <w:tcW w:w="11436" w:type="dxa"/>
          </w:tcPr>
          <w:p w14:paraId="176F7682" w14:textId="77777777" w:rsidR="00112A88" w:rsidRDefault="00112A88">
            <w:pPr>
              <w:pStyle w:val="TableParagraph"/>
              <w:ind w:left="0"/>
              <w:rPr>
                <w:sz w:val="28"/>
              </w:rPr>
            </w:pPr>
          </w:p>
          <w:p w14:paraId="2A2228F4" w14:textId="77777777" w:rsidR="00112A88" w:rsidRDefault="00112A88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B89D64E" w14:textId="77777777" w:rsidR="00112A88" w:rsidRDefault="0022129B">
            <w:pPr>
              <w:pStyle w:val="TableParagraph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MODIFICATIONS</w:t>
            </w:r>
          </w:p>
          <w:p w14:paraId="71EF5AFB" w14:textId="77777777" w:rsidR="00112A88" w:rsidRDefault="00112A8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068237B6" w14:textId="77777777" w:rsidR="00112A88" w:rsidRDefault="0022129B">
            <w:pPr>
              <w:pStyle w:val="TableParagraph"/>
              <w:ind w:left="227" w:right="157"/>
              <w:jc w:val="center"/>
              <w:rPr>
                <w:sz w:val="24"/>
              </w:rPr>
            </w:pPr>
            <w:r>
              <w:rPr>
                <w:sz w:val="24"/>
              </w:rPr>
              <w:t>Anything that may need to be modified, excerpted, or annotated for differing reading levels or abilities.</w:t>
            </w:r>
          </w:p>
          <w:p w14:paraId="4CA00394" w14:textId="77777777" w:rsidR="00112A88" w:rsidRDefault="00112A8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31B62307" w14:textId="77777777" w:rsidR="00112A88" w:rsidRDefault="0022129B">
            <w:pPr>
              <w:pStyle w:val="TableParagraph"/>
              <w:ind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EXTENSIONS</w:t>
            </w:r>
          </w:p>
          <w:p w14:paraId="336A8A5A" w14:textId="77777777" w:rsidR="00112A88" w:rsidRDefault="00112A8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194A6B20" w14:textId="77777777" w:rsidR="00112A88" w:rsidRDefault="0022129B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Is there any way the overall purpose of your lesson can have an impact as part of a larger school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or community function?</w:t>
            </w:r>
          </w:p>
        </w:tc>
      </w:tr>
    </w:tbl>
    <w:p w14:paraId="2C454B03" w14:textId="77777777" w:rsidR="0022129B" w:rsidRDefault="0022129B"/>
    <w:sectPr w:rsidR="0022129B">
      <w:pgSz w:w="12240" w:h="15840"/>
      <w:pgMar w:top="920" w:right="320" w:bottom="940" w:left="260" w:header="682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CE942" w14:textId="77777777" w:rsidR="0002346D" w:rsidRDefault="0002346D">
      <w:r>
        <w:separator/>
      </w:r>
    </w:p>
  </w:endnote>
  <w:endnote w:type="continuationSeparator" w:id="0">
    <w:p w14:paraId="70972116" w14:textId="77777777" w:rsidR="0002346D" w:rsidRDefault="0002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B8F4B" w14:textId="77777777" w:rsidR="00112A88" w:rsidRDefault="00B0401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09408" behindDoc="1" locked="0" layoutInCell="1" allowOverlap="1" wp14:anchorId="08F2E161" wp14:editId="68BCF3A5">
              <wp:simplePos x="0" y="0"/>
              <wp:positionH relativeFrom="page">
                <wp:posOffset>3073400</wp:posOffset>
              </wp:positionH>
              <wp:positionV relativeFrom="page">
                <wp:posOffset>9443720</wp:posOffset>
              </wp:positionV>
              <wp:extent cx="1655445" cy="1733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54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A3885" w14:textId="77777777" w:rsidR="00112A88" w:rsidRDefault="0022129B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ALL RIGHTS RESERVED WHDE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2E1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42pt;margin-top:743.6pt;width:130.35pt;height:13.65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" filled="f" stroked="f">
              <v:path arrowok="t"/>
              <v:textbox inset="0,0,0,0">
                <w:txbxContent>
                  <w:p w14:paraId="713A3885" w14:textId="77777777" w:rsidR="00112A88" w:rsidRDefault="0022129B">
                    <w:pPr>
                      <w:pStyle w:val="BodyText"/>
                      <w:spacing w:before="20"/>
                      <w:ind w:left="20"/>
                    </w:pPr>
                    <w:r>
                      <w:t>ALL RIGHTS RESERVED WHDE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2A36" w14:textId="77777777" w:rsidR="00112A88" w:rsidRDefault="00B0401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33DBDDA1" wp14:editId="14D2376B">
              <wp:simplePos x="0" y="0"/>
              <wp:positionH relativeFrom="page">
                <wp:posOffset>3073400</wp:posOffset>
              </wp:positionH>
              <wp:positionV relativeFrom="page">
                <wp:posOffset>9443720</wp:posOffset>
              </wp:positionV>
              <wp:extent cx="1655445" cy="1733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54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B151B" w14:textId="77777777" w:rsidR="00112A88" w:rsidRDefault="0022129B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ALL RIGHTS RESERVED WHDE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BDD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42pt;margin-top:743.6pt;width:130.35pt;height:13.6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" filled="f" stroked="f">
              <v:path arrowok="t"/>
              <v:textbox inset="0,0,0,0">
                <w:txbxContent>
                  <w:p w14:paraId="02DB151B" w14:textId="77777777" w:rsidR="00112A88" w:rsidRDefault="0022129B">
                    <w:pPr>
                      <w:pStyle w:val="BodyText"/>
                      <w:spacing w:before="20"/>
                      <w:ind w:left="20"/>
                    </w:pPr>
                    <w:r>
                      <w:t>ALL RIGHTS RESERVED WHDE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632D" w14:textId="77777777" w:rsidR="00112A88" w:rsidRDefault="00B0401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12480" behindDoc="1" locked="0" layoutInCell="1" allowOverlap="1" wp14:anchorId="64B85C00" wp14:editId="0FAE4E9C">
              <wp:simplePos x="0" y="0"/>
              <wp:positionH relativeFrom="page">
                <wp:posOffset>3073400</wp:posOffset>
              </wp:positionH>
              <wp:positionV relativeFrom="page">
                <wp:posOffset>9443720</wp:posOffset>
              </wp:positionV>
              <wp:extent cx="1655445" cy="1733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54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20293" w14:textId="77777777" w:rsidR="00112A88" w:rsidRDefault="0022129B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ALL RIGHTS RESERVED WHDE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85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2pt;margin-top:743.6pt;width:130.35pt;height:13.65pt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" filled="f" stroked="f">
              <v:path arrowok="t"/>
              <v:textbox inset="0,0,0,0">
                <w:txbxContent>
                  <w:p w14:paraId="77120293" w14:textId="77777777" w:rsidR="00112A88" w:rsidRDefault="0022129B">
                    <w:pPr>
                      <w:pStyle w:val="BodyText"/>
                      <w:spacing w:before="20"/>
                      <w:ind w:left="20"/>
                    </w:pPr>
                    <w:r>
                      <w:t>ALL RIGHTS RESERVED WHDE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FE97D" w14:textId="77777777" w:rsidR="0002346D" w:rsidRDefault="0002346D">
      <w:r>
        <w:separator/>
      </w:r>
    </w:p>
  </w:footnote>
  <w:footnote w:type="continuationSeparator" w:id="0">
    <w:p w14:paraId="1CC8BD71" w14:textId="77777777" w:rsidR="0002346D" w:rsidRDefault="0002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D3E5B" w14:textId="77777777" w:rsidR="00112A88" w:rsidRDefault="00B0401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08384" behindDoc="1" locked="0" layoutInCell="1" allowOverlap="1" wp14:anchorId="4102D4AD" wp14:editId="24A5D541">
              <wp:simplePos x="0" y="0"/>
              <wp:positionH relativeFrom="page">
                <wp:posOffset>3300730</wp:posOffset>
              </wp:positionH>
              <wp:positionV relativeFrom="page">
                <wp:posOffset>420370</wp:posOffset>
              </wp:positionV>
              <wp:extent cx="1160780" cy="1879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078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A6BA6" w14:textId="77777777" w:rsidR="00112A88" w:rsidRDefault="0022129B">
                          <w:pPr>
                            <w:spacing w:before="20"/>
                            <w:ind w:left="20"/>
                          </w:pPr>
                          <w:r>
                            <w:t>WHDE Lesson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2D4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9.9pt;margin-top:33.1pt;width:91.4pt;height:14.8pt;z-index:-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" filled="f" stroked="f">
              <v:path arrowok="t"/>
              <v:textbox inset="0,0,0,0">
                <w:txbxContent>
                  <w:p w14:paraId="2D0A6BA6" w14:textId="77777777" w:rsidR="00112A88" w:rsidRDefault="0022129B">
                    <w:pPr>
                      <w:spacing w:before="20"/>
                      <w:ind w:left="20"/>
                    </w:pPr>
                    <w:r>
                      <w:t>WHDE Lesson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04DB0" w14:textId="77777777" w:rsidR="00112A88" w:rsidRDefault="00112A88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8C785" w14:textId="77777777" w:rsidR="00112A88" w:rsidRDefault="00B0401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11456" behindDoc="1" locked="0" layoutInCell="1" allowOverlap="1" wp14:anchorId="5FA4B3C0" wp14:editId="4C90A936">
              <wp:simplePos x="0" y="0"/>
              <wp:positionH relativeFrom="page">
                <wp:posOffset>3300730</wp:posOffset>
              </wp:positionH>
              <wp:positionV relativeFrom="page">
                <wp:posOffset>420370</wp:posOffset>
              </wp:positionV>
              <wp:extent cx="1160780" cy="1879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078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3490D" w14:textId="77777777" w:rsidR="00112A88" w:rsidRDefault="0022129B">
                          <w:pPr>
                            <w:spacing w:before="20"/>
                            <w:ind w:left="20"/>
                          </w:pPr>
                          <w:r>
                            <w:t>WHDE Lesson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B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59.9pt;margin-top:33.1pt;width:91.4pt;height:14.8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" filled="f" stroked="f">
              <v:path arrowok="t"/>
              <v:textbox inset="0,0,0,0">
                <w:txbxContent>
                  <w:p w14:paraId="1373490D" w14:textId="77777777" w:rsidR="00112A88" w:rsidRDefault="0022129B">
                    <w:pPr>
                      <w:spacing w:before="20"/>
                      <w:ind w:left="20"/>
                    </w:pPr>
                    <w:r>
                      <w:t>WHDE Lesson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970"/>
    <w:multiLevelType w:val="hybridMultilevel"/>
    <w:tmpl w:val="84C27906"/>
    <w:lvl w:ilvl="0" w:tplc="635AD90A">
      <w:numFmt w:val="bullet"/>
      <w:lvlText w:val="-"/>
      <w:lvlJc w:val="left"/>
      <w:pPr>
        <w:ind w:left="315" w:hanging="240"/>
      </w:pPr>
      <w:rPr>
        <w:rFonts w:ascii="Trebuchet MS" w:eastAsia="Trebuchet MS" w:hAnsi="Trebuchet MS" w:cs="Trebuchet MS" w:hint="default"/>
        <w:b/>
        <w:bCs/>
        <w:w w:val="101"/>
        <w:position w:val="2"/>
        <w:sz w:val="26"/>
        <w:szCs w:val="26"/>
      </w:rPr>
    </w:lvl>
    <w:lvl w:ilvl="1" w:tplc="D51653FC">
      <w:numFmt w:val="bullet"/>
      <w:lvlText w:val="•"/>
      <w:lvlJc w:val="left"/>
      <w:pPr>
        <w:ind w:left="555" w:hanging="240"/>
      </w:pPr>
      <w:rPr>
        <w:rFonts w:ascii="Trebuchet MS" w:eastAsia="Trebuchet MS" w:hAnsi="Trebuchet MS" w:cs="Trebuchet MS" w:hint="default"/>
        <w:w w:val="101"/>
        <w:position w:val="-1"/>
        <w:sz w:val="26"/>
        <w:szCs w:val="26"/>
      </w:rPr>
    </w:lvl>
    <w:lvl w:ilvl="2" w:tplc="49046D4A">
      <w:numFmt w:val="bullet"/>
      <w:lvlText w:val="•"/>
      <w:lvlJc w:val="left"/>
      <w:pPr>
        <w:ind w:left="1767" w:hanging="240"/>
      </w:pPr>
      <w:rPr>
        <w:rFonts w:hint="default"/>
      </w:rPr>
    </w:lvl>
    <w:lvl w:ilvl="3" w:tplc="1CBA8532">
      <w:numFmt w:val="bullet"/>
      <w:lvlText w:val="•"/>
      <w:lvlJc w:val="left"/>
      <w:pPr>
        <w:ind w:left="2974" w:hanging="240"/>
      </w:pPr>
      <w:rPr>
        <w:rFonts w:hint="default"/>
      </w:rPr>
    </w:lvl>
    <w:lvl w:ilvl="4" w:tplc="38A442A2">
      <w:numFmt w:val="bullet"/>
      <w:lvlText w:val="•"/>
      <w:lvlJc w:val="left"/>
      <w:pPr>
        <w:ind w:left="4181" w:hanging="240"/>
      </w:pPr>
      <w:rPr>
        <w:rFonts w:hint="default"/>
      </w:rPr>
    </w:lvl>
    <w:lvl w:ilvl="5" w:tplc="CB7007C0">
      <w:numFmt w:val="bullet"/>
      <w:lvlText w:val="•"/>
      <w:lvlJc w:val="left"/>
      <w:pPr>
        <w:ind w:left="5388" w:hanging="240"/>
      </w:pPr>
      <w:rPr>
        <w:rFonts w:hint="default"/>
      </w:rPr>
    </w:lvl>
    <w:lvl w:ilvl="6" w:tplc="932EAEE8">
      <w:numFmt w:val="bullet"/>
      <w:lvlText w:val="•"/>
      <w:lvlJc w:val="left"/>
      <w:pPr>
        <w:ind w:left="6596" w:hanging="240"/>
      </w:pPr>
      <w:rPr>
        <w:rFonts w:hint="default"/>
      </w:rPr>
    </w:lvl>
    <w:lvl w:ilvl="7" w:tplc="71CE5758">
      <w:numFmt w:val="bullet"/>
      <w:lvlText w:val="•"/>
      <w:lvlJc w:val="left"/>
      <w:pPr>
        <w:ind w:left="7803" w:hanging="240"/>
      </w:pPr>
      <w:rPr>
        <w:rFonts w:hint="default"/>
      </w:rPr>
    </w:lvl>
    <w:lvl w:ilvl="8" w:tplc="2B64F84E">
      <w:numFmt w:val="bullet"/>
      <w:lvlText w:val="•"/>
      <w:lvlJc w:val="left"/>
      <w:pPr>
        <w:ind w:left="9010" w:hanging="240"/>
      </w:pPr>
      <w:rPr>
        <w:rFonts w:hint="default"/>
      </w:rPr>
    </w:lvl>
  </w:abstractNum>
  <w:abstractNum w:abstractNumId="1" w15:restartNumberingAfterBreak="0">
    <w:nsid w:val="34CA708A"/>
    <w:multiLevelType w:val="hybridMultilevel"/>
    <w:tmpl w:val="61EE61D8"/>
    <w:lvl w:ilvl="0" w:tplc="F71A2898">
      <w:numFmt w:val="bullet"/>
      <w:lvlText w:val="•"/>
      <w:lvlJc w:val="left"/>
      <w:pPr>
        <w:ind w:left="555" w:hanging="240"/>
      </w:pPr>
      <w:rPr>
        <w:rFonts w:ascii="Trebuchet MS" w:eastAsia="Trebuchet MS" w:hAnsi="Trebuchet MS" w:cs="Trebuchet MS" w:hint="default"/>
        <w:w w:val="101"/>
        <w:position w:val="-1"/>
        <w:sz w:val="26"/>
        <w:szCs w:val="26"/>
      </w:rPr>
    </w:lvl>
    <w:lvl w:ilvl="1" w:tplc="957AF390">
      <w:numFmt w:val="bullet"/>
      <w:lvlText w:val="-"/>
      <w:lvlJc w:val="left"/>
      <w:pPr>
        <w:ind w:left="795" w:hanging="240"/>
      </w:pPr>
      <w:rPr>
        <w:rFonts w:ascii="Trebuchet MS" w:eastAsia="Trebuchet MS" w:hAnsi="Trebuchet MS" w:cs="Trebuchet MS" w:hint="default"/>
        <w:w w:val="101"/>
        <w:position w:val="2"/>
        <w:sz w:val="26"/>
        <w:szCs w:val="26"/>
      </w:rPr>
    </w:lvl>
    <w:lvl w:ilvl="2" w:tplc="66B24522">
      <w:numFmt w:val="bullet"/>
      <w:lvlText w:val="•"/>
      <w:lvlJc w:val="left"/>
      <w:pPr>
        <w:ind w:left="1035" w:hanging="240"/>
      </w:pPr>
      <w:rPr>
        <w:rFonts w:ascii="Trebuchet MS" w:eastAsia="Trebuchet MS" w:hAnsi="Trebuchet MS" w:cs="Trebuchet MS" w:hint="default"/>
        <w:w w:val="101"/>
        <w:position w:val="-1"/>
        <w:sz w:val="26"/>
        <w:szCs w:val="26"/>
      </w:rPr>
    </w:lvl>
    <w:lvl w:ilvl="3" w:tplc="BF5E1D16">
      <w:numFmt w:val="bullet"/>
      <w:lvlText w:val="•"/>
      <w:lvlJc w:val="left"/>
      <w:pPr>
        <w:ind w:left="2338" w:hanging="240"/>
      </w:pPr>
      <w:rPr>
        <w:rFonts w:hint="default"/>
      </w:rPr>
    </w:lvl>
    <w:lvl w:ilvl="4" w:tplc="42865F76">
      <w:numFmt w:val="bullet"/>
      <w:lvlText w:val="•"/>
      <w:lvlJc w:val="left"/>
      <w:pPr>
        <w:ind w:left="3636" w:hanging="240"/>
      </w:pPr>
      <w:rPr>
        <w:rFonts w:hint="default"/>
      </w:rPr>
    </w:lvl>
    <w:lvl w:ilvl="5" w:tplc="8A8EF10E">
      <w:numFmt w:val="bullet"/>
      <w:lvlText w:val="•"/>
      <w:lvlJc w:val="left"/>
      <w:pPr>
        <w:ind w:left="4934" w:hanging="240"/>
      </w:pPr>
      <w:rPr>
        <w:rFonts w:hint="default"/>
      </w:rPr>
    </w:lvl>
    <w:lvl w:ilvl="6" w:tplc="6FF23092">
      <w:numFmt w:val="bullet"/>
      <w:lvlText w:val="•"/>
      <w:lvlJc w:val="left"/>
      <w:pPr>
        <w:ind w:left="6232" w:hanging="240"/>
      </w:pPr>
      <w:rPr>
        <w:rFonts w:hint="default"/>
      </w:rPr>
    </w:lvl>
    <w:lvl w:ilvl="7" w:tplc="AD680FCC">
      <w:numFmt w:val="bullet"/>
      <w:lvlText w:val="•"/>
      <w:lvlJc w:val="left"/>
      <w:pPr>
        <w:ind w:left="7530" w:hanging="240"/>
      </w:pPr>
      <w:rPr>
        <w:rFonts w:hint="default"/>
      </w:rPr>
    </w:lvl>
    <w:lvl w:ilvl="8" w:tplc="80D83ECC">
      <w:numFmt w:val="bullet"/>
      <w:lvlText w:val="•"/>
      <w:lvlJc w:val="left"/>
      <w:pPr>
        <w:ind w:left="8828" w:hanging="240"/>
      </w:pPr>
      <w:rPr>
        <w:rFonts w:hint="default"/>
      </w:rPr>
    </w:lvl>
  </w:abstractNum>
  <w:abstractNum w:abstractNumId="2" w15:restartNumberingAfterBreak="0">
    <w:nsid w:val="56BB0404"/>
    <w:multiLevelType w:val="hybridMultilevel"/>
    <w:tmpl w:val="8988B52A"/>
    <w:lvl w:ilvl="0" w:tplc="88BAEBC0">
      <w:numFmt w:val="bullet"/>
      <w:lvlText w:val="-"/>
      <w:lvlJc w:val="left"/>
      <w:pPr>
        <w:ind w:left="315" w:hanging="240"/>
      </w:pPr>
      <w:rPr>
        <w:rFonts w:ascii="Trebuchet MS" w:eastAsia="Trebuchet MS" w:hAnsi="Trebuchet MS" w:cs="Trebuchet MS" w:hint="default"/>
        <w:b/>
        <w:bCs/>
        <w:w w:val="101"/>
        <w:position w:val="2"/>
        <w:sz w:val="26"/>
        <w:szCs w:val="26"/>
      </w:rPr>
    </w:lvl>
    <w:lvl w:ilvl="1" w:tplc="DEEEDC4C">
      <w:numFmt w:val="bullet"/>
      <w:lvlText w:val="•"/>
      <w:lvlJc w:val="left"/>
      <w:pPr>
        <w:ind w:left="555" w:hanging="240"/>
      </w:pPr>
      <w:rPr>
        <w:rFonts w:ascii="Trebuchet MS" w:eastAsia="Trebuchet MS" w:hAnsi="Trebuchet MS" w:cs="Trebuchet MS" w:hint="default"/>
        <w:b/>
        <w:bCs/>
        <w:w w:val="101"/>
        <w:position w:val="-1"/>
        <w:sz w:val="26"/>
        <w:szCs w:val="26"/>
      </w:rPr>
    </w:lvl>
    <w:lvl w:ilvl="2" w:tplc="EFC04DD2">
      <w:numFmt w:val="bullet"/>
      <w:lvlText w:val="-"/>
      <w:lvlJc w:val="left"/>
      <w:pPr>
        <w:ind w:left="795" w:hanging="240"/>
      </w:pPr>
      <w:rPr>
        <w:rFonts w:ascii="Trebuchet MS" w:eastAsia="Trebuchet MS" w:hAnsi="Trebuchet MS" w:cs="Trebuchet MS" w:hint="default"/>
        <w:w w:val="101"/>
        <w:position w:val="2"/>
        <w:sz w:val="26"/>
        <w:szCs w:val="26"/>
      </w:rPr>
    </w:lvl>
    <w:lvl w:ilvl="3" w:tplc="E67A97E4">
      <w:numFmt w:val="bullet"/>
      <w:lvlText w:val="•"/>
      <w:lvlJc w:val="left"/>
      <w:pPr>
        <w:ind w:left="1035" w:hanging="240"/>
      </w:pPr>
      <w:rPr>
        <w:rFonts w:ascii="Trebuchet MS" w:eastAsia="Trebuchet MS" w:hAnsi="Trebuchet MS" w:cs="Trebuchet MS" w:hint="default"/>
        <w:w w:val="101"/>
        <w:position w:val="-1"/>
        <w:sz w:val="26"/>
        <w:szCs w:val="26"/>
      </w:rPr>
    </w:lvl>
    <w:lvl w:ilvl="4" w:tplc="8D7E989E">
      <w:numFmt w:val="bullet"/>
      <w:lvlText w:val="•"/>
      <w:lvlJc w:val="left"/>
      <w:pPr>
        <w:ind w:left="2523" w:hanging="240"/>
      </w:pPr>
      <w:rPr>
        <w:rFonts w:hint="default"/>
      </w:rPr>
    </w:lvl>
    <w:lvl w:ilvl="5" w:tplc="707CC8B4">
      <w:numFmt w:val="bullet"/>
      <w:lvlText w:val="•"/>
      <w:lvlJc w:val="left"/>
      <w:pPr>
        <w:ind w:left="4007" w:hanging="240"/>
      </w:pPr>
      <w:rPr>
        <w:rFonts w:hint="default"/>
      </w:rPr>
    </w:lvl>
    <w:lvl w:ilvl="6" w:tplc="5D108D62">
      <w:numFmt w:val="bullet"/>
      <w:lvlText w:val="•"/>
      <w:lvlJc w:val="left"/>
      <w:pPr>
        <w:ind w:left="5490" w:hanging="240"/>
      </w:pPr>
      <w:rPr>
        <w:rFonts w:hint="default"/>
      </w:rPr>
    </w:lvl>
    <w:lvl w:ilvl="7" w:tplc="87125254">
      <w:numFmt w:val="bullet"/>
      <w:lvlText w:val="•"/>
      <w:lvlJc w:val="left"/>
      <w:pPr>
        <w:ind w:left="6974" w:hanging="240"/>
      </w:pPr>
      <w:rPr>
        <w:rFonts w:hint="default"/>
      </w:rPr>
    </w:lvl>
    <w:lvl w:ilvl="8" w:tplc="C958F3E2">
      <w:numFmt w:val="bullet"/>
      <w:lvlText w:val="•"/>
      <w:lvlJc w:val="left"/>
      <w:pPr>
        <w:ind w:left="8457" w:hanging="240"/>
      </w:pPr>
      <w:rPr>
        <w:rFonts w:hint="default"/>
      </w:rPr>
    </w:lvl>
  </w:abstractNum>
  <w:abstractNum w:abstractNumId="3" w15:restartNumberingAfterBreak="0">
    <w:nsid w:val="599E48B2"/>
    <w:multiLevelType w:val="hybridMultilevel"/>
    <w:tmpl w:val="4B009788"/>
    <w:lvl w:ilvl="0" w:tplc="BDFA9F16">
      <w:numFmt w:val="bullet"/>
      <w:lvlText w:val="-"/>
      <w:lvlJc w:val="left"/>
      <w:pPr>
        <w:ind w:left="315" w:hanging="240"/>
      </w:pPr>
      <w:rPr>
        <w:rFonts w:ascii="Trebuchet MS" w:eastAsia="Trebuchet MS" w:hAnsi="Trebuchet MS" w:cs="Trebuchet MS" w:hint="default"/>
        <w:w w:val="101"/>
        <w:position w:val="2"/>
        <w:sz w:val="26"/>
        <w:szCs w:val="26"/>
      </w:rPr>
    </w:lvl>
    <w:lvl w:ilvl="1" w:tplc="900EFD92">
      <w:numFmt w:val="bullet"/>
      <w:lvlText w:val="•"/>
      <w:lvlJc w:val="left"/>
      <w:pPr>
        <w:ind w:left="555" w:hanging="240"/>
      </w:pPr>
      <w:rPr>
        <w:rFonts w:ascii="Trebuchet MS" w:eastAsia="Trebuchet MS" w:hAnsi="Trebuchet MS" w:cs="Trebuchet MS" w:hint="default"/>
        <w:w w:val="101"/>
        <w:position w:val="-1"/>
        <w:sz w:val="26"/>
        <w:szCs w:val="26"/>
      </w:rPr>
    </w:lvl>
    <w:lvl w:ilvl="2" w:tplc="6E9276F2">
      <w:numFmt w:val="bullet"/>
      <w:lvlText w:val="-"/>
      <w:lvlJc w:val="left"/>
      <w:pPr>
        <w:ind w:left="795" w:hanging="240"/>
      </w:pPr>
      <w:rPr>
        <w:rFonts w:ascii="Trebuchet MS" w:eastAsia="Trebuchet MS" w:hAnsi="Trebuchet MS" w:cs="Trebuchet MS" w:hint="default"/>
        <w:w w:val="101"/>
        <w:position w:val="2"/>
        <w:sz w:val="26"/>
        <w:szCs w:val="26"/>
      </w:rPr>
    </w:lvl>
    <w:lvl w:ilvl="3" w:tplc="9E2A513E">
      <w:numFmt w:val="bullet"/>
      <w:lvlText w:val="•"/>
      <w:lvlJc w:val="left"/>
      <w:pPr>
        <w:ind w:left="1035" w:hanging="240"/>
      </w:pPr>
      <w:rPr>
        <w:rFonts w:ascii="Trebuchet MS" w:eastAsia="Trebuchet MS" w:hAnsi="Trebuchet MS" w:cs="Trebuchet MS" w:hint="default"/>
        <w:w w:val="101"/>
        <w:position w:val="-1"/>
        <w:sz w:val="26"/>
        <w:szCs w:val="26"/>
      </w:rPr>
    </w:lvl>
    <w:lvl w:ilvl="4" w:tplc="1F08C5D8">
      <w:numFmt w:val="bullet"/>
      <w:lvlText w:val="-"/>
      <w:lvlJc w:val="left"/>
      <w:pPr>
        <w:ind w:left="1275" w:hanging="240"/>
      </w:pPr>
      <w:rPr>
        <w:rFonts w:ascii="Trebuchet MS" w:eastAsia="Trebuchet MS" w:hAnsi="Trebuchet MS" w:cs="Trebuchet MS" w:hint="default"/>
        <w:w w:val="101"/>
        <w:position w:val="2"/>
        <w:sz w:val="26"/>
        <w:szCs w:val="26"/>
      </w:rPr>
    </w:lvl>
    <w:lvl w:ilvl="5" w:tplc="A8ECD88C">
      <w:numFmt w:val="bullet"/>
      <w:lvlText w:val="•"/>
      <w:lvlJc w:val="left"/>
      <w:pPr>
        <w:ind w:left="2970" w:hanging="240"/>
      </w:pPr>
      <w:rPr>
        <w:rFonts w:hint="default"/>
      </w:rPr>
    </w:lvl>
    <w:lvl w:ilvl="6" w:tplc="2C5C3106">
      <w:numFmt w:val="bullet"/>
      <w:lvlText w:val="•"/>
      <w:lvlJc w:val="left"/>
      <w:pPr>
        <w:ind w:left="4661" w:hanging="240"/>
      </w:pPr>
      <w:rPr>
        <w:rFonts w:hint="default"/>
      </w:rPr>
    </w:lvl>
    <w:lvl w:ilvl="7" w:tplc="FDECCC0C">
      <w:numFmt w:val="bullet"/>
      <w:lvlText w:val="•"/>
      <w:lvlJc w:val="left"/>
      <w:pPr>
        <w:ind w:left="6352" w:hanging="240"/>
      </w:pPr>
      <w:rPr>
        <w:rFonts w:hint="default"/>
      </w:rPr>
    </w:lvl>
    <w:lvl w:ilvl="8" w:tplc="61B0F830">
      <w:numFmt w:val="bullet"/>
      <w:lvlText w:val="•"/>
      <w:lvlJc w:val="left"/>
      <w:pPr>
        <w:ind w:left="8043" w:hanging="240"/>
      </w:pPr>
      <w:rPr>
        <w:rFonts w:hint="default"/>
      </w:rPr>
    </w:lvl>
  </w:abstractNum>
  <w:abstractNum w:abstractNumId="4" w15:restartNumberingAfterBreak="0">
    <w:nsid w:val="62786A44"/>
    <w:multiLevelType w:val="hybridMultilevel"/>
    <w:tmpl w:val="F83E0B4C"/>
    <w:lvl w:ilvl="0" w:tplc="CFDA67C6">
      <w:numFmt w:val="bullet"/>
      <w:lvlText w:val="•"/>
      <w:lvlJc w:val="left"/>
      <w:pPr>
        <w:ind w:left="555" w:hanging="240"/>
      </w:pPr>
      <w:rPr>
        <w:rFonts w:ascii="Helvetica Neue" w:eastAsia="Helvetica Neue" w:hAnsi="Helvetica Neue" w:cs="Helvetica Neue" w:hint="default"/>
        <w:w w:val="101"/>
        <w:position w:val="-1"/>
        <w:sz w:val="26"/>
        <w:szCs w:val="26"/>
      </w:rPr>
    </w:lvl>
    <w:lvl w:ilvl="1" w:tplc="7FAA1336">
      <w:numFmt w:val="bullet"/>
      <w:lvlText w:val="•"/>
      <w:lvlJc w:val="left"/>
      <w:pPr>
        <w:ind w:left="1646" w:hanging="240"/>
      </w:pPr>
      <w:rPr>
        <w:rFonts w:hint="default"/>
      </w:rPr>
    </w:lvl>
    <w:lvl w:ilvl="2" w:tplc="6D746608">
      <w:numFmt w:val="bullet"/>
      <w:lvlText w:val="•"/>
      <w:lvlJc w:val="left"/>
      <w:pPr>
        <w:ind w:left="2733" w:hanging="240"/>
      </w:pPr>
      <w:rPr>
        <w:rFonts w:hint="default"/>
      </w:rPr>
    </w:lvl>
    <w:lvl w:ilvl="3" w:tplc="B0564E38">
      <w:numFmt w:val="bullet"/>
      <w:lvlText w:val="•"/>
      <w:lvlJc w:val="left"/>
      <w:pPr>
        <w:ind w:left="3819" w:hanging="240"/>
      </w:pPr>
      <w:rPr>
        <w:rFonts w:hint="default"/>
      </w:rPr>
    </w:lvl>
    <w:lvl w:ilvl="4" w:tplc="3A146A66">
      <w:numFmt w:val="bullet"/>
      <w:lvlText w:val="•"/>
      <w:lvlJc w:val="left"/>
      <w:pPr>
        <w:ind w:left="4906" w:hanging="240"/>
      </w:pPr>
      <w:rPr>
        <w:rFonts w:hint="default"/>
      </w:rPr>
    </w:lvl>
    <w:lvl w:ilvl="5" w:tplc="66565546">
      <w:numFmt w:val="bullet"/>
      <w:lvlText w:val="•"/>
      <w:lvlJc w:val="left"/>
      <w:pPr>
        <w:ind w:left="5993" w:hanging="240"/>
      </w:pPr>
      <w:rPr>
        <w:rFonts w:hint="default"/>
      </w:rPr>
    </w:lvl>
    <w:lvl w:ilvl="6" w:tplc="DE806674">
      <w:numFmt w:val="bullet"/>
      <w:lvlText w:val="•"/>
      <w:lvlJc w:val="left"/>
      <w:pPr>
        <w:ind w:left="7079" w:hanging="240"/>
      </w:pPr>
      <w:rPr>
        <w:rFonts w:hint="default"/>
      </w:rPr>
    </w:lvl>
    <w:lvl w:ilvl="7" w:tplc="0BBA5BE6">
      <w:numFmt w:val="bullet"/>
      <w:lvlText w:val="•"/>
      <w:lvlJc w:val="left"/>
      <w:pPr>
        <w:ind w:left="8166" w:hanging="240"/>
      </w:pPr>
      <w:rPr>
        <w:rFonts w:hint="default"/>
      </w:rPr>
    </w:lvl>
    <w:lvl w:ilvl="8" w:tplc="22CA2558">
      <w:numFmt w:val="bullet"/>
      <w:lvlText w:val="•"/>
      <w:lvlJc w:val="left"/>
      <w:pPr>
        <w:ind w:left="9252" w:hanging="2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88"/>
    <w:rsid w:val="0002346D"/>
    <w:rsid w:val="00092F72"/>
    <w:rsid w:val="00112A88"/>
    <w:rsid w:val="0022129B"/>
    <w:rsid w:val="00B04018"/>
    <w:rsid w:val="00C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173A3"/>
  <w15:docId w15:val="{D20DDED2-93F3-FD45-900D-AB239AAD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character" w:styleId="Hyperlink">
    <w:name w:val="Hyperlink"/>
    <w:basedOn w:val="DefaultParagraphFont"/>
    <w:uiPriority w:val="99"/>
    <w:unhideWhenUsed/>
    <w:rsid w:val="00092F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theclassroom.com/comparison-contrast-vietnam-korean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www.historyne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.com/topics/vietnam-war/vietnam-war-histo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1KKgc37ILKaimQPQ_jtmgoKEIGFfHLb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ime.com/3915803/korean-war-1950-history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americandiplomacy.web.unc.edu/2011/11/did-stalemate-equal-victory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history.com/topics/korea/korean-w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Bobbie Downs</cp:lastModifiedBy>
  <cp:revision>3</cp:revision>
  <dcterms:created xsi:type="dcterms:W3CDTF">2020-04-16T18:34:00Z</dcterms:created>
  <dcterms:modified xsi:type="dcterms:W3CDTF">2020-04-16T18:40:00Z</dcterms:modified>
</cp:coreProperties>
</file>