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6E313" w14:textId="77777777" w:rsidR="009E0BFD" w:rsidRPr="000F5EB6" w:rsidRDefault="009E0BFD">
      <w:pPr>
        <w:widowControl w:val="0"/>
        <w:pBdr>
          <w:top w:val="nil"/>
          <w:left w:val="nil"/>
          <w:bottom w:val="nil"/>
          <w:right w:val="nil"/>
          <w:between w:val="nil"/>
        </w:pBdr>
        <w:spacing w:line="276" w:lineRule="auto"/>
        <w:rPr>
          <w:rFonts w:asciiTheme="majorHAnsi" w:eastAsia="Arial" w:hAnsiTheme="majorHAnsi" w:cs="Arial"/>
          <w:color w:val="000000"/>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E0BFD" w:rsidRPr="000F5EB6" w14:paraId="4829498F" w14:textId="77777777">
        <w:tc>
          <w:tcPr>
            <w:tcW w:w="9576" w:type="dxa"/>
          </w:tcPr>
          <w:p w14:paraId="0E102418" w14:textId="77777777" w:rsidR="000F5EB6" w:rsidRDefault="000F5EB6">
            <w:pPr>
              <w:pBdr>
                <w:top w:val="nil"/>
                <w:left w:val="nil"/>
                <w:bottom w:val="nil"/>
                <w:right w:val="nil"/>
                <w:between w:val="nil"/>
              </w:pBdr>
              <w:rPr>
                <w:rFonts w:asciiTheme="majorHAnsi" w:hAnsiTheme="majorHAnsi"/>
              </w:rPr>
            </w:pPr>
          </w:p>
          <w:p w14:paraId="2CDB8C16" w14:textId="77777777" w:rsidR="009E0BFD" w:rsidRDefault="00F244E7" w:rsidP="000F5EB6">
            <w:pPr>
              <w:pBdr>
                <w:top w:val="nil"/>
                <w:left w:val="nil"/>
                <w:bottom w:val="nil"/>
                <w:right w:val="nil"/>
                <w:between w:val="nil"/>
              </w:pBdr>
              <w:jc w:val="center"/>
              <w:rPr>
                <w:rFonts w:asciiTheme="majorHAnsi" w:hAnsiTheme="majorHAnsi"/>
              </w:rPr>
            </w:pPr>
            <w:r w:rsidRPr="000F5EB6">
              <w:rPr>
                <w:rFonts w:asciiTheme="majorHAnsi" w:hAnsiTheme="majorHAnsi"/>
              </w:rPr>
              <w:t>Overlapping and Competing Religions and Cultural Traditions in Korea</w:t>
            </w:r>
          </w:p>
          <w:p w14:paraId="47E21AC1" w14:textId="1C45625F" w:rsidR="000F5EB6" w:rsidRPr="000F5EB6" w:rsidRDefault="000F5EB6">
            <w:pPr>
              <w:pBdr>
                <w:top w:val="nil"/>
                <w:left w:val="nil"/>
                <w:bottom w:val="nil"/>
                <w:right w:val="nil"/>
                <w:between w:val="nil"/>
              </w:pBdr>
              <w:rPr>
                <w:rFonts w:asciiTheme="majorHAnsi" w:hAnsiTheme="majorHAnsi"/>
                <w:color w:val="000000"/>
              </w:rPr>
            </w:pPr>
          </w:p>
        </w:tc>
      </w:tr>
      <w:tr w:rsidR="009E0BFD" w:rsidRPr="000F5EB6" w14:paraId="0DA3DC9E" w14:textId="77777777">
        <w:tc>
          <w:tcPr>
            <w:tcW w:w="9576" w:type="dxa"/>
            <w:shd w:val="clear" w:color="auto" w:fill="B8CCE4"/>
          </w:tcPr>
          <w:p w14:paraId="72F7DEEB"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2A2FD3C2"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AUTHOR INFORMATION</w:t>
            </w:r>
          </w:p>
          <w:p w14:paraId="07DB9305"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24B3DED4" w14:textId="77777777">
        <w:tc>
          <w:tcPr>
            <w:tcW w:w="9576" w:type="dxa"/>
          </w:tcPr>
          <w:p w14:paraId="62535CE8"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eastAsia="Times New Roman" w:hAnsiTheme="majorHAnsi" w:cs="Times New Roman"/>
                <w:color w:val="000000"/>
              </w:rPr>
              <w:tab/>
            </w:r>
          </w:p>
          <w:p w14:paraId="3320235F" w14:textId="77777777" w:rsidR="009E0BFD" w:rsidRPr="000F5EB6" w:rsidRDefault="00F244E7">
            <w:pPr>
              <w:pBdr>
                <w:top w:val="nil"/>
                <w:left w:val="nil"/>
                <w:bottom w:val="nil"/>
                <w:right w:val="nil"/>
                <w:between w:val="nil"/>
              </w:pBdr>
              <w:spacing w:line="276" w:lineRule="auto"/>
              <w:rPr>
                <w:rFonts w:asciiTheme="majorHAnsi" w:hAnsiTheme="majorHAnsi"/>
                <w:color w:val="000000"/>
              </w:rPr>
            </w:pPr>
            <w:bookmarkStart w:id="0" w:name="_gjdgxs" w:colFirst="0" w:colLast="0"/>
            <w:bookmarkEnd w:id="0"/>
            <w:r w:rsidRPr="000F5EB6">
              <w:rPr>
                <w:rFonts w:asciiTheme="majorHAnsi" w:hAnsiTheme="majorHAnsi"/>
                <w:b/>
                <w:color w:val="000000"/>
              </w:rPr>
              <w:t>Author:  Evan Liddle</w:t>
            </w:r>
          </w:p>
          <w:p w14:paraId="2E245B4C" w14:textId="77777777" w:rsidR="009E0BFD" w:rsidRDefault="00F244E7" w:rsidP="000F5EB6">
            <w:pPr>
              <w:pBdr>
                <w:top w:val="nil"/>
                <w:left w:val="nil"/>
                <w:bottom w:val="nil"/>
                <w:right w:val="nil"/>
                <w:between w:val="nil"/>
              </w:pBdr>
              <w:spacing w:line="276" w:lineRule="auto"/>
              <w:rPr>
                <w:rFonts w:asciiTheme="majorHAnsi" w:hAnsiTheme="majorHAnsi"/>
                <w:color w:val="000000"/>
              </w:rPr>
            </w:pPr>
            <w:r w:rsidRPr="000F5EB6">
              <w:rPr>
                <w:rFonts w:asciiTheme="majorHAnsi" w:hAnsiTheme="majorHAnsi"/>
                <w:b/>
                <w:color w:val="000000"/>
              </w:rPr>
              <w:t xml:space="preserve">State: California </w:t>
            </w:r>
          </w:p>
          <w:p w14:paraId="36B04E2D" w14:textId="178A4276" w:rsidR="000F5EB6" w:rsidRPr="000F5EB6" w:rsidRDefault="000F5EB6" w:rsidP="000F5EB6">
            <w:pPr>
              <w:pBdr>
                <w:top w:val="nil"/>
                <w:left w:val="nil"/>
                <w:bottom w:val="nil"/>
                <w:right w:val="nil"/>
                <w:between w:val="nil"/>
              </w:pBdr>
              <w:spacing w:line="276" w:lineRule="auto"/>
              <w:rPr>
                <w:rFonts w:asciiTheme="majorHAnsi" w:hAnsiTheme="majorHAnsi"/>
                <w:color w:val="000000"/>
              </w:rPr>
            </w:pPr>
          </w:p>
        </w:tc>
      </w:tr>
      <w:tr w:rsidR="009E0BFD" w:rsidRPr="000F5EB6" w14:paraId="03DE8C45" w14:textId="77777777">
        <w:tc>
          <w:tcPr>
            <w:tcW w:w="9576" w:type="dxa"/>
            <w:shd w:val="clear" w:color="auto" w:fill="B8CCE4"/>
          </w:tcPr>
          <w:p w14:paraId="23783F16"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57190130"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GENERAL INFORMATION</w:t>
            </w:r>
          </w:p>
          <w:p w14:paraId="754F723D"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44ACBDE9" w14:textId="77777777">
        <w:tc>
          <w:tcPr>
            <w:tcW w:w="9576" w:type="dxa"/>
          </w:tcPr>
          <w:p w14:paraId="0BB7DB28" w14:textId="77777777" w:rsidR="009E0BFD" w:rsidRPr="000F5EB6" w:rsidRDefault="009E0BFD">
            <w:pPr>
              <w:pBdr>
                <w:top w:val="nil"/>
                <w:left w:val="nil"/>
                <w:bottom w:val="nil"/>
                <w:right w:val="nil"/>
                <w:between w:val="nil"/>
              </w:pBdr>
              <w:spacing w:line="276" w:lineRule="auto"/>
              <w:rPr>
                <w:rFonts w:asciiTheme="majorHAnsi" w:hAnsiTheme="majorHAnsi"/>
                <w:color w:val="000000"/>
              </w:rPr>
            </w:pPr>
          </w:p>
          <w:p w14:paraId="275F47D4" w14:textId="77777777" w:rsidR="009E0BFD" w:rsidRPr="000F5EB6" w:rsidRDefault="00F244E7">
            <w:pPr>
              <w:pBdr>
                <w:top w:val="nil"/>
                <w:left w:val="nil"/>
                <w:bottom w:val="nil"/>
                <w:right w:val="nil"/>
                <w:between w:val="nil"/>
              </w:pBdr>
              <w:spacing w:line="276" w:lineRule="auto"/>
              <w:rPr>
                <w:rFonts w:asciiTheme="majorHAnsi" w:hAnsiTheme="majorHAnsi"/>
                <w:color w:val="000000"/>
              </w:rPr>
            </w:pPr>
            <w:r w:rsidRPr="000F5EB6">
              <w:rPr>
                <w:rFonts w:asciiTheme="majorHAnsi" w:hAnsiTheme="majorHAnsi"/>
                <w:b/>
                <w:color w:val="000000"/>
              </w:rPr>
              <w:t>Lesson Grade Span:</w:t>
            </w:r>
            <w:r w:rsidRPr="000F5EB6">
              <w:rPr>
                <w:rFonts w:asciiTheme="majorHAnsi" w:hAnsiTheme="majorHAnsi"/>
                <w:color w:val="000000"/>
              </w:rPr>
              <w:t xml:space="preserve"> Secondary (9-12)</w:t>
            </w:r>
          </w:p>
          <w:p w14:paraId="0D534FA2" w14:textId="77777777" w:rsidR="009E0BFD" w:rsidRPr="000F5EB6" w:rsidRDefault="00F244E7">
            <w:pPr>
              <w:pBdr>
                <w:top w:val="nil"/>
                <w:left w:val="nil"/>
                <w:bottom w:val="nil"/>
                <w:right w:val="nil"/>
                <w:between w:val="nil"/>
              </w:pBdr>
              <w:spacing w:line="276" w:lineRule="auto"/>
              <w:rPr>
                <w:rFonts w:asciiTheme="majorHAnsi" w:hAnsiTheme="majorHAnsi"/>
                <w:color w:val="000000"/>
              </w:rPr>
            </w:pPr>
            <w:r w:rsidRPr="000F5EB6">
              <w:rPr>
                <w:rFonts w:asciiTheme="majorHAnsi" w:hAnsiTheme="majorHAnsi"/>
                <w:b/>
                <w:color w:val="000000"/>
              </w:rPr>
              <w:t>Targeted Grade Level/Course:</w:t>
            </w:r>
            <w:r w:rsidRPr="000F5EB6">
              <w:rPr>
                <w:rFonts w:asciiTheme="majorHAnsi" w:hAnsiTheme="majorHAnsi"/>
                <w:color w:val="000000"/>
              </w:rPr>
              <w:t xml:space="preserve">  World Culture/World Geography</w:t>
            </w:r>
          </w:p>
          <w:p w14:paraId="5022B57E" w14:textId="7DF7614D" w:rsidR="009E0BFD" w:rsidRPr="000F5EB6" w:rsidRDefault="00F244E7">
            <w:pPr>
              <w:pBdr>
                <w:top w:val="nil"/>
                <w:left w:val="nil"/>
                <w:bottom w:val="nil"/>
                <w:right w:val="nil"/>
                <w:between w:val="nil"/>
              </w:pBdr>
              <w:spacing w:line="276" w:lineRule="auto"/>
              <w:rPr>
                <w:rFonts w:asciiTheme="majorHAnsi" w:hAnsiTheme="majorHAnsi"/>
                <w:color w:val="000000"/>
              </w:rPr>
            </w:pPr>
            <w:r w:rsidRPr="000F5EB6">
              <w:rPr>
                <w:rFonts w:asciiTheme="majorHAnsi" w:hAnsiTheme="majorHAnsi"/>
                <w:b/>
                <w:color w:val="000000"/>
              </w:rPr>
              <w:t>Estimated Time to Complete Lesson:</w:t>
            </w:r>
            <w:r w:rsidRPr="000F5EB6">
              <w:rPr>
                <w:rFonts w:asciiTheme="majorHAnsi" w:hAnsiTheme="majorHAnsi"/>
                <w:color w:val="000000"/>
              </w:rPr>
              <w:t xml:space="preserve"> 2, </w:t>
            </w:r>
            <w:r w:rsidR="00CA2EC5" w:rsidRPr="000F5EB6">
              <w:rPr>
                <w:rFonts w:asciiTheme="majorHAnsi" w:hAnsiTheme="majorHAnsi"/>
                <w:color w:val="000000"/>
              </w:rPr>
              <w:t>55-minute</w:t>
            </w:r>
            <w:r w:rsidRPr="000F5EB6">
              <w:rPr>
                <w:rFonts w:asciiTheme="majorHAnsi" w:hAnsiTheme="majorHAnsi"/>
                <w:color w:val="000000"/>
              </w:rPr>
              <w:t xml:space="preserve"> classes or 1, 90 minute class</w:t>
            </w:r>
          </w:p>
          <w:p w14:paraId="5E999317" w14:textId="77777777" w:rsidR="009E0BFD" w:rsidRPr="000F5EB6" w:rsidRDefault="009E0BFD">
            <w:pPr>
              <w:pBdr>
                <w:top w:val="nil"/>
                <w:left w:val="nil"/>
                <w:bottom w:val="nil"/>
                <w:right w:val="nil"/>
                <w:between w:val="nil"/>
              </w:pBdr>
              <w:rPr>
                <w:rFonts w:asciiTheme="majorHAnsi" w:hAnsiTheme="majorHAnsi"/>
                <w:color w:val="000000"/>
              </w:rPr>
            </w:pPr>
          </w:p>
        </w:tc>
      </w:tr>
      <w:tr w:rsidR="009E0BFD" w:rsidRPr="000F5EB6" w14:paraId="1084064A" w14:textId="77777777">
        <w:tc>
          <w:tcPr>
            <w:tcW w:w="9576" w:type="dxa"/>
            <w:shd w:val="clear" w:color="auto" w:fill="B8CCE4"/>
          </w:tcPr>
          <w:p w14:paraId="31FE6458"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075C4F80"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FOCUSED QUESTION</w:t>
            </w:r>
          </w:p>
          <w:p w14:paraId="7B629892"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52B8A45D" w14:textId="77777777">
        <w:tc>
          <w:tcPr>
            <w:tcW w:w="9576" w:type="dxa"/>
          </w:tcPr>
          <w:p w14:paraId="33F1F211"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63E03DF5" w14:textId="77777777" w:rsidR="009E0BFD" w:rsidRPr="000F5EB6" w:rsidRDefault="00F244E7">
            <w:pPr>
              <w:jc w:val="center"/>
              <w:rPr>
                <w:rFonts w:asciiTheme="majorHAnsi" w:hAnsiTheme="majorHAnsi"/>
                <w:color w:val="000000"/>
              </w:rPr>
            </w:pPr>
            <w:r w:rsidRPr="000F5EB6">
              <w:rPr>
                <w:rFonts w:asciiTheme="majorHAnsi" w:hAnsiTheme="majorHAnsi"/>
                <w:color w:val="000000"/>
              </w:rPr>
              <w:t>How do religions and cultural traditions overlap or compete with one another?</w:t>
            </w:r>
          </w:p>
          <w:p w14:paraId="2CB5BA4B" w14:textId="77777777" w:rsidR="009E0BFD" w:rsidRPr="000F5EB6" w:rsidRDefault="009E0BFD">
            <w:pPr>
              <w:jc w:val="center"/>
              <w:rPr>
                <w:rFonts w:asciiTheme="majorHAnsi" w:hAnsiTheme="majorHAnsi"/>
              </w:rPr>
            </w:pPr>
          </w:p>
        </w:tc>
      </w:tr>
      <w:tr w:rsidR="009E0BFD" w:rsidRPr="000F5EB6" w14:paraId="1149336A" w14:textId="77777777">
        <w:tc>
          <w:tcPr>
            <w:tcW w:w="9576" w:type="dxa"/>
            <w:shd w:val="clear" w:color="auto" w:fill="B8CCE4"/>
          </w:tcPr>
          <w:p w14:paraId="10866AD1"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0FBC7E0A"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STANDARDS (STATE/C3)</w:t>
            </w:r>
          </w:p>
          <w:p w14:paraId="4D3BFC41"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5E08A277" w14:textId="77777777">
        <w:tc>
          <w:tcPr>
            <w:tcW w:w="9576" w:type="dxa"/>
          </w:tcPr>
          <w:p w14:paraId="40462F44" w14:textId="77777777" w:rsidR="009E0BFD" w:rsidRPr="000F5EB6" w:rsidRDefault="009E0BFD">
            <w:pPr>
              <w:jc w:val="center"/>
              <w:rPr>
                <w:rFonts w:asciiTheme="majorHAnsi" w:hAnsiTheme="majorHAnsi"/>
              </w:rPr>
            </w:pPr>
          </w:p>
          <w:p w14:paraId="5F9021A9" w14:textId="77777777" w:rsidR="009E0BFD" w:rsidRPr="000F5EB6" w:rsidRDefault="00F244E7">
            <w:pPr>
              <w:jc w:val="center"/>
              <w:rPr>
                <w:rFonts w:asciiTheme="majorHAnsi" w:hAnsiTheme="majorHAnsi"/>
              </w:rPr>
            </w:pPr>
            <w:r w:rsidRPr="000F5EB6">
              <w:rPr>
                <w:rFonts w:asciiTheme="majorHAnsi" w:hAnsiTheme="majorHAnsi"/>
              </w:rPr>
              <w:t xml:space="preserve">• D2.Soc.6.9-12. Identify the major components of culture. </w:t>
            </w:r>
          </w:p>
          <w:p w14:paraId="3768480E" w14:textId="77777777" w:rsidR="009E0BFD" w:rsidRPr="000F5EB6" w:rsidRDefault="00F244E7">
            <w:pPr>
              <w:jc w:val="center"/>
              <w:rPr>
                <w:rFonts w:asciiTheme="majorHAnsi" w:hAnsiTheme="majorHAnsi"/>
              </w:rPr>
            </w:pPr>
            <w:r w:rsidRPr="000F5EB6">
              <w:rPr>
                <w:rFonts w:asciiTheme="majorHAnsi" w:hAnsiTheme="majorHAnsi"/>
              </w:rPr>
              <w:t>• D2.Soc.7.9-12. Cite examples of how culture influences the individuals in it.</w:t>
            </w:r>
          </w:p>
          <w:p w14:paraId="36A11DFF" w14:textId="77777777" w:rsidR="009E0BFD" w:rsidRPr="000F5EB6" w:rsidRDefault="009E0BFD">
            <w:pPr>
              <w:jc w:val="center"/>
              <w:rPr>
                <w:rFonts w:asciiTheme="majorHAnsi" w:hAnsiTheme="majorHAnsi"/>
              </w:rPr>
            </w:pPr>
          </w:p>
        </w:tc>
      </w:tr>
      <w:tr w:rsidR="009E0BFD" w:rsidRPr="000F5EB6" w14:paraId="52BEA594" w14:textId="77777777">
        <w:tc>
          <w:tcPr>
            <w:tcW w:w="9576" w:type="dxa"/>
            <w:shd w:val="clear" w:color="auto" w:fill="B8CCE4"/>
          </w:tcPr>
          <w:p w14:paraId="0C4D9F7A"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18EBC28C"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STUDENT &amp; TARGET OUTCOMES</w:t>
            </w:r>
          </w:p>
          <w:p w14:paraId="27932351"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1522B5A1" w14:textId="77777777">
        <w:tc>
          <w:tcPr>
            <w:tcW w:w="9576" w:type="dxa"/>
          </w:tcPr>
          <w:p w14:paraId="76E2FFB8" w14:textId="77777777" w:rsidR="009E0BFD" w:rsidRPr="000F5EB6" w:rsidRDefault="009E0BFD">
            <w:pPr>
              <w:jc w:val="center"/>
              <w:rPr>
                <w:rFonts w:asciiTheme="majorHAnsi" w:hAnsiTheme="majorHAnsi"/>
              </w:rPr>
            </w:pPr>
          </w:p>
          <w:p w14:paraId="7D7937B1" w14:textId="77777777" w:rsidR="009E0BFD" w:rsidRPr="000F5EB6" w:rsidRDefault="00F244E7">
            <w:pPr>
              <w:numPr>
                <w:ilvl w:val="0"/>
                <w:numId w:val="4"/>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Students will understand how religions and cultural traditions spread across space and time.</w:t>
            </w:r>
          </w:p>
          <w:p w14:paraId="2E5A7943" w14:textId="77777777" w:rsidR="009E0BFD" w:rsidRPr="000F5EB6" w:rsidRDefault="00F244E7">
            <w:pPr>
              <w:numPr>
                <w:ilvl w:val="0"/>
                <w:numId w:val="4"/>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Students will gain a more nuanced understanding of how people identify their religious affiliation.</w:t>
            </w:r>
          </w:p>
          <w:p w14:paraId="5FEAD1D6" w14:textId="77777777" w:rsidR="009E0BFD" w:rsidRPr="000F5EB6" w:rsidRDefault="00F244E7">
            <w:pPr>
              <w:numPr>
                <w:ilvl w:val="0"/>
                <w:numId w:val="4"/>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Students will be able to explain the religious situation in Korea today and compare it to their own experience in the U.S.</w:t>
            </w:r>
          </w:p>
          <w:p w14:paraId="4E80D80E"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3FED7EB5" w14:textId="77777777" w:rsidR="009E0BFD" w:rsidRPr="000F5EB6" w:rsidRDefault="009E0BFD">
            <w:pPr>
              <w:pBdr>
                <w:top w:val="nil"/>
                <w:left w:val="nil"/>
                <w:bottom w:val="nil"/>
                <w:right w:val="nil"/>
                <w:between w:val="nil"/>
              </w:pBdr>
              <w:rPr>
                <w:rFonts w:asciiTheme="majorHAnsi" w:hAnsiTheme="majorHAnsi"/>
                <w:color w:val="000000"/>
              </w:rPr>
            </w:pPr>
          </w:p>
        </w:tc>
      </w:tr>
      <w:tr w:rsidR="009E0BFD" w:rsidRPr="000F5EB6" w14:paraId="6A38FDB7" w14:textId="77777777">
        <w:tc>
          <w:tcPr>
            <w:tcW w:w="9576" w:type="dxa"/>
            <w:shd w:val="clear" w:color="auto" w:fill="B8CCE4"/>
          </w:tcPr>
          <w:p w14:paraId="6F9EAD17"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35632FC3"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LESSON OVERVIEW</w:t>
            </w:r>
          </w:p>
          <w:p w14:paraId="392C0E9A"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73C4F619" w14:textId="77777777">
        <w:tc>
          <w:tcPr>
            <w:tcW w:w="9576" w:type="dxa"/>
          </w:tcPr>
          <w:p w14:paraId="276A322B" w14:textId="77777777" w:rsidR="009E0BFD" w:rsidRPr="000F5EB6" w:rsidRDefault="00F244E7">
            <w:pPr>
              <w:rPr>
                <w:rFonts w:asciiTheme="majorHAnsi" w:hAnsiTheme="majorHAnsi"/>
              </w:rPr>
            </w:pPr>
            <w:r w:rsidRPr="000F5EB6">
              <w:rPr>
                <w:rFonts w:asciiTheme="majorHAnsi" w:hAnsiTheme="majorHAnsi"/>
              </w:rPr>
              <w:t>This lesson examines the overlap of major religious and cultural traditions in Korea. It invites students to consider the role of culture and religion in the lives of indivuals as well as the exclusivity of religious systems in Korea and East Asia. It also invites students to consider their own religions and cultural traditions and how they do or do not overlap. (</w:t>
            </w:r>
            <w:r w:rsidRPr="000F5EB6">
              <w:rPr>
                <w:rFonts w:asciiTheme="majorHAnsi" w:hAnsiTheme="majorHAnsi"/>
                <w:i/>
              </w:rPr>
              <w:t>In this lesson the term overlap is used, however teachers can also use the term “syncretism” when appropriate</w:t>
            </w:r>
            <w:r w:rsidRPr="000F5EB6">
              <w:rPr>
                <w:rFonts w:asciiTheme="majorHAnsi" w:hAnsiTheme="majorHAnsi"/>
              </w:rPr>
              <w:t xml:space="preserve">). </w:t>
            </w:r>
          </w:p>
          <w:p w14:paraId="3013698C" w14:textId="77777777" w:rsidR="009E0BFD" w:rsidRPr="000F5EB6" w:rsidRDefault="009E0BFD">
            <w:pPr>
              <w:rPr>
                <w:rFonts w:asciiTheme="majorHAnsi" w:hAnsiTheme="majorHAnsi"/>
              </w:rPr>
            </w:pPr>
          </w:p>
        </w:tc>
      </w:tr>
    </w:tbl>
    <w:p w14:paraId="1059AA1C" w14:textId="77777777" w:rsidR="009E0BFD" w:rsidRPr="000F5EB6" w:rsidRDefault="009E0BFD">
      <w:pPr>
        <w:rPr>
          <w:rFonts w:asciiTheme="majorHAnsi" w:hAnsiTheme="majorHAnsi"/>
        </w:rPr>
      </w:pP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E0BFD" w:rsidRPr="000F5EB6" w14:paraId="2482FF98" w14:textId="77777777">
        <w:tc>
          <w:tcPr>
            <w:tcW w:w="9576" w:type="dxa"/>
            <w:shd w:val="clear" w:color="auto" w:fill="B8CCE4"/>
          </w:tcPr>
          <w:p w14:paraId="5ADFA0E7" w14:textId="77777777" w:rsidR="009E0BFD" w:rsidRPr="000F5EB6" w:rsidRDefault="009E0BFD">
            <w:pPr>
              <w:jc w:val="center"/>
              <w:rPr>
                <w:rFonts w:asciiTheme="majorHAnsi" w:hAnsiTheme="majorHAnsi"/>
              </w:rPr>
            </w:pPr>
          </w:p>
          <w:p w14:paraId="502CA89D"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PROCEDURES</w:t>
            </w:r>
          </w:p>
          <w:p w14:paraId="5C4D820C" w14:textId="77777777" w:rsidR="009E0BFD" w:rsidRPr="000F5EB6" w:rsidRDefault="009E0BFD">
            <w:pPr>
              <w:jc w:val="center"/>
              <w:rPr>
                <w:rFonts w:asciiTheme="majorHAnsi" w:hAnsiTheme="majorHAnsi"/>
              </w:rPr>
            </w:pPr>
          </w:p>
        </w:tc>
      </w:tr>
      <w:tr w:rsidR="009E0BFD" w:rsidRPr="000F5EB6" w14:paraId="7DC8482E" w14:textId="77777777">
        <w:tc>
          <w:tcPr>
            <w:tcW w:w="9576" w:type="dxa"/>
          </w:tcPr>
          <w:p w14:paraId="50944003" w14:textId="77777777" w:rsidR="009E0BFD" w:rsidRPr="000F5EB6" w:rsidRDefault="009E0BFD">
            <w:pPr>
              <w:pBdr>
                <w:top w:val="nil"/>
                <w:left w:val="nil"/>
                <w:bottom w:val="nil"/>
                <w:right w:val="nil"/>
                <w:between w:val="nil"/>
              </w:pBdr>
              <w:rPr>
                <w:rFonts w:asciiTheme="majorHAnsi" w:hAnsiTheme="majorHAnsi"/>
                <w:color w:val="000000"/>
              </w:rPr>
            </w:pPr>
          </w:p>
          <w:p w14:paraId="62688C1A" w14:textId="77777777" w:rsidR="009E0BFD" w:rsidRPr="000F5EB6" w:rsidRDefault="009E0BFD">
            <w:pPr>
              <w:pBdr>
                <w:top w:val="nil"/>
                <w:left w:val="nil"/>
                <w:bottom w:val="nil"/>
                <w:right w:val="nil"/>
                <w:between w:val="nil"/>
              </w:pBdr>
              <w:rPr>
                <w:rFonts w:asciiTheme="majorHAnsi" w:hAnsiTheme="majorHAnsi"/>
                <w:color w:val="000000"/>
              </w:rPr>
            </w:pPr>
          </w:p>
          <w:p w14:paraId="5FD3B98E"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Day 1</w:t>
            </w:r>
          </w:p>
          <w:p w14:paraId="58825CF1" w14:textId="77777777" w:rsidR="009E0BFD" w:rsidRPr="000F5EB6" w:rsidRDefault="009E0BFD">
            <w:pPr>
              <w:pBdr>
                <w:top w:val="nil"/>
                <w:left w:val="nil"/>
                <w:bottom w:val="nil"/>
                <w:right w:val="nil"/>
                <w:between w:val="nil"/>
              </w:pBdr>
              <w:jc w:val="center"/>
              <w:rPr>
                <w:rFonts w:asciiTheme="majorHAnsi" w:hAnsiTheme="majorHAnsi"/>
                <w:b/>
                <w:color w:val="000000"/>
              </w:rPr>
            </w:pPr>
          </w:p>
          <w:p w14:paraId="1C347A05"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b/>
                <w:color w:val="000000"/>
              </w:rPr>
              <w:t xml:space="preserve">Warm up: </w:t>
            </w:r>
            <w:r w:rsidRPr="000F5EB6">
              <w:rPr>
                <w:rFonts w:asciiTheme="majorHAnsi" w:hAnsiTheme="majorHAnsi"/>
                <w:color w:val="000000"/>
              </w:rPr>
              <w:t xml:space="preserve">Ask students, based on geography and what they have already learned, what major religious traditions students think would be present in Korea. </w:t>
            </w:r>
          </w:p>
          <w:p w14:paraId="2439DDF2" w14:textId="77777777" w:rsidR="009E0BFD" w:rsidRPr="000F5EB6" w:rsidRDefault="009E0BFD">
            <w:pPr>
              <w:pBdr>
                <w:top w:val="nil"/>
                <w:left w:val="nil"/>
                <w:bottom w:val="nil"/>
                <w:right w:val="nil"/>
                <w:between w:val="nil"/>
              </w:pBdr>
              <w:rPr>
                <w:rFonts w:asciiTheme="majorHAnsi" w:hAnsiTheme="majorHAnsi"/>
                <w:color w:val="000000"/>
              </w:rPr>
            </w:pPr>
          </w:p>
          <w:p w14:paraId="5B04555E"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Show students the Korean Flag, ask them if they see any religious symbols on the Flag </w:t>
            </w:r>
          </w:p>
          <w:p w14:paraId="504BE9CA" w14:textId="77777777" w:rsidR="009E0BFD" w:rsidRPr="000F5EB6" w:rsidRDefault="00F244E7">
            <w:pPr>
              <w:numPr>
                <w:ilvl w:val="0"/>
                <w:numId w:val="5"/>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Students might point out the Taijitu (yin-yang symbol). You can explain the Taegeuk, which also demonstrates harmony and balance, with the colors red (positive) and blue (negative) representing harmony</w:t>
            </w:r>
          </w:p>
          <w:p w14:paraId="0B54C0C7" w14:textId="77777777" w:rsidR="009E0BFD" w:rsidRPr="000F5EB6" w:rsidRDefault="00F244E7">
            <w:pPr>
              <w:numPr>
                <w:ilvl w:val="0"/>
                <w:numId w:val="5"/>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Students might point out the “lines” in the corners. You can explain these are Trigrams, which in each corner represent an element, direction, season, and family position. This is another Daoist symbol.</w:t>
            </w:r>
          </w:p>
          <w:p w14:paraId="4D745654" w14:textId="77777777" w:rsidR="009E0BFD" w:rsidRPr="000F5EB6" w:rsidRDefault="009E0BFD">
            <w:pPr>
              <w:pBdr>
                <w:top w:val="nil"/>
                <w:left w:val="nil"/>
                <w:bottom w:val="nil"/>
                <w:right w:val="nil"/>
                <w:between w:val="nil"/>
              </w:pBdr>
              <w:rPr>
                <w:rFonts w:asciiTheme="majorHAnsi" w:hAnsiTheme="majorHAnsi"/>
                <w:color w:val="000000"/>
              </w:rPr>
            </w:pPr>
          </w:p>
          <w:p w14:paraId="0320ABA9"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By this time students should have made their predictions on which traditions are present</w:t>
            </w:r>
          </w:p>
          <w:p w14:paraId="17662F64" w14:textId="77777777" w:rsidR="009E0BFD" w:rsidRPr="000F5EB6" w:rsidRDefault="009E0BFD">
            <w:pPr>
              <w:pBdr>
                <w:top w:val="nil"/>
                <w:left w:val="nil"/>
                <w:bottom w:val="nil"/>
                <w:right w:val="nil"/>
                <w:between w:val="nil"/>
              </w:pBdr>
              <w:rPr>
                <w:rFonts w:asciiTheme="majorHAnsi" w:hAnsiTheme="majorHAnsi"/>
                <w:color w:val="000000"/>
              </w:rPr>
            </w:pPr>
          </w:p>
          <w:p w14:paraId="4634BD43"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Have students use a sheet of paper for the next step.</w:t>
            </w:r>
          </w:p>
          <w:p w14:paraId="704D8B14" w14:textId="77777777" w:rsidR="009E0BFD" w:rsidRPr="000F5EB6" w:rsidRDefault="009E0BFD">
            <w:pPr>
              <w:pBdr>
                <w:top w:val="nil"/>
                <w:left w:val="nil"/>
                <w:bottom w:val="nil"/>
                <w:right w:val="nil"/>
                <w:between w:val="nil"/>
              </w:pBdr>
              <w:rPr>
                <w:rFonts w:asciiTheme="majorHAnsi" w:hAnsiTheme="majorHAnsi"/>
                <w:color w:val="000000"/>
              </w:rPr>
            </w:pPr>
          </w:p>
          <w:p w14:paraId="69DD7300"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Via either: </w:t>
            </w:r>
          </w:p>
          <w:p w14:paraId="6F91C733" w14:textId="77777777" w:rsidR="009E0BFD" w:rsidRPr="000F5EB6" w:rsidRDefault="00F244E7">
            <w:pPr>
              <w:numPr>
                <w:ilvl w:val="0"/>
                <w:numId w:val="6"/>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A Gallery Walk (having students move around the room examining new materials) </w:t>
            </w:r>
          </w:p>
          <w:p w14:paraId="4693E790" w14:textId="77777777" w:rsidR="009E0BFD" w:rsidRPr="000F5EB6" w:rsidRDefault="00F244E7">
            <w:pPr>
              <w:numPr>
                <w:ilvl w:val="0"/>
                <w:numId w:val="6"/>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Group Circles (students study each new materials handed out by teachers)</w:t>
            </w:r>
          </w:p>
          <w:p w14:paraId="332758DA" w14:textId="77777777" w:rsidR="009E0BFD" w:rsidRPr="000F5EB6" w:rsidRDefault="00F244E7">
            <w:pPr>
              <w:numPr>
                <w:ilvl w:val="0"/>
                <w:numId w:val="6"/>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Since there are only 3 stations, double them up and divide the class into two major groups to rotate. </w:t>
            </w:r>
          </w:p>
          <w:p w14:paraId="07887F5C"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Introduce students to the major religious/cultural traditions of Korea via the pictures with the captions provided. Have them keep track of these on the sheet of paper. </w:t>
            </w:r>
          </w:p>
          <w:p w14:paraId="1A8AAFEF"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558C308D"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Debrief with students </w:t>
            </w:r>
          </w:p>
          <w:p w14:paraId="7E2F6B0F"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lastRenderedPageBreak/>
              <w:t>What surprised them?</w:t>
            </w:r>
          </w:p>
          <w:p w14:paraId="7C2B167B" w14:textId="77777777" w:rsidR="009E0BFD" w:rsidRPr="000F5EB6" w:rsidRDefault="009E0BFD">
            <w:pPr>
              <w:pBdr>
                <w:top w:val="nil"/>
                <w:left w:val="nil"/>
                <w:bottom w:val="nil"/>
                <w:right w:val="nil"/>
                <w:between w:val="nil"/>
              </w:pBdr>
              <w:rPr>
                <w:rFonts w:asciiTheme="majorHAnsi" w:hAnsiTheme="majorHAnsi"/>
                <w:color w:val="000000"/>
              </w:rPr>
            </w:pPr>
          </w:p>
          <w:p w14:paraId="1C0A6C97"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Which group do they think has the highest number of adherents?</w:t>
            </w:r>
          </w:p>
          <w:p w14:paraId="56F492BA" w14:textId="77777777" w:rsidR="009E0BFD" w:rsidRPr="000F5EB6" w:rsidRDefault="009E0BFD">
            <w:pPr>
              <w:pBdr>
                <w:top w:val="nil"/>
                <w:left w:val="nil"/>
                <w:bottom w:val="nil"/>
                <w:right w:val="nil"/>
                <w:between w:val="nil"/>
              </w:pBdr>
              <w:rPr>
                <w:rFonts w:asciiTheme="majorHAnsi" w:hAnsiTheme="majorHAnsi"/>
                <w:color w:val="000000"/>
              </w:rPr>
            </w:pPr>
          </w:p>
          <w:p w14:paraId="7FADDA69"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Show students the “OFFICIAL RELIGIOUS AFFILIATION IN SOUTH KOREA” and ask them to look at it and discuss with their groups/a partner. </w:t>
            </w:r>
          </w:p>
          <w:p w14:paraId="4BA0DD1D" w14:textId="77777777" w:rsidR="009E0BFD" w:rsidRPr="000F5EB6" w:rsidRDefault="009E0BFD">
            <w:pPr>
              <w:pBdr>
                <w:top w:val="nil"/>
                <w:left w:val="nil"/>
                <w:bottom w:val="nil"/>
                <w:right w:val="nil"/>
                <w:between w:val="nil"/>
              </w:pBdr>
              <w:rPr>
                <w:rFonts w:asciiTheme="majorHAnsi" w:hAnsiTheme="majorHAnsi"/>
                <w:color w:val="000000"/>
              </w:rPr>
            </w:pPr>
          </w:p>
          <w:p w14:paraId="754F7BD2"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Discuss as a class, possibly use the following: </w:t>
            </w:r>
          </w:p>
          <w:p w14:paraId="054E22C6"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Is Confucianism a religion? Is that why it isn’t on the survey?</w:t>
            </w:r>
          </w:p>
          <w:p w14:paraId="2198C698"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Is there any religion that was not represented that they thought would be there?</w:t>
            </w:r>
          </w:p>
          <w:p w14:paraId="7D0785B0"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Is every religion represented on this survey? Why might that be/not be?</w:t>
            </w:r>
          </w:p>
          <w:p w14:paraId="24A0B44A"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Where are most of the major Religions in Korea from? Why might that be?</w:t>
            </w:r>
          </w:p>
          <w:p w14:paraId="3033756B" w14:textId="77777777" w:rsidR="009E0BFD" w:rsidRPr="000F5EB6" w:rsidRDefault="009E0BFD">
            <w:pPr>
              <w:pBdr>
                <w:top w:val="nil"/>
                <w:left w:val="nil"/>
                <w:bottom w:val="nil"/>
                <w:right w:val="nil"/>
                <w:between w:val="nil"/>
              </w:pBdr>
              <w:rPr>
                <w:rFonts w:asciiTheme="majorHAnsi" w:hAnsiTheme="majorHAnsi"/>
                <w:b/>
                <w:color w:val="000000"/>
              </w:rPr>
            </w:pPr>
          </w:p>
          <w:p w14:paraId="412C63B6" w14:textId="77777777" w:rsidR="009E0BFD" w:rsidRPr="000F5EB6" w:rsidRDefault="00F244E7">
            <w:pPr>
              <w:pBdr>
                <w:top w:val="nil"/>
                <w:left w:val="nil"/>
                <w:bottom w:val="nil"/>
                <w:right w:val="nil"/>
                <w:between w:val="nil"/>
              </w:pBdr>
              <w:jc w:val="center"/>
              <w:rPr>
                <w:rFonts w:asciiTheme="majorHAnsi" w:hAnsiTheme="majorHAnsi"/>
                <w:color w:val="000000"/>
              </w:rPr>
            </w:pPr>
            <w:r w:rsidRPr="000F5EB6">
              <w:rPr>
                <w:rFonts w:asciiTheme="majorHAnsi" w:hAnsiTheme="majorHAnsi"/>
                <w:color w:val="000000"/>
              </w:rPr>
              <w:t>Day 2</w:t>
            </w:r>
          </w:p>
          <w:p w14:paraId="5EFA0ECA"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Warm up: Ask students to quietly write and then discuss if it is possible to belong to more then one religion?</w:t>
            </w:r>
          </w:p>
          <w:p w14:paraId="3A1634C6" w14:textId="77777777" w:rsidR="009E0BFD" w:rsidRPr="000F5EB6" w:rsidRDefault="00F244E7">
            <w:pPr>
              <w:numPr>
                <w:ilvl w:val="0"/>
                <w:numId w:val="1"/>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Consider the information students learned yesterday. </w:t>
            </w:r>
          </w:p>
          <w:p w14:paraId="00F35E29" w14:textId="77777777" w:rsidR="009E0BFD" w:rsidRPr="000F5EB6" w:rsidRDefault="00F244E7">
            <w:pPr>
              <w:numPr>
                <w:ilvl w:val="0"/>
                <w:numId w:val="1"/>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Consider the exclusivity of the Major Monotheistic Religions (Islam, Judaism, Christianity), which most students are familiar with. </w:t>
            </w:r>
          </w:p>
          <w:p w14:paraId="136FF049" w14:textId="77777777" w:rsidR="009E0BFD" w:rsidRPr="000F5EB6" w:rsidRDefault="00F244E7">
            <w:pPr>
              <w:numPr>
                <w:ilvl w:val="0"/>
                <w:numId w:val="1"/>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What might be the problem, belonging to more than one religion?</w:t>
            </w:r>
          </w:p>
          <w:p w14:paraId="4861EC7F" w14:textId="77777777" w:rsidR="009E0BFD" w:rsidRPr="000F5EB6" w:rsidRDefault="009E0BFD">
            <w:pPr>
              <w:pBdr>
                <w:top w:val="nil"/>
                <w:left w:val="nil"/>
                <w:bottom w:val="nil"/>
                <w:right w:val="nil"/>
                <w:between w:val="nil"/>
              </w:pBdr>
              <w:rPr>
                <w:rFonts w:asciiTheme="majorHAnsi" w:hAnsiTheme="majorHAnsi"/>
                <w:color w:val="000000"/>
              </w:rPr>
            </w:pPr>
          </w:p>
          <w:p w14:paraId="6FBAB085"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Tell students they are going to explore some of the overlap between the major faiths in Korea via images and writing.</w:t>
            </w:r>
          </w:p>
          <w:p w14:paraId="6812C185" w14:textId="77777777" w:rsidR="009E0BFD" w:rsidRPr="000F5EB6" w:rsidRDefault="009E0BFD">
            <w:pPr>
              <w:pBdr>
                <w:top w:val="nil"/>
                <w:left w:val="nil"/>
                <w:bottom w:val="nil"/>
                <w:right w:val="nil"/>
                <w:between w:val="nil"/>
              </w:pBdr>
              <w:rPr>
                <w:rFonts w:asciiTheme="majorHAnsi" w:hAnsiTheme="majorHAnsi"/>
                <w:color w:val="000000"/>
              </w:rPr>
            </w:pPr>
          </w:p>
          <w:p w14:paraId="3296F80A"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Have students take notes on each image/excerpt individually for later discussion</w:t>
            </w:r>
          </w:p>
          <w:p w14:paraId="64B6609C" w14:textId="77777777" w:rsidR="009E0BFD" w:rsidRPr="000F5EB6" w:rsidRDefault="00F244E7">
            <w:pPr>
              <w:numPr>
                <w:ilvl w:val="0"/>
                <w:numId w:val="3"/>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Teacher can project images if they need to or can’t make copies</w:t>
            </w:r>
          </w:p>
          <w:p w14:paraId="43A53DBA" w14:textId="77777777" w:rsidR="009E0BFD" w:rsidRPr="000F5EB6" w:rsidRDefault="009E0BFD">
            <w:pPr>
              <w:pBdr>
                <w:top w:val="nil"/>
                <w:left w:val="nil"/>
                <w:bottom w:val="nil"/>
                <w:right w:val="nil"/>
                <w:between w:val="nil"/>
              </w:pBdr>
              <w:rPr>
                <w:rFonts w:asciiTheme="majorHAnsi" w:hAnsiTheme="majorHAnsi"/>
                <w:color w:val="000000"/>
              </w:rPr>
            </w:pPr>
          </w:p>
          <w:p w14:paraId="353DE87B"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When discussing the religious overlap:</w:t>
            </w:r>
          </w:p>
          <w:p w14:paraId="230C7D58" w14:textId="77777777" w:rsidR="009E0BFD" w:rsidRPr="000F5EB6" w:rsidRDefault="00F244E7">
            <w:pPr>
              <w:numPr>
                <w:ilvl w:val="0"/>
                <w:numId w:val="3"/>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Ask students to identify the two religious traditions present in the image or the writing (how do they know?)</w:t>
            </w:r>
          </w:p>
          <w:p w14:paraId="31315776" w14:textId="77777777" w:rsidR="009E0BFD" w:rsidRPr="000F5EB6" w:rsidRDefault="00F244E7">
            <w:pPr>
              <w:numPr>
                <w:ilvl w:val="0"/>
                <w:numId w:val="3"/>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Infer why this overlap exists.</w:t>
            </w:r>
          </w:p>
          <w:p w14:paraId="4CF51013" w14:textId="77777777" w:rsidR="009E0BFD" w:rsidRPr="000F5EB6" w:rsidRDefault="00F244E7">
            <w:pPr>
              <w:numPr>
                <w:ilvl w:val="0"/>
                <w:numId w:val="3"/>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What the role each religion has played in Korea?</w:t>
            </w:r>
          </w:p>
          <w:p w14:paraId="70768A4E" w14:textId="77777777" w:rsidR="009E0BFD" w:rsidRPr="000F5EB6" w:rsidRDefault="00F244E7">
            <w:pPr>
              <w:numPr>
                <w:ilvl w:val="0"/>
                <w:numId w:val="3"/>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How the beliefs of each religion might overlap on paper?</w:t>
            </w:r>
          </w:p>
          <w:p w14:paraId="0EA4D7A3" w14:textId="77777777" w:rsidR="009E0BFD" w:rsidRPr="000F5EB6" w:rsidRDefault="00F244E7">
            <w:pPr>
              <w:numPr>
                <w:ilvl w:val="0"/>
                <w:numId w:val="3"/>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Do any of these religions explicitly contradict one another?</w:t>
            </w:r>
          </w:p>
          <w:p w14:paraId="64F14115" w14:textId="77777777" w:rsidR="009E0BFD" w:rsidRPr="000F5EB6" w:rsidRDefault="009E0BFD">
            <w:pPr>
              <w:pBdr>
                <w:top w:val="nil"/>
                <w:left w:val="nil"/>
                <w:bottom w:val="nil"/>
                <w:right w:val="nil"/>
                <w:between w:val="nil"/>
              </w:pBdr>
              <w:rPr>
                <w:rFonts w:asciiTheme="majorHAnsi" w:hAnsiTheme="majorHAnsi"/>
                <w:color w:val="000000"/>
              </w:rPr>
            </w:pPr>
          </w:p>
          <w:p w14:paraId="165ABDAA"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Ask students to consider their own experiences and/or their own faith. Have them reflect and write briefly if they have ever encountered such religious overlap in the United States.</w:t>
            </w:r>
          </w:p>
          <w:p w14:paraId="322ADFFA" w14:textId="77777777" w:rsidR="009E0BFD" w:rsidRPr="000F5EB6" w:rsidRDefault="00F244E7">
            <w:pPr>
              <w:numPr>
                <w:ilvl w:val="0"/>
                <w:numId w:val="2"/>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Most likely students will say probably not, however some students might point out pagan influence in Christianity like Easter or Christmas. </w:t>
            </w:r>
          </w:p>
          <w:p w14:paraId="31DF3CA8" w14:textId="77777777" w:rsidR="009E0BFD" w:rsidRPr="000F5EB6" w:rsidRDefault="009E0BFD">
            <w:pPr>
              <w:pBdr>
                <w:top w:val="nil"/>
                <w:left w:val="nil"/>
                <w:bottom w:val="nil"/>
                <w:right w:val="nil"/>
                <w:between w:val="nil"/>
              </w:pBdr>
              <w:rPr>
                <w:rFonts w:asciiTheme="majorHAnsi" w:hAnsiTheme="majorHAnsi"/>
                <w:color w:val="000000"/>
              </w:rPr>
            </w:pPr>
          </w:p>
          <w:p w14:paraId="5C26D3C5"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As a class, or as an exit ticket, ask students to consider why it is that in Korea so many religious and cultural traditions overlap? Whereas in the United States, religious overlap is much rarer </w:t>
            </w:r>
          </w:p>
          <w:p w14:paraId="58970521" w14:textId="77777777" w:rsidR="009E0BFD" w:rsidRPr="000F5EB6" w:rsidRDefault="009E0BFD">
            <w:pPr>
              <w:pBdr>
                <w:top w:val="nil"/>
                <w:left w:val="nil"/>
                <w:bottom w:val="nil"/>
                <w:right w:val="nil"/>
                <w:between w:val="nil"/>
              </w:pBdr>
              <w:rPr>
                <w:rFonts w:asciiTheme="majorHAnsi" w:hAnsiTheme="majorHAnsi"/>
                <w:color w:val="000000"/>
              </w:rPr>
            </w:pPr>
          </w:p>
          <w:p w14:paraId="610E5463" w14:textId="77777777" w:rsidR="009E0BFD" w:rsidRPr="000F5EB6" w:rsidRDefault="009E0BFD">
            <w:pPr>
              <w:pBdr>
                <w:top w:val="nil"/>
                <w:left w:val="nil"/>
                <w:bottom w:val="nil"/>
                <w:right w:val="nil"/>
                <w:between w:val="nil"/>
              </w:pBdr>
              <w:rPr>
                <w:rFonts w:asciiTheme="majorHAnsi" w:hAnsiTheme="majorHAnsi"/>
                <w:color w:val="000000"/>
              </w:rPr>
            </w:pPr>
          </w:p>
        </w:tc>
      </w:tr>
      <w:tr w:rsidR="009E0BFD" w:rsidRPr="000F5EB6" w14:paraId="75D02406" w14:textId="77777777">
        <w:tc>
          <w:tcPr>
            <w:tcW w:w="9576" w:type="dxa"/>
            <w:shd w:val="clear" w:color="auto" w:fill="B8CCE4"/>
          </w:tcPr>
          <w:p w14:paraId="07861456" w14:textId="77777777" w:rsidR="009E0BFD" w:rsidRPr="000F5EB6" w:rsidRDefault="009E0BFD">
            <w:pPr>
              <w:jc w:val="center"/>
              <w:rPr>
                <w:rFonts w:asciiTheme="majorHAnsi" w:hAnsiTheme="majorHAnsi"/>
              </w:rPr>
            </w:pPr>
          </w:p>
          <w:p w14:paraId="3DC6D207"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ASSESSMENTS</w:t>
            </w:r>
          </w:p>
          <w:p w14:paraId="0F742585"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2A9FA0AC" w14:textId="77777777">
        <w:tc>
          <w:tcPr>
            <w:tcW w:w="9576" w:type="dxa"/>
          </w:tcPr>
          <w:p w14:paraId="03CB501E" w14:textId="77777777" w:rsidR="009E0BFD" w:rsidRPr="000F5EB6" w:rsidRDefault="009E0BFD">
            <w:pPr>
              <w:pBdr>
                <w:top w:val="nil"/>
                <w:left w:val="nil"/>
                <w:bottom w:val="nil"/>
                <w:right w:val="nil"/>
                <w:between w:val="nil"/>
              </w:pBdr>
              <w:rPr>
                <w:rFonts w:asciiTheme="majorHAnsi" w:hAnsiTheme="majorHAnsi"/>
                <w:color w:val="000000"/>
              </w:rPr>
            </w:pPr>
          </w:p>
          <w:p w14:paraId="29CD4034" w14:textId="77777777" w:rsidR="009E0BFD" w:rsidRPr="000F5EB6" w:rsidRDefault="00F244E7">
            <w:pPr>
              <w:pBdr>
                <w:top w:val="nil"/>
                <w:left w:val="nil"/>
                <w:bottom w:val="nil"/>
                <w:right w:val="nil"/>
                <w:between w:val="nil"/>
              </w:pBdr>
              <w:jc w:val="center"/>
              <w:rPr>
                <w:rFonts w:asciiTheme="majorHAnsi" w:hAnsiTheme="majorHAnsi"/>
                <w:color w:val="000000"/>
              </w:rPr>
            </w:pPr>
            <w:r w:rsidRPr="000F5EB6">
              <w:rPr>
                <w:rFonts w:asciiTheme="majorHAnsi" w:hAnsiTheme="majorHAnsi"/>
                <w:color w:val="000000"/>
              </w:rPr>
              <w:t xml:space="preserve">Formative: </w:t>
            </w:r>
          </w:p>
          <w:p w14:paraId="4224D24C"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19A48B6C"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This lesson assumes students already have an introductory knowledge of major Asian Religious Traditions Buddhism, Shinto, Daoism, Confucian Values.</w:t>
            </w:r>
          </w:p>
          <w:p w14:paraId="58857198" w14:textId="77777777" w:rsidR="009E0BFD" w:rsidRPr="000F5EB6" w:rsidRDefault="009E0BFD">
            <w:pPr>
              <w:pBdr>
                <w:top w:val="nil"/>
                <w:left w:val="nil"/>
                <w:bottom w:val="nil"/>
                <w:right w:val="nil"/>
                <w:between w:val="nil"/>
              </w:pBdr>
              <w:rPr>
                <w:rFonts w:asciiTheme="majorHAnsi" w:hAnsiTheme="majorHAnsi"/>
                <w:color w:val="000000"/>
              </w:rPr>
            </w:pPr>
          </w:p>
          <w:p w14:paraId="1263B960"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 xml:space="preserve">Students could be asked about those religious traditions to check for understanding before proceeding, as well as the geography of where the Korean Peninsula is within Asia. </w:t>
            </w:r>
          </w:p>
          <w:p w14:paraId="16CB5398"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1152BF25" w14:textId="77777777" w:rsidR="009E0BFD" w:rsidRPr="000F5EB6" w:rsidRDefault="00F244E7">
            <w:pPr>
              <w:pBdr>
                <w:top w:val="nil"/>
                <w:left w:val="nil"/>
                <w:bottom w:val="nil"/>
                <w:right w:val="nil"/>
                <w:between w:val="nil"/>
              </w:pBdr>
              <w:jc w:val="center"/>
              <w:rPr>
                <w:rFonts w:asciiTheme="majorHAnsi" w:hAnsiTheme="majorHAnsi"/>
                <w:color w:val="000000"/>
              </w:rPr>
            </w:pPr>
            <w:r w:rsidRPr="000F5EB6">
              <w:rPr>
                <w:rFonts w:asciiTheme="majorHAnsi" w:hAnsiTheme="majorHAnsi"/>
                <w:color w:val="000000"/>
              </w:rPr>
              <w:t xml:space="preserve">Summative </w:t>
            </w:r>
          </w:p>
          <w:p w14:paraId="2E7BA883"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58FC7AA9" w14:textId="77777777" w:rsidR="009E0BFD" w:rsidRPr="000F5EB6" w:rsidRDefault="00F244E7">
            <w:pPr>
              <w:pBdr>
                <w:top w:val="nil"/>
                <w:left w:val="nil"/>
                <w:bottom w:val="nil"/>
                <w:right w:val="nil"/>
                <w:between w:val="nil"/>
              </w:pBdr>
              <w:rPr>
                <w:rFonts w:asciiTheme="majorHAnsi" w:hAnsiTheme="majorHAnsi"/>
                <w:color w:val="000000"/>
              </w:rPr>
            </w:pPr>
            <w:r w:rsidRPr="000F5EB6">
              <w:rPr>
                <w:rFonts w:asciiTheme="majorHAnsi" w:hAnsiTheme="majorHAnsi"/>
                <w:color w:val="000000"/>
              </w:rPr>
              <w:t>Students should demonstrate they understand the WHAT (which religions) and WHY (the historical context, role in society, and interaction) of religious overlap in Korea. Demonstration could take several forms:</w:t>
            </w:r>
          </w:p>
          <w:p w14:paraId="68FA93C3" w14:textId="77777777" w:rsidR="009E0BFD" w:rsidRPr="000F5EB6" w:rsidRDefault="00F244E7">
            <w:pPr>
              <w:numPr>
                <w:ilvl w:val="0"/>
                <w:numId w:val="2"/>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Short written assessment, paragraph explaining overlap</w:t>
            </w:r>
          </w:p>
          <w:p w14:paraId="70038F08" w14:textId="77777777" w:rsidR="009E0BFD" w:rsidRPr="000F5EB6" w:rsidRDefault="00F244E7">
            <w:pPr>
              <w:numPr>
                <w:ilvl w:val="0"/>
                <w:numId w:val="2"/>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Research and oral presentation of another example of religious overlap in Korea for more advanced students</w:t>
            </w:r>
          </w:p>
          <w:p w14:paraId="53931506" w14:textId="77777777" w:rsidR="009E0BFD" w:rsidRPr="000F5EB6" w:rsidRDefault="00F244E7">
            <w:pPr>
              <w:numPr>
                <w:ilvl w:val="0"/>
                <w:numId w:val="2"/>
              </w:numPr>
              <w:pBdr>
                <w:top w:val="nil"/>
                <w:left w:val="nil"/>
                <w:bottom w:val="nil"/>
                <w:right w:val="nil"/>
                <w:between w:val="nil"/>
              </w:pBdr>
              <w:rPr>
                <w:rFonts w:asciiTheme="majorHAnsi" w:hAnsiTheme="majorHAnsi"/>
                <w:color w:val="000000"/>
              </w:rPr>
            </w:pPr>
            <w:r w:rsidRPr="000F5EB6">
              <w:rPr>
                <w:rFonts w:asciiTheme="majorHAnsi" w:hAnsiTheme="majorHAnsi"/>
                <w:color w:val="000000"/>
              </w:rPr>
              <w:t>For more visual learners a venn diagram of two religions followed by a few sentences explaining the overlap.</w:t>
            </w:r>
          </w:p>
          <w:p w14:paraId="5B280DA0" w14:textId="77777777" w:rsidR="009E0BFD" w:rsidRPr="000F5EB6" w:rsidRDefault="009E0BFD">
            <w:pPr>
              <w:pBdr>
                <w:top w:val="nil"/>
                <w:left w:val="nil"/>
                <w:bottom w:val="nil"/>
                <w:right w:val="nil"/>
                <w:between w:val="nil"/>
              </w:pBdr>
              <w:rPr>
                <w:rFonts w:asciiTheme="majorHAnsi" w:hAnsiTheme="majorHAnsi"/>
                <w:color w:val="000000"/>
              </w:rPr>
            </w:pPr>
          </w:p>
        </w:tc>
      </w:tr>
    </w:tbl>
    <w:p w14:paraId="66879637" w14:textId="77777777" w:rsidR="009E0BFD" w:rsidRPr="000F5EB6" w:rsidRDefault="009E0BFD">
      <w:pPr>
        <w:pBdr>
          <w:top w:val="nil"/>
          <w:left w:val="nil"/>
          <w:bottom w:val="nil"/>
          <w:right w:val="nil"/>
          <w:between w:val="nil"/>
        </w:pBdr>
        <w:rPr>
          <w:rFonts w:asciiTheme="majorHAnsi" w:eastAsia="Times New Roman" w:hAnsiTheme="majorHAnsi" w:cs="Times New Roman"/>
          <w:color w:val="000000"/>
        </w:rPr>
      </w:pP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E0BFD" w:rsidRPr="000F5EB6" w14:paraId="64A970EC" w14:textId="77777777">
        <w:tc>
          <w:tcPr>
            <w:tcW w:w="9576" w:type="dxa"/>
            <w:shd w:val="clear" w:color="auto" w:fill="B8CCE4"/>
          </w:tcPr>
          <w:p w14:paraId="7A9AA4BA"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19AE713A"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RESOURCE LIST</w:t>
            </w:r>
          </w:p>
          <w:p w14:paraId="543A8913"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1E3EB24B" w14:textId="77777777">
        <w:tc>
          <w:tcPr>
            <w:tcW w:w="9576" w:type="dxa"/>
          </w:tcPr>
          <w:p w14:paraId="7E5E1E34" w14:textId="6CCC6968" w:rsidR="009E0BFD" w:rsidRPr="000F5EB6" w:rsidRDefault="000F5EB6" w:rsidP="000F5EB6">
            <w:pPr>
              <w:pBdr>
                <w:top w:val="nil"/>
                <w:left w:val="nil"/>
                <w:bottom w:val="nil"/>
                <w:right w:val="nil"/>
                <w:between w:val="nil"/>
              </w:pBdr>
              <w:rPr>
                <w:rFonts w:asciiTheme="majorHAnsi" w:hAnsiTheme="majorHAnsi"/>
                <w:color w:val="000000"/>
              </w:rPr>
            </w:pPr>
            <w:r>
              <w:rPr>
                <w:rFonts w:asciiTheme="majorHAnsi" w:hAnsiTheme="majorHAnsi"/>
                <w:color w:val="000000"/>
              </w:rPr>
              <w:t xml:space="preserve">See handouts </w:t>
            </w:r>
          </w:p>
          <w:p w14:paraId="7BB9B416" w14:textId="77777777" w:rsidR="009E0BFD" w:rsidRPr="000F5EB6" w:rsidRDefault="009E0BFD">
            <w:pPr>
              <w:rPr>
                <w:rFonts w:asciiTheme="majorHAnsi" w:hAnsiTheme="majorHAnsi"/>
              </w:rPr>
            </w:pPr>
          </w:p>
        </w:tc>
      </w:tr>
      <w:tr w:rsidR="009E0BFD" w:rsidRPr="000F5EB6" w14:paraId="168A240E" w14:textId="77777777">
        <w:tc>
          <w:tcPr>
            <w:tcW w:w="9576" w:type="dxa"/>
            <w:shd w:val="clear" w:color="auto" w:fill="B8CCE4"/>
          </w:tcPr>
          <w:p w14:paraId="664ABC4A"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5C2642F1"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MODIFICATIONS &amp; EXTENSIONS (OPTIONAL)</w:t>
            </w:r>
          </w:p>
          <w:p w14:paraId="42E2EC25" w14:textId="77777777" w:rsidR="009E0BFD" w:rsidRPr="000F5EB6" w:rsidRDefault="009E0BFD">
            <w:pPr>
              <w:pBdr>
                <w:top w:val="nil"/>
                <w:left w:val="nil"/>
                <w:bottom w:val="nil"/>
                <w:right w:val="nil"/>
                <w:between w:val="nil"/>
              </w:pBdr>
              <w:jc w:val="center"/>
              <w:rPr>
                <w:rFonts w:asciiTheme="majorHAnsi" w:hAnsiTheme="majorHAnsi"/>
                <w:color w:val="000000"/>
              </w:rPr>
            </w:pPr>
          </w:p>
        </w:tc>
      </w:tr>
      <w:tr w:rsidR="009E0BFD" w:rsidRPr="000F5EB6" w14:paraId="555C5746" w14:textId="77777777">
        <w:tc>
          <w:tcPr>
            <w:tcW w:w="9576" w:type="dxa"/>
          </w:tcPr>
          <w:p w14:paraId="2FC0245C" w14:textId="77777777" w:rsidR="009E0BFD" w:rsidRPr="000F5EB6" w:rsidRDefault="009E0BFD">
            <w:pPr>
              <w:rPr>
                <w:rFonts w:asciiTheme="majorHAnsi" w:hAnsiTheme="majorHAnsi"/>
                <w:b/>
              </w:rPr>
            </w:pPr>
          </w:p>
          <w:p w14:paraId="1CBC9322" w14:textId="78F4996A" w:rsidR="009E0BFD" w:rsidRPr="000F5EB6" w:rsidRDefault="00F244E7" w:rsidP="000F5EB6">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MODIFICATIONS</w:t>
            </w:r>
          </w:p>
          <w:p w14:paraId="0EC28DFF" w14:textId="2CF62F5E" w:rsidR="009E0BFD" w:rsidRPr="000F5EB6" w:rsidRDefault="00F244E7" w:rsidP="000F5EB6">
            <w:pPr>
              <w:pBdr>
                <w:top w:val="nil"/>
                <w:left w:val="nil"/>
                <w:bottom w:val="nil"/>
                <w:right w:val="nil"/>
                <w:between w:val="nil"/>
              </w:pBdr>
              <w:jc w:val="center"/>
              <w:rPr>
                <w:rFonts w:asciiTheme="majorHAnsi" w:hAnsiTheme="majorHAnsi"/>
                <w:color w:val="000000"/>
              </w:rPr>
            </w:pPr>
            <w:r w:rsidRPr="000F5EB6">
              <w:rPr>
                <w:rFonts w:asciiTheme="majorHAnsi" w:hAnsiTheme="majorHAnsi"/>
                <w:color w:val="000000"/>
              </w:rPr>
              <w:t xml:space="preserve"> Teachers can project images if need</w:t>
            </w:r>
            <w:r w:rsidR="000F5EB6">
              <w:rPr>
                <w:rFonts w:asciiTheme="majorHAnsi" w:hAnsiTheme="majorHAnsi"/>
                <w:color w:val="000000"/>
              </w:rPr>
              <w:t>ed</w:t>
            </w:r>
          </w:p>
          <w:p w14:paraId="58CE1E77" w14:textId="77777777" w:rsidR="009E0BFD" w:rsidRPr="000F5EB6" w:rsidRDefault="009E0BFD">
            <w:pPr>
              <w:pBdr>
                <w:top w:val="nil"/>
                <w:left w:val="nil"/>
                <w:bottom w:val="nil"/>
                <w:right w:val="nil"/>
                <w:between w:val="nil"/>
              </w:pBdr>
              <w:jc w:val="center"/>
              <w:rPr>
                <w:rFonts w:asciiTheme="majorHAnsi" w:hAnsiTheme="majorHAnsi"/>
                <w:b/>
                <w:color w:val="000000"/>
              </w:rPr>
            </w:pPr>
          </w:p>
          <w:p w14:paraId="7673A939" w14:textId="77777777" w:rsidR="009E0BFD" w:rsidRPr="000F5EB6" w:rsidRDefault="00F244E7">
            <w:pPr>
              <w:pBdr>
                <w:top w:val="nil"/>
                <w:left w:val="nil"/>
                <w:bottom w:val="nil"/>
                <w:right w:val="nil"/>
                <w:between w:val="nil"/>
              </w:pBdr>
              <w:jc w:val="center"/>
              <w:rPr>
                <w:rFonts w:asciiTheme="majorHAnsi" w:hAnsiTheme="majorHAnsi"/>
                <w:b/>
                <w:color w:val="000000"/>
              </w:rPr>
            </w:pPr>
            <w:r w:rsidRPr="000F5EB6">
              <w:rPr>
                <w:rFonts w:asciiTheme="majorHAnsi" w:hAnsiTheme="majorHAnsi"/>
                <w:b/>
                <w:color w:val="000000"/>
              </w:rPr>
              <w:t>EXTENSIONS</w:t>
            </w:r>
          </w:p>
          <w:p w14:paraId="4E2FE26C" w14:textId="77777777" w:rsidR="009E0BFD" w:rsidRPr="000F5EB6" w:rsidRDefault="009E0BFD">
            <w:pPr>
              <w:pBdr>
                <w:top w:val="nil"/>
                <w:left w:val="nil"/>
                <w:bottom w:val="nil"/>
                <w:right w:val="nil"/>
                <w:between w:val="nil"/>
              </w:pBdr>
              <w:jc w:val="center"/>
              <w:rPr>
                <w:rFonts w:asciiTheme="majorHAnsi" w:hAnsiTheme="majorHAnsi"/>
                <w:color w:val="000000"/>
              </w:rPr>
            </w:pPr>
          </w:p>
          <w:p w14:paraId="1E0E26AC" w14:textId="77777777" w:rsidR="009E0BFD" w:rsidRPr="000F5EB6" w:rsidRDefault="00F244E7">
            <w:pPr>
              <w:pBdr>
                <w:top w:val="nil"/>
                <w:left w:val="nil"/>
                <w:bottom w:val="nil"/>
                <w:right w:val="nil"/>
                <w:between w:val="nil"/>
              </w:pBdr>
              <w:jc w:val="center"/>
              <w:rPr>
                <w:rFonts w:asciiTheme="majorHAnsi" w:hAnsiTheme="majorHAnsi"/>
                <w:color w:val="000000"/>
              </w:rPr>
            </w:pPr>
            <w:r w:rsidRPr="000F5EB6">
              <w:rPr>
                <w:rFonts w:asciiTheme="majorHAnsi" w:hAnsiTheme="majorHAnsi"/>
                <w:color w:val="000000"/>
              </w:rPr>
              <w:t xml:space="preserve">Ask students to explore other examples of religious overlap/syncretism in future units. </w:t>
            </w:r>
          </w:p>
          <w:p w14:paraId="4C03F7EC" w14:textId="2D7BE628" w:rsidR="009E0BFD" w:rsidRPr="000F5EB6" w:rsidRDefault="00F244E7" w:rsidP="000F5EB6">
            <w:pPr>
              <w:pBdr>
                <w:top w:val="nil"/>
                <w:left w:val="nil"/>
                <w:bottom w:val="nil"/>
                <w:right w:val="nil"/>
                <w:between w:val="nil"/>
              </w:pBdr>
              <w:jc w:val="center"/>
              <w:rPr>
                <w:rFonts w:asciiTheme="majorHAnsi" w:hAnsiTheme="majorHAnsi"/>
                <w:color w:val="000000"/>
              </w:rPr>
            </w:pPr>
            <w:r w:rsidRPr="000F5EB6">
              <w:rPr>
                <w:rFonts w:asciiTheme="majorHAnsi" w:hAnsiTheme="majorHAnsi"/>
                <w:color w:val="000000"/>
              </w:rPr>
              <w:t xml:space="preserve">Ask students to find more examples of overlap/syncretism in their own community and research </w:t>
            </w:r>
            <w:r w:rsidR="000F5EB6" w:rsidRPr="000F5EB6">
              <w:rPr>
                <w:rFonts w:asciiTheme="majorHAnsi" w:hAnsiTheme="majorHAnsi"/>
                <w:color w:val="000000"/>
              </w:rPr>
              <w:t>this phenomenon</w:t>
            </w:r>
            <w:r w:rsidRPr="000F5EB6">
              <w:rPr>
                <w:rFonts w:asciiTheme="majorHAnsi" w:hAnsiTheme="majorHAnsi"/>
                <w:color w:val="000000"/>
              </w:rPr>
              <w:t xml:space="preserve">. </w:t>
            </w:r>
          </w:p>
          <w:p w14:paraId="0876EC85" w14:textId="77777777" w:rsidR="009E0BFD" w:rsidRPr="000F5EB6" w:rsidRDefault="009E0BFD">
            <w:pPr>
              <w:rPr>
                <w:rFonts w:asciiTheme="majorHAnsi" w:hAnsiTheme="majorHAnsi"/>
              </w:rPr>
            </w:pPr>
          </w:p>
        </w:tc>
      </w:tr>
    </w:tbl>
    <w:p w14:paraId="5EA76C87" w14:textId="77777777" w:rsidR="000F5EB6" w:rsidRDefault="000F5EB6">
      <w:pPr>
        <w:rPr>
          <w:rFonts w:asciiTheme="majorHAnsi" w:hAnsiTheme="majorHAnsi"/>
        </w:rPr>
        <w:sectPr w:rsidR="000F5EB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360" w:footer="360" w:gutter="0"/>
          <w:pgNumType w:start="1"/>
          <w:cols w:space="720"/>
        </w:sectPr>
      </w:pPr>
    </w:p>
    <w:p w14:paraId="57FB5886" w14:textId="77777777" w:rsidR="000F5EB6" w:rsidRDefault="000F5EB6" w:rsidP="000F5EB6">
      <w:pPr>
        <w:rPr>
          <w:sz w:val="28"/>
          <w:szCs w:val="28"/>
        </w:rPr>
      </w:pPr>
      <w:r>
        <w:rPr>
          <w:sz w:val="28"/>
          <w:szCs w:val="28"/>
        </w:rPr>
        <w:lastRenderedPageBreak/>
        <w:t xml:space="preserve">All photos included in this document are free to use images or from the author’s personal collection, unless otherwise noted. </w:t>
      </w:r>
    </w:p>
    <w:p w14:paraId="607FF295" w14:textId="77777777" w:rsidR="000F5EB6" w:rsidRDefault="000F5EB6" w:rsidP="000F5EB6"/>
    <w:p w14:paraId="278A192B" w14:textId="77777777" w:rsidR="000F5EB6" w:rsidRDefault="000F5EB6" w:rsidP="000F5EB6"/>
    <w:p w14:paraId="77F454B1" w14:textId="77777777" w:rsidR="000F5EB6" w:rsidRDefault="000F5EB6" w:rsidP="000F5EB6"/>
    <w:p w14:paraId="736214D7" w14:textId="77777777" w:rsidR="000F5EB6" w:rsidRDefault="000F5EB6" w:rsidP="000F5EB6"/>
    <w:p w14:paraId="14C676C4" w14:textId="77777777" w:rsidR="000F5EB6" w:rsidRDefault="000F5EB6" w:rsidP="000F5EB6"/>
    <w:p w14:paraId="1CC6FE05" w14:textId="77777777" w:rsidR="000F5EB6" w:rsidRDefault="000F5EB6" w:rsidP="000F5EB6"/>
    <w:p w14:paraId="190BBDDE" w14:textId="77777777" w:rsidR="000F5EB6" w:rsidRDefault="000F5EB6" w:rsidP="000F5EB6"/>
    <w:p w14:paraId="727F9C07" w14:textId="77777777" w:rsidR="000F5EB6" w:rsidRDefault="000F5EB6" w:rsidP="000F5EB6"/>
    <w:p w14:paraId="2491A318" w14:textId="77777777" w:rsidR="000F5EB6" w:rsidRDefault="000F5EB6" w:rsidP="000F5EB6"/>
    <w:p w14:paraId="022A8E96" w14:textId="77777777" w:rsidR="000F5EB6" w:rsidRDefault="000F5EB6" w:rsidP="000F5EB6"/>
    <w:p w14:paraId="35ACD32E" w14:textId="77777777" w:rsidR="000F5EB6" w:rsidRDefault="000F5EB6" w:rsidP="000F5EB6"/>
    <w:p w14:paraId="422E5884" w14:textId="77777777" w:rsidR="000F5EB6" w:rsidRDefault="000F5EB6" w:rsidP="000F5EB6"/>
    <w:p w14:paraId="07069167" w14:textId="77777777" w:rsidR="000F5EB6" w:rsidRDefault="000F5EB6" w:rsidP="000F5EB6"/>
    <w:p w14:paraId="2204E0E8" w14:textId="77777777" w:rsidR="000F5EB6" w:rsidRDefault="000F5EB6" w:rsidP="000F5EB6"/>
    <w:p w14:paraId="3034D882" w14:textId="77777777" w:rsidR="000F5EB6" w:rsidRDefault="000F5EB6" w:rsidP="000F5EB6"/>
    <w:p w14:paraId="7662BDDA" w14:textId="77777777" w:rsidR="000F5EB6" w:rsidRDefault="000F5EB6" w:rsidP="000F5EB6"/>
    <w:p w14:paraId="451A511A" w14:textId="77777777" w:rsidR="000F5EB6" w:rsidRDefault="000F5EB6" w:rsidP="000F5EB6"/>
    <w:p w14:paraId="1DA6247F" w14:textId="77777777" w:rsidR="000F5EB6" w:rsidRDefault="000F5EB6" w:rsidP="000F5EB6"/>
    <w:p w14:paraId="09D2CBA5" w14:textId="77777777" w:rsidR="000F5EB6" w:rsidRDefault="000F5EB6" w:rsidP="000F5EB6"/>
    <w:p w14:paraId="76DB328F" w14:textId="77777777" w:rsidR="000F5EB6" w:rsidRDefault="000F5EB6" w:rsidP="000F5EB6"/>
    <w:p w14:paraId="522F8BF0" w14:textId="77777777" w:rsidR="000F5EB6" w:rsidRDefault="000F5EB6" w:rsidP="000F5EB6"/>
    <w:p w14:paraId="051856ED" w14:textId="77777777" w:rsidR="000F5EB6" w:rsidRDefault="000F5EB6" w:rsidP="000F5EB6"/>
    <w:p w14:paraId="11CB6252" w14:textId="77777777" w:rsidR="000F5EB6" w:rsidRDefault="000F5EB6" w:rsidP="000F5EB6"/>
    <w:p w14:paraId="42879B50" w14:textId="77777777" w:rsidR="000F5EB6" w:rsidRDefault="000F5EB6" w:rsidP="000F5EB6"/>
    <w:p w14:paraId="675E1664" w14:textId="77777777" w:rsidR="000F5EB6" w:rsidRDefault="000F5EB6" w:rsidP="000F5EB6"/>
    <w:p w14:paraId="1F8DDB5D" w14:textId="77777777" w:rsidR="000F5EB6" w:rsidRDefault="000F5EB6" w:rsidP="000F5EB6"/>
    <w:p w14:paraId="20253AE1" w14:textId="77777777" w:rsidR="000F5EB6" w:rsidRDefault="000F5EB6" w:rsidP="000F5EB6"/>
    <w:p w14:paraId="4F509723" w14:textId="77777777" w:rsidR="000F5EB6" w:rsidRDefault="000F5EB6" w:rsidP="000F5EB6"/>
    <w:p w14:paraId="61C30BE7" w14:textId="77777777" w:rsidR="000F5EB6" w:rsidRDefault="000F5EB6" w:rsidP="000F5EB6"/>
    <w:p w14:paraId="12AC963B" w14:textId="77777777" w:rsidR="000F5EB6" w:rsidRDefault="000F5EB6" w:rsidP="000F5EB6"/>
    <w:p w14:paraId="020C0BD6" w14:textId="77777777" w:rsidR="000F5EB6" w:rsidRDefault="000F5EB6" w:rsidP="000F5EB6"/>
    <w:p w14:paraId="232EBF46" w14:textId="77777777" w:rsidR="000F5EB6" w:rsidRDefault="000F5EB6" w:rsidP="000F5EB6"/>
    <w:p w14:paraId="536CB28D" w14:textId="77777777" w:rsidR="000F5EB6" w:rsidRDefault="000F5EB6" w:rsidP="000F5EB6"/>
    <w:p w14:paraId="0C0ABF11" w14:textId="77777777" w:rsidR="000F5EB6" w:rsidRDefault="000F5EB6" w:rsidP="000F5EB6"/>
    <w:p w14:paraId="13509B9C" w14:textId="77777777" w:rsidR="000F5EB6" w:rsidRDefault="000F5EB6" w:rsidP="000F5EB6"/>
    <w:p w14:paraId="166E7E80" w14:textId="77777777" w:rsidR="000F5EB6" w:rsidRDefault="000F5EB6" w:rsidP="000F5EB6"/>
    <w:p w14:paraId="27F7AB46" w14:textId="77777777" w:rsidR="000F5EB6" w:rsidRDefault="000F5EB6" w:rsidP="000F5EB6"/>
    <w:p w14:paraId="63726DCD" w14:textId="77777777" w:rsidR="000F5EB6" w:rsidRDefault="000F5EB6" w:rsidP="000F5EB6"/>
    <w:p w14:paraId="37EB355A" w14:textId="77777777" w:rsidR="000F5EB6" w:rsidRDefault="000F5EB6" w:rsidP="000F5EB6"/>
    <w:p w14:paraId="556A9C67" w14:textId="77777777" w:rsidR="000F5EB6" w:rsidRDefault="000F5EB6" w:rsidP="000F5EB6"/>
    <w:p w14:paraId="75FF0C08" w14:textId="77777777" w:rsidR="000F5EB6" w:rsidRDefault="000F5EB6" w:rsidP="000F5EB6"/>
    <w:p w14:paraId="210B68DB" w14:textId="77777777" w:rsidR="000F5EB6" w:rsidRDefault="000F5EB6" w:rsidP="000F5EB6">
      <w:pPr>
        <w:jc w:val="center"/>
        <w:rPr>
          <w:sz w:val="48"/>
          <w:szCs w:val="48"/>
        </w:rPr>
      </w:pPr>
    </w:p>
    <w:p w14:paraId="547D8F55" w14:textId="6FF18F17" w:rsidR="000F5EB6" w:rsidRDefault="000F5EB6" w:rsidP="000F5EB6">
      <w:pPr>
        <w:jc w:val="center"/>
      </w:pPr>
      <w:r>
        <w:rPr>
          <w:sz w:val="48"/>
          <w:szCs w:val="48"/>
        </w:rPr>
        <w:lastRenderedPageBreak/>
        <w:t>BUDDHISM</w:t>
      </w:r>
    </w:p>
    <w:p w14:paraId="6FF0969A" w14:textId="77777777" w:rsidR="000F5EB6" w:rsidRDefault="000F5EB6" w:rsidP="000F5EB6"/>
    <w:p w14:paraId="7BCE9345" w14:textId="77777777" w:rsidR="000F5EB6" w:rsidRDefault="000F5EB6" w:rsidP="000F5EB6">
      <w:r>
        <w:rPr>
          <w:noProof/>
        </w:rPr>
        <w:drawing>
          <wp:inline distT="114300" distB="114300" distL="114300" distR="114300" wp14:anchorId="35B2A739" wp14:editId="21C60AC1">
            <wp:extent cx="6586538" cy="4500801"/>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586538" cy="4500801"/>
                    </a:xfrm>
                    <a:prstGeom prst="rect">
                      <a:avLst/>
                    </a:prstGeom>
                    <a:ln/>
                  </pic:spPr>
                </pic:pic>
              </a:graphicData>
            </a:graphic>
          </wp:inline>
        </w:drawing>
      </w:r>
    </w:p>
    <w:p w14:paraId="3EF4ABB0" w14:textId="77777777" w:rsidR="000F5EB6" w:rsidRDefault="000F5EB6" w:rsidP="000F5EB6"/>
    <w:p w14:paraId="4B6B4EE3" w14:textId="77777777" w:rsidR="000F5EB6" w:rsidRDefault="000F5EB6" w:rsidP="000F5EB6">
      <w:r>
        <w:t xml:space="preserve">A photo of Korean Practicing Buddhism. The Temple Pictured here was built in 1395 and has been in continuous use. </w:t>
      </w:r>
    </w:p>
    <w:p w14:paraId="6EBE2D09" w14:textId="77777777" w:rsidR="000F5EB6" w:rsidRDefault="000F5EB6" w:rsidP="000F5EB6"/>
    <w:p w14:paraId="10D2928E" w14:textId="77777777" w:rsidR="000F5EB6" w:rsidRDefault="000F5EB6" w:rsidP="000F5EB6"/>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5EB6" w14:paraId="016C9F7F" w14:textId="77777777" w:rsidTr="00F60452">
        <w:tc>
          <w:tcPr>
            <w:tcW w:w="10800" w:type="dxa"/>
            <w:shd w:val="clear" w:color="auto" w:fill="auto"/>
            <w:tcMar>
              <w:top w:w="100" w:type="dxa"/>
              <w:left w:w="100" w:type="dxa"/>
              <w:bottom w:w="100" w:type="dxa"/>
              <w:right w:w="100" w:type="dxa"/>
            </w:tcMar>
          </w:tcPr>
          <w:p w14:paraId="794D14CB" w14:textId="77777777" w:rsidR="000F5EB6" w:rsidRDefault="000F5EB6" w:rsidP="00F60452">
            <w:pPr>
              <w:widowControl w:val="0"/>
              <w:rPr>
                <w:sz w:val="28"/>
                <w:szCs w:val="28"/>
              </w:rPr>
            </w:pPr>
            <w:r>
              <w:rPr>
                <w:b/>
                <w:sz w:val="28"/>
                <w:szCs w:val="28"/>
              </w:rPr>
              <w:t>Buddhism</w:t>
            </w:r>
            <w:r>
              <w:rPr>
                <w:sz w:val="28"/>
                <w:szCs w:val="28"/>
              </w:rPr>
              <w:t xml:space="preserve"> is a religion centered around the teachings of an Indian Prince name Siddartha Gautama. He believed in giving up desires and dedicating life to peaceful pursuits to achieve enlightenment. Buddhism came to Korea via China in the 8th century, and was at one point the state religion until the 1400s. Several uniquely Korean versions of Buddhism exist today.  </w:t>
            </w:r>
            <w:r>
              <w:rPr>
                <w:sz w:val="28"/>
                <w:szCs w:val="28"/>
              </w:rPr>
              <w:br/>
            </w:r>
            <w:r>
              <w:rPr>
                <w:sz w:val="28"/>
                <w:szCs w:val="28"/>
              </w:rPr>
              <w:br/>
              <w:t xml:space="preserve">Major symbols or images: </w:t>
            </w:r>
          </w:p>
          <w:p w14:paraId="1D23AD54" w14:textId="77777777" w:rsidR="000F5EB6" w:rsidRDefault="000F5EB6" w:rsidP="00F60452">
            <w:pPr>
              <w:widowControl w:val="0"/>
              <w:rPr>
                <w:sz w:val="28"/>
                <w:szCs w:val="28"/>
              </w:rPr>
            </w:pPr>
            <w:r>
              <w:rPr>
                <w:sz w:val="28"/>
                <w:szCs w:val="28"/>
              </w:rPr>
              <w:t xml:space="preserve">Large metal or wood statues of the Buddha </w:t>
            </w:r>
          </w:p>
          <w:p w14:paraId="7CBD3379" w14:textId="77777777" w:rsidR="000F5EB6" w:rsidRDefault="000F5EB6" w:rsidP="00F60452">
            <w:pPr>
              <w:widowControl w:val="0"/>
              <w:rPr>
                <w:sz w:val="28"/>
                <w:szCs w:val="28"/>
              </w:rPr>
            </w:pPr>
            <w:r>
              <w:rPr>
                <w:sz w:val="28"/>
                <w:szCs w:val="28"/>
              </w:rPr>
              <w:t>Swastika with prayer beads</w:t>
            </w:r>
          </w:p>
        </w:tc>
      </w:tr>
    </w:tbl>
    <w:p w14:paraId="368FF036" w14:textId="77777777" w:rsidR="000F5EB6" w:rsidRDefault="000F5EB6" w:rsidP="000F5EB6">
      <w:pPr>
        <w:jc w:val="center"/>
        <w:rPr>
          <w:sz w:val="48"/>
          <w:szCs w:val="48"/>
        </w:rPr>
      </w:pPr>
    </w:p>
    <w:p w14:paraId="3F2F8C66" w14:textId="4DC26B01" w:rsidR="000F5EB6" w:rsidRDefault="000F5EB6" w:rsidP="000F5EB6">
      <w:pPr>
        <w:jc w:val="center"/>
        <w:rPr>
          <w:sz w:val="48"/>
          <w:szCs w:val="48"/>
        </w:rPr>
      </w:pPr>
      <w:r>
        <w:rPr>
          <w:sz w:val="48"/>
          <w:szCs w:val="48"/>
        </w:rPr>
        <w:lastRenderedPageBreak/>
        <w:t>KOREAN SHAMANISM</w:t>
      </w:r>
    </w:p>
    <w:p w14:paraId="1E2A06EA" w14:textId="77777777" w:rsidR="000F5EB6" w:rsidRDefault="000F5EB6" w:rsidP="000F5EB6"/>
    <w:p w14:paraId="4D58067D" w14:textId="77777777" w:rsidR="000F5EB6" w:rsidRDefault="000F5EB6" w:rsidP="000F5EB6"/>
    <w:p w14:paraId="44FDCE30" w14:textId="77777777" w:rsidR="000F5EB6" w:rsidRDefault="000F5EB6" w:rsidP="000F5EB6">
      <w:r>
        <w:rPr>
          <w:noProof/>
        </w:rPr>
        <w:drawing>
          <wp:inline distT="114300" distB="114300" distL="114300" distR="114300" wp14:anchorId="459747CF" wp14:editId="57AAA4CB">
            <wp:extent cx="6662738" cy="44386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662738" cy="4438650"/>
                    </a:xfrm>
                    <a:prstGeom prst="rect">
                      <a:avLst/>
                    </a:prstGeom>
                    <a:ln/>
                  </pic:spPr>
                </pic:pic>
              </a:graphicData>
            </a:graphic>
          </wp:inline>
        </w:drawing>
      </w:r>
    </w:p>
    <w:p w14:paraId="57DBED0A" w14:textId="77777777" w:rsidR="000F5EB6" w:rsidRDefault="000F5EB6" w:rsidP="000F5EB6">
      <w:pPr>
        <w:rPr>
          <w:sz w:val="28"/>
          <w:szCs w:val="28"/>
        </w:rPr>
      </w:pPr>
      <w:r>
        <w:rPr>
          <w:sz w:val="28"/>
          <w:szCs w:val="28"/>
        </w:rPr>
        <w:t xml:space="preserve">A </w:t>
      </w:r>
      <w:r>
        <w:rPr>
          <w:i/>
          <w:sz w:val="28"/>
          <w:szCs w:val="28"/>
        </w:rPr>
        <w:t>Mudang</w:t>
      </w:r>
      <w:r>
        <w:rPr>
          <w:sz w:val="28"/>
          <w:szCs w:val="28"/>
        </w:rPr>
        <w:t xml:space="preserve">, a traditional Korean Shamin, performs a </w:t>
      </w:r>
      <w:r>
        <w:rPr>
          <w:i/>
          <w:sz w:val="28"/>
          <w:szCs w:val="28"/>
        </w:rPr>
        <w:t>Gut</w:t>
      </w:r>
      <w:r>
        <w:rPr>
          <w:sz w:val="28"/>
          <w:szCs w:val="28"/>
        </w:rPr>
        <w:t xml:space="preserve"> ritual to calm angry spirits </w:t>
      </w:r>
    </w:p>
    <w:p w14:paraId="2B217E2A" w14:textId="77777777" w:rsidR="000F5EB6" w:rsidRDefault="000F5EB6" w:rsidP="000F5EB6"/>
    <w:p w14:paraId="3EF1C974" w14:textId="77777777" w:rsidR="000F5EB6" w:rsidRDefault="000F5EB6" w:rsidP="000F5EB6"/>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5EB6" w14:paraId="749B9E28" w14:textId="77777777" w:rsidTr="00F60452">
        <w:tc>
          <w:tcPr>
            <w:tcW w:w="10800" w:type="dxa"/>
            <w:shd w:val="clear" w:color="auto" w:fill="auto"/>
            <w:tcMar>
              <w:top w:w="100" w:type="dxa"/>
              <w:left w:w="100" w:type="dxa"/>
              <w:bottom w:w="100" w:type="dxa"/>
              <w:right w:w="100" w:type="dxa"/>
            </w:tcMar>
          </w:tcPr>
          <w:p w14:paraId="5CCA49D2" w14:textId="77777777" w:rsidR="000F5EB6" w:rsidRDefault="000F5EB6" w:rsidP="00F60452">
            <w:pPr>
              <w:widowControl w:val="0"/>
              <w:pBdr>
                <w:top w:val="nil"/>
                <w:left w:val="nil"/>
                <w:bottom w:val="nil"/>
                <w:right w:val="nil"/>
                <w:between w:val="nil"/>
              </w:pBdr>
              <w:rPr>
                <w:sz w:val="28"/>
                <w:szCs w:val="28"/>
              </w:rPr>
            </w:pPr>
            <w:r>
              <w:rPr>
                <w:b/>
                <w:sz w:val="28"/>
                <w:szCs w:val="28"/>
              </w:rPr>
              <w:t>Korean Shamanism</w:t>
            </w:r>
            <w:r>
              <w:rPr>
                <w:sz w:val="28"/>
                <w:szCs w:val="28"/>
              </w:rPr>
              <w:t xml:space="preserve"> is a series of beliefs that have existed in Korea for around 3000 years. Shamanism revolves around a number of local gods who are often associated with Nature and Geography. Connecting humans to these gods are the </w:t>
            </w:r>
            <w:r>
              <w:rPr>
                <w:i/>
                <w:sz w:val="28"/>
                <w:szCs w:val="28"/>
              </w:rPr>
              <w:t>mudang</w:t>
            </w:r>
            <w:r>
              <w:rPr>
                <w:sz w:val="28"/>
                <w:szCs w:val="28"/>
              </w:rPr>
              <w:t>, who perform rituals, usually with elaborate ceremonies and attire</w:t>
            </w:r>
          </w:p>
          <w:p w14:paraId="577EDF98" w14:textId="77777777" w:rsidR="000F5EB6" w:rsidRDefault="000F5EB6" w:rsidP="00F60452">
            <w:pPr>
              <w:widowControl w:val="0"/>
              <w:pBdr>
                <w:top w:val="nil"/>
                <w:left w:val="nil"/>
                <w:bottom w:val="nil"/>
                <w:right w:val="nil"/>
                <w:between w:val="nil"/>
              </w:pBdr>
              <w:rPr>
                <w:sz w:val="28"/>
                <w:szCs w:val="28"/>
              </w:rPr>
            </w:pPr>
          </w:p>
          <w:p w14:paraId="3954B00C" w14:textId="77777777" w:rsidR="000F5EB6" w:rsidRDefault="000F5EB6" w:rsidP="00F60452">
            <w:pPr>
              <w:widowControl w:val="0"/>
              <w:pBdr>
                <w:top w:val="nil"/>
                <w:left w:val="nil"/>
                <w:bottom w:val="nil"/>
                <w:right w:val="nil"/>
                <w:between w:val="nil"/>
              </w:pBdr>
              <w:rPr>
                <w:sz w:val="28"/>
                <w:szCs w:val="28"/>
              </w:rPr>
            </w:pPr>
            <w:r>
              <w:rPr>
                <w:sz w:val="28"/>
                <w:szCs w:val="28"/>
              </w:rPr>
              <w:t xml:space="preserve">Major Symbols or Images: </w:t>
            </w:r>
            <w:r>
              <w:rPr>
                <w:sz w:val="28"/>
                <w:szCs w:val="28"/>
              </w:rPr>
              <w:br/>
              <w:t>Man Made Rock Piles (Cairn) which symbolize the Mountain Spirit (</w:t>
            </w:r>
            <w:r>
              <w:rPr>
                <w:i/>
                <w:sz w:val="28"/>
                <w:szCs w:val="28"/>
              </w:rPr>
              <w:t>San-Shin</w:t>
            </w:r>
            <w:r>
              <w:rPr>
                <w:sz w:val="28"/>
                <w:szCs w:val="28"/>
              </w:rPr>
              <w:t>)</w:t>
            </w:r>
          </w:p>
          <w:p w14:paraId="00F2906F" w14:textId="77777777" w:rsidR="000F5EB6" w:rsidRDefault="000F5EB6" w:rsidP="00F60452">
            <w:pPr>
              <w:widowControl w:val="0"/>
              <w:pBdr>
                <w:top w:val="nil"/>
                <w:left w:val="nil"/>
                <w:bottom w:val="nil"/>
                <w:right w:val="nil"/>
                <w:between w:val="nil"/>
              </w:pBdr>
              <w:rPr>
                <w:i/>
                <w:sz w:val="28"/>
                <w:szCs w:val="28"/>
              </w:rPr>
            </w:pPr>
            <w:r>
              <w:rPr>
                <w:sz w:val="28"/>
                <w:szCs w:val="28"/>
              </w:rPr>
              <w:t xml:space="preserve">Bent Swastikas known as </w:t>
            </w:r>
            <w:r>
              <w:rPr>
                <w:i/>
                <w:sz w:val="28"/>
                <w:szCs w:val="28"/>
              </w:rPr>
              <w:t>Manjas</w:t>
            </w:r>
          </w:p>
        </w:tc>
      </w:tr>
    </w:tbl>
    <w:p w14:paraId="110F4857" w14:textId="77777777" w:rsidR="000F5EB6" w:rsidRDefault="000F5EB6" w:rsidP="000F5EB6">
      <w:pPr>
        <w:jc w:val="center"/>
        <w:rPr>
          <w:sz w:val="48"/>
          <w:szCs w:val="48"/>
        </w:rPr>
      </w:pPr>
    </w:p>
    <w:p w14:paraId="38D015E2" w14:textId="77777777" w:rsidR="000F5EB6" w:rsidRDefault="000F5EB6" w:rsidP="000F5EB6">
      <w:pPr>
        <w:jc w:val="center"/>
        <w:rPr>
          <w:sz w:val="48"/>
          <w:szCs w:val="48"/>
        </w:rPr>
      </w:pPr>
    </w:p>
    <w:p w14:paraId="1256EE86" w14:textId="4AFF2235" w:rsidR="000F5EB6" w:rsidRDefault="000F5EB6" w:rsidP="000F5EB6">
      <w:pPr>
        <w:jc w:val="center"/>
      </w:pPr>
      <w:r>
        <w:rPr>
          <w:sz w:val="48"/>
          <w:szCs w:val="48"/>
        </w:rPr>
        <w:lastRenderedPageBreak/>
        <w:t>CHRISTIANITY</w:t>
      </w:r>
      <w:r>
        <w:t xml:space="preserve"> </w:t>
      </w:r>
    </w:p>
    <w:p w14:paraId="2C095802" w14:textId="77777777" w:rsidR="000F5EB6" w:rsidRDefault="000F5EB6" w:rsidP="000F5EB6">
      <w:pPr>
        <w:jc w:val="center"/>
      </w:pPr>
    </w:p>
    <w:p w14:paraId="7D820995" w14:textId="77777777" w:rsidR="000F5EB6" w:rsidRDefault="000F5EB6" w:rsidP="000F5EB6">
      <w:pPr>
        <w:jc w:val="center"/>
      </w:pPr>
    </w:p>
    <w:p w14:paraId="00B69690" w14:textId="77777777" w:rsidR="000F5EB6" w:rsidRDefault="000F5EB6" w:rsidP="000F5EB6">
      <w:r>
        <w:rPr>
          <w:noProof/>
        </w:rPr>
        <w:drawing>
          <wp:inline distT="114300" distB="114300" distL="114300" distR="114300" wp14:anchorId="4880DC5B" wp14:editId="12927C62">
            <wp:extent cx="6858000" cy="4572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858000" cy="4572000"/>
                    </a:xfrm>
                    <a:prstGeom prst="rect">
                      <a:avLst/>
                    </a:prstGeom>
                    <a:ln/>
                  </pic:spPr>
                </pic:pic>
              </a:graphicData>
            </a:graphic>
          </wp:inline>
        </w:drawing>
      </w:r>
    </w:p>
    <w:p w14:paraId="77BAC87C" w14:textId="77777777" w:rsidR="000F5EB6" w:rsidRDefault="000F5EB6" w:rsidP="000F5EB6">
      <w:pPr>
        <w:rPr>
          <w:sz w:val="28"/>
          <w:szCs w:val="28"/>
        </w:rPr>
      </w:pPr>
      <w:r>
        <w:rPr>
          <w:sz w:val="28"/>
          <w:szCs w:val="28"/>
        </w:rPr>
        <w:t>Catholic (Christian) Cathedral at Myeongdong, constructed in 1892, and the headquarters of the Catholic Church in Korea</w:t>
      </w:r>
    </w:p>
    <w:p w14:paraId="53AA2366" w14:textId="77777777" w:rsidR="000F5EB6" w:rsidRDefault="000F5EB6" w:rsidP="000F5EB6">
      <w:pPr>
        <w:rPr>
          <w:sz w:val="28"/>
          <w:szCs w:val="28"/>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5EB6" w14:paraId="2A044DCD" w14:textId="77777777" w:rsidTr="00F60452">
        <w:tc>
          <w:tcPr>
            <w:tcW w:w="10800" w:type="dxa"/>
            <w:shd w:val="clear" w:color="auto" w:fill="auto"/>
            <w:tcMar>
              <w:top w:w="100" w:type="dxa"/>
              <w:left w:w="100" w:type="dxa"/>
              <w:bottom w:w="100" w:type="dxa"/>
              <w:right w:w="100" w:type="dxa"/>
            </w:tcMar>
          </w:tcPr>
          <w:p w14:paraId="411CEA14" w14:textId="77777777" w:rsidR="000F5EB6" w:rsidRDefault="000F5EB6" w:rsidP="00F60452">
            <w:pPr>
              <w:widowControl w:val="0"/>
              <w:pBdr>
                <w:top w:val="nil"/>
                <w:left w:val="nil"/>
                <w:bottom w:val="nil"/>
                <w:right w:val="nil"/>
                <w:between w:val="nil"/>
              </w:pBdr>
              <w:rPr>
                <w:sz w:val="28"/>
                <w:szCs w:val="28"/>
              </w:rPr>
            </w:pPr>
            <w:r>
              <w:rPr>
                <w:b/>
                <w:i/>
                <w:sz w:val="28"/>
                <w:szCs w:val="28"/>
              </w:rPr>
              <w:t>Christianity</w:t>
            </w:r>
            <w:r>
              <w:rPr>
                <w:sz w:val="28"/>
                <w:szCs w:val="28"/>
              </w:rPr>
              <w:t xml:space="preserve"> refers to the teachings of Jesus of Nazareth a man who lived in what is now the Middle East, and was developed in Europe. Christianity believes in a single God and single Savior. Christianity first came to Korea in the 1500s from Japanese soldiers who invaded Korea seeking to occupy it.</w:t>
            </w:r>
          </w:p>
          <w:p w14:paraId="0D4CDBEF" w14:textId="77777777" w:rsidR="000F5EB6" w:rsidRDefault="000F5EB6" w:rsidP="00F60452">
            <w:pPr>
              <w:widowControl w:val="0"/>
              <w:pBdr>
                <w:top w:val="nil"/>
                <w:left w:val="nil"/>
                <w:bottom w:val="nil"/>
                <w:right w:val="nil"/>
                <w:between w:val="nil"/>
              </w:pBdr>
              <w:rPr>
                <w:sz w:val="28"/>
                <w:szCs w:val="28"/>
              </w:rPr>
            </w:pPr>
          </w:p>
          <w:p w14:paraId="589E0B0F" w14:textId="77777777" w:rsidR="000F5EB6" w:rsidRDefault="000F5EB6" w:rsidP="00F60452">
            <w:pPr>
              <w:widowControl w:val="0"/>
              <w:pBdr>
                <w:top w:val="nil"/>
                <w:left w:val="nil"/>
                <w:bottom w:val="nil"/>
                <w:right w:val="nil"/>
                <w:between w:val="nil"/>
              </w:pBdr>
              <w:rPr>
                <w:sz w:val="28"/>
                <w:szCs w:val="28"/>
              </w:rPr>
            </w:pPr>
            <w:r>
              <w:rPr>
                <w:sz w:val="28"/>
                <w:szCs w:val="28"/>
              </w:rPr>
              <w:t xml:space="preserve">Major Symbols: </w:t>
            </w:r>
          </w:p>
          <w:p w14:paraId="421B10DF" w14:textId="77777777" w:rsidR="000F5EB6" w:rsidRDefault="000F5EB6" w:rsidP="00F60452">
            <w:pPr>
              <w:widowControl w:val="0"/>
              <w:pBdr>
                <w:top w:val="nil"/>
                <w:left w:val="nil"/>
                <w:bottom w:val="nil"/>
                <w:right w:val="nil"/>
                <w:between w:val="nil"/>
              </w:pBdr>
              <w:rPr>
                <w:sz w:val="28"/>
                <w:szCs w:val="28"/>
              </w:rPr>
            </w:pPr>
            <w:r>
              <w:rPr>
                <w:sz w:val="28"/>
                <w:szCs w:val="28"/>
              </w:rPr>
              <w:t xml:space="preserve">The Christian Cross </w:t>
            </w:r>
          </w:p>
          <w:p w14:paraId="23630D5C" w14:textId="77777777" w:rsidR="000F5EB6" w:rsidRDefault="000F5EB6" w:rsidP="00F60452">
            <w:pPr>
              <w:widowControl w:val="0"/>
              <w:pBdr>
                <w:top w:val="nil"/>
                <w:left w:val="nil"/>
                <w:bottom w:val="nil"/>
                <w:right w:val="nil"/>
                <w:between w:val="nil"/>
              </w:pBdr>
              <w:rPr>
                <w:sz w:val="28"/>
                <w:szCs w:val="28"/>
              </w:rPr>
            </w:pPr>
            <w:r>
              <w:rPr>
                <w:sz w:val="28"/>
                <w:szCs w:val="28"/>
              </w:rPr>
              <w:t>Pictures of Jesus of Nazareth</w:t>
            </w:r>
          </w:p>
        </w:tc>
      </w:tr>
    </w:tbl>
    <w:p w14:paraId="022980FA" w14:textId="77777777" w:rsidR="000F5EB6" w:rsidRDefault="000F5EB6" w:rsidP="000F5EB6">
      <w:r>
        <w:t xml:space="preserve"> </w:t>
      </w:r>
    </w:p>
    <w:p w14:paraId="0D459F96" w14:textId="77777777" w:rsidR="000F5EB6" w:rsidRDefault="000F5EB6" w:rsidP="000F5EB6"/>
    <w:p w14:paraId="4307E9C7" w14:textId="77777777" w:rsidR="000F5EB6" w:rsidRDefault="000F5EB6" w:rsidP="000F5EB6">
      <w:pPr>
        <w:jc w:val="center"/>
      </w:pPr>
      <w:r>
        <w:rPr>
          <w:sz w:val="48"/>
          <w:szCs w:val="48"/>
        </w:rPr>
        <w:lastRenderedPageBreak/>
        <w:t>CONFUCIANISM</w:t>
      </w:r>
    </w:p>
    <w:p w14:paraId="21A04F2D" w14:textId="77777777" w:rsidR="000F5EB6" w:rsidRDefault="000F5EB6" w:rsidP="000F5EB6"/>
    <w:p w14:paraId="1E0A3E60" w14:textId="77777777" w:rsidR="000F5EB6" w:rsidRDefault="000F5EB6" w:rsidP="000F5EB6">
      <w:r>
        <w:rPr>
          <w:noProof/>
        </w:rPr>
        <w:drawing>
          <wp:inline distT="114300" distB="114300" distL="114300" distR="114300" wp14:anchorId="18BA6F9B" wp14:editId="43584308">
            <wp:extent cx="6586538" cy="43719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586538" cy="4371975"/>
                    </a:xfrm>
                    <a:prstGeom prst="rect">
                      <a:avLst/>
                    </a:prstGeom>
                    <a:ln/>
                  </pic:spPr>
                </pic:pic>
              </a:graphicData>
            </a:graphic>
          </wp:inline>
        </w:drawing>
      </w:r>
    </w:p>
    <w:p w14:paraId="0A07B83A" w14:textId="77777777" w:rsidR="000F5EB6" w:rsidRDefault="000F5EB6" w:rsidP="000F5EB6">
      <w:r>
        <w:t xml:space="preserve">A Korean Confucian Ritual in which offerings of food are presented and burned for the spirits of the deceased. </w:t>
      </w:r>
    </w:p>
    <w:p w14:paraId="65334A42" w14:textId="77777777" w:rsidR="000F5EB6" w:rsidRDefault="000F5EB6" w:rsidP="000F5EB6"/>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5EB6" w14:paraId="2F970E2F" w14:textId="77777777" w:rsidTr="00F60452">
        <w:tc>
          <w:tcPr>
            <w:tcW w:w="10800" w:type="dxa"/>
            <w:shd w:val="clear" w:color="auto" w:fill="auto"/>
            <w:tcMar>
              <w:top w:w="100" w:type="dxa"/>
              <w:left w:w="100" w:type="dxa"/>
              <w:bottom w:w="100" w:type="dxa"/>
              <w:right w:w="100" w:type="dxa"/>
            </w:tcMar>
          </w:tcPr>
          <w:p w14:paraId="7BB4A0DC" w14:textId="77777777" w:rsidR="000F5EB6" w:rsidRDefault="000F5EB6" w:rsidP="00F60452">
            <w:pPr>
              <w:widowControl w:val="0"/>
              <w:rPr>
                <w:sz w:val="28"/>
                <w:szCs w:val="28"/>
              </w:rPr>
            </w:pPr>
            <w:r>
              <w:rPr>
                <w:b/>
                <w:sz w:val="28"/>
                <w:szCs w:val="28"/>
              </w:rPr>
              <w:t>Confucianism</w:t>
            </w:r>
            <w:r>
              <w:rPr>
                <w:sz w:val="28"/>
                <w:szCs w:val="28"/>
              </w:rPr>
              <w:t xml:space="preserve"> refers to a belief of a series of rites and rituals first laid down by a Chinese Master called Fuzi, known in English as Confucius. These values center on family and proper relationships in society, respect for elders and respect for long passed family members, which includes offerings of food and money to the spirits of the deceased. Confucianism was the state religion in Korea from the mid 1400s until the 20th century. </w:t>
            </w:r>
          </w:p>
          <w:p w14:paraId="5B8C24C9" w14:textId="77777777" w:rsidR="000F5EB6" w:rsidRDefault="000F5EB6" w:rsidP="00F60452">
            <w:pPr>
              <w:widowControl w:val="0"/>
              <w:rPr>
                <w:sz w:val="28"/>
                <w:szCs w:val="28"/>
              </w:rPr>
            </w:pPr>
          </w:p>
          <w:p w14:paraId="2A6C1F71" w14:textId="77777777" w:rsidR="000F5EB6" w:rsidRDefault="000F5EB6" w:rsidP="00F60452">
            <w:pPr>
              <w:widowControl w:val="0"/>
              <w:rPr>
                <w:sz w:val="28"/>
                <w:szCs w:val="28"/>
              </w:rPr>
            </w:pPr>
            <w:r>
              <w:rPr>
                <w:sz w:val="28"/>
                <w:szCs w:val="28"/>
              </w:rPr>
              <w:t>Major symbols and images:</w:t>
            </w:r>
          </w:p>
          <w:p w14:paraId="10FF0586" w14:textId="77777777" w:rsidR="000F5EB6" w:rsidRDefault="000F5EB6" w:rsidP="00F60452">
            <w:pPr>
              <w:widowControl w:val="0"/>
              <w:rPr>
                <w:sz w:val="28"/>
                <w:szCs w:val="28"/>
              </w:rPr>
            </w:pPr>
            <w:r>
              <w:rPr>
                <w:sz w:val="28"/>
                <w:szCs w:val="28"/>
              </w:rPr>
              <w:t>Images of Confucius</w:t>
            </w:r>
          </w:p>
          <w:p w14:paraId="2283A67F" w14:textId="77777777" w:rsidR="000F5EB6" w:rsidRDefault="000F5EB6" w:rsidP="00F60452">
            <w:pPr>
              <w:widowControl w:val="0"/>
              <w:rPr>
                <w:sz w:val="28"/>
                <w:szCs w:val="28"/>
              </w:rPr>
            </w:pPr>
            <w:r>
              <w:rPr>
                <w:sz w:val="28"/>
                <w:szCs w:val="28"/>
              </w:rPr>
              <w:t xml:space="preserve">The Yinyang Symbol </w:t>
            </w:r>
          </w:p>
        </w:tc>
      </w:tr>
    </w:tbl>
    <w:p w14:paraId="5107F5D1" w14:textId="77777777" w:rsidR="000F5EB6" w:rsidRDefault="000F5EB6" w:rsidP="000F5EB6"/>
    <w:p w14:paraId="396E3D79" w14:textId="77777777" w:rsidR="000F5EB6" w:rsidRDefault="000F5EB6" w:rsidP="000F5EB6"/>
    <w:p w14:paraId="55393009" w14:textId="21E455A5" w:rsidR="000F5EB6" w:rsidRDefault="000F5EB6" w:rsidP="000F5EB6"/>
    <w:p w14:paraId="4FB66CEA" w14:textId="77777777" w:rsidR="000F5EB6" w:rsidRDefault="000F5EB6" w:rsidP="000F5EB6"/>
    <w:p w14:paraId="0DF4A463" w14:textId="77777777" w:rsidR="000F5EB6" w:rsidRDefault="000F5EB6" w:rsidP="000F5EB6"/>
    <w:p w14:paraId="7D5318A4" w14:textId="77777777" w:rsidR="000F5EB6" w:rsidRDefault="000F5EB6" w:rsidP="000F5EB6">
      <w:pPr>
        <w:jc w:val="center"/>
        <w:rPr>
          <w:sz w:val="48"/>
          <w:szCs w:val="48"/>
        </w:rPr>
      </w:pPr>
      <w:r>
        <w:rPr>
          <w:sz w:val="48"/>
          <w:szCs w:val="48"/>
        </w:rPr>
        <w:lastRenderedPageBreak/>
        <w:t>OFFICIAL RELIGIOUS AFFILIATION IN SOUTH KOREA</w:t>
      </w:r>
    </w:p>
    <w:p w14:paraId="77E551FF" w14:textId="77777777" w:rsidR="000F5EB6" w:rsidRDefault="000F5EB6" w:rsidP="000F5EB6"/>
    <w:p w14:paraId="33879EBF" w14:textId="77777777" w:rsidR="000F5EB6" w:rsidRDefault="000F5EB6" w:rsidP="000F5EB6"/>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tblGrid>
      <w:tr w:rsidR="000F5EB6" w14:paraId="796550CA" w14:textId="77777777" w:rsidTr="00F60452">
        <w:tc>
          <w:tcPr>
            <w:tcW w:w="2160" w:type="dxa"/>
            <w:shd w:val="clear" w:color="auto" w:fill="auto"/>
            <w:tcMar>
              <w:top w:w="100" w:type="dxa"/>
              <w:left w:w="100" w:type="dxa"/>
              <w:bottom w:w="100" w:type="dxa"/>
              <w:right w:w="100" w:type="dxa"/>
            </w:tcMar>
          </w:tcPr>
          <w:p w14:paraId="74E1C9A5" w14:textId="77777777" w:rsidR="000F5EB6" w:rsidRDefault="000F5EB6" w:rsidP="00F60452">
            <w:pPr>
              <w:widowControl w:val="0"/>
              <w:pBdr>
                <w:top w:val="nil"/>
                <w:left w:val="nil"/>
                <w:bottom w:val="nil"/>
                <w:right w:val="nil"/>
                <w:between w:val="nil"/>
              </w:pBdr>
              <w:rPr>
                <w:sz w:val="36"/>
                <w:szCs w:val="36"/>
              </w:rPr>
            </w:pPr>
            <w:r>
              <w:rPr>
                <w:sz w:val="36"/>
                <w:szCs w:val="36"/>
              </w:rPr>
              <w:t>Religion</w:t>
            </w:r>
          </w:p>
        </w:tc>
        <w:tc>
          <w:tcPr>
            <w:tcW w:w="2160" w:type="dxa"/>
            <w:shd w:val="clear" w:color="auto" w:fill="auto"/>
            <w:tcMar>
              <w:top w:w="100" w:type="dxa"/>
              <w:left w:w="100" w:type="dxa"/>
              <w:bottom w:w="100" w:type="dxa"/>
              <w:right w:w="100" w:type="dxa"/>
            </w:tcMar>
          </w:tcPr>
          <w:p w14:paraId="1501AAFE" w14:textId="77777777" w:rsidR="000F5EB6" w:rsidRDefault="000F5EB6" w:rsidP="00F60452">
            <w:pPr>
              <w:widowControl w:val="0"/>
              <w:pBdr>
                <w:top w:val="nil"/>
                <w:left w:val="nil"/>
                <w:bottom w:val="nil"/>
                <w:right w:val="nil"/>
                <w:between w:val="nil"/>
              </w:pBdr>
              <w:rPr>
                <w:sz w:val="36"/>
                <w:szCs w:val="36"/>
              </w:rPr>
            </w:pPr>
            <w:r>
              <w:rPr>
                <w:sz w:val="36"/>
                <w:szCs w:val="36"/>
              </w:rPr>
              <w:t>Christianity</w:t>
            </w:r>
          </w:p>
        </w:tc>
        <w:tc>
          <w:tcPr>
            <w:tcW w:w="2160" w:type="dxa"/>
            <w:shd w:val="clear" w:color="auto" w:fill="auto"/>
            <w:tcMar>
              <w:top w:w="100" w:type="dxa"/>
              <w:left w:w="100" w:type="dxa"/>
              <w:bottom w:w="100" w:type="dxa"/>
              <w:right w:w="100" w:type="dxa"/>
            </w:tcMar>
          </w:tcPr>
          <w:p w14:paraId="7C09830C" w14:textId="77777777" w:rsidR="000F5EB6" w:rsidRDefault="000F5EB6" w:rsidP="00F60452">
            <w:pPr>
              <w:widowControl w:val="0"/>
              <w:pBdr>
                <w:top w:val="nil"/>
                <w:left w:val="nil"/>
                <w:bottom w:val="nil"/>
                <w:right w:val="nil"/>
                <w:between w:val="nil"/>
              </w:pBdr>
              <w:rPr>
                <w:sz w:val="36"/>
                <w:szCs w:val="36"/>
              </w:rPr>
            </w:pPr>
            <w:r>
              <w:rPr>
                <w:sz w:val="36"/>
                <w:szCs w:val="36"/>
              </w:rPr>
              <w:t>Buddhism</w:t>
            </w:r>
          </w:p>
        </w:tc>
        <w:tc>
          <w:tcPr>
            <w:tcW w:w="2160" w:type="dxa"/>
            <w:shd w:val="clear" w:color="auto" w:fill="auto"/>
            <w:tcMar>
              <w:top w:w="100" w:type="dxa"/>
              <w:left w:w="100" w:type="dxa"/>
              <w:bottom w:w="100" w:type="dxa"/>
              <w:right w:w="100" w:type="dxa"/>
            </w:tcMar>
          </w:tcPr>
          <w:p w14:paraId="13F56D15" w14:textId="77777777" w:rsidR="000F5EB6" w:rsidRDefault="000F5EB6" w:rsidP="00F60452">
            <w:pPr>
              <w:widowControl w:val="0"/>
              <w:pBdr>
                <w:top w:val="nil"/>
                <w:left w:val="nil"/>
                <w:bottom w:val="nil"/>
                <w:right w:val="nil"/>
                <w:between w:val="nil"/>
              </w:pBdr>
              <w:rPr>
                <w:sz w:val="36"/>
                <w:szCs w:val="36"/>
              </w:rPr>
            </w:pPr>
            <w:r>
              <w:rPr>
                <w:sz w:val="36"/>
                <w:szCs w:val="36"/>
              </w:rPr>
              <w:t>Not Religious</w:t>
            </w:r>
          </w:p>
        </w:tc>
        <w:tc>
          <w:tcPr>
            <w:tcW w:w="2160" w:type="dxa"/>
            <w:shd w:val="clear" w:color="auto" w:fill="auto"/>
            <w:tcMar>
              <w:top w:w="100" w:type="dxa"/>
              <w:left w:w="100" w:type="dxa"/>
              <w:bottom w:w="100" w:type="dxa"/>
              <w:right w:w="100" w:type="dxa"/>
            </w:tcMar>
          </w:tcPr>
          <w:p w14:paraId="49666CB6" w14:textId="77777777" w:rsidR="000F5EB6" w:rsidRDefault="000F5EB6" w:rsidP="00F60452">
            <w:pPr>
              <w:widowControl w:val="0"/>
              <w:pBdr>
                <w:top w:val="nil"/>
                <w:left w:val="nil"/>
                <w:bottom w:val="nil"/>
                <w:right w:val="nil"/>
                <w:between w:val="nil"/>
              </w:pBdr>
              <w:rPr>
                <w:sz w:val="36"/>
                <w:szCs w:val="36"/>
              </w:rPr>
            </w:pPr>
            <w:r>
              <w:rPr>
                <w:sz w:val="36"/>
                <w:szCs w:val="36"/>
              </w:rPr>
              <w:t>Other</w:t>
            </w:r>
          </w:p>
        </w:tc>
      </w:tr>
      <w:tr w:rsidR="000F5EB6" w14:paraId="47461387" w14:textId="77777777" w:rsidTr="00F60452">
        <w:tc>
          <w:tcPr>
            <w:tcW w:w="2160" w:type="dxa"/>
            <w:shd w:val="clear" w:color="auto" w:fill="auto"/>
            <w:tcMar>
              <w:top w:w="100" w:type="dxa"/>
              <w:left w:w="100" w:type="dxa"/>
              <w:bottom w:w="100" w:type="dxa"/>
              <w:right w:w="100" w:type="dxa"/>
            </w:tcMar>
          </w:tcPr>
          <w:p w14:paraId="3ED94AF2" w14:textId="77777777" w:rsidR="000F5EB6" w:rsidRDefault="000F5EB6" w:rsidP="00F60452">
            <w:pPr>
              <w:widowControl w:val="0"/>
              <w:pBdr>
                <w:top w:val="nil"/>
                <w:left w:val="nil"/>
                <w:bottom w:val="nil"/>
                <w:right w:val="nil"/>
                <w:between w:val="nil"/>
              </w:pBdr>
              <w:rPr>
                <w:sz w:val="36"/>
                <w:szCs w:val="36"/>
              </w:rPr>
            </w:pPr>
            <w:r>
              <w:rPr>
                <w:sz w:val="36"/>
                <w:szCs w:val="36"/>
              </w:rPr>
              <w:t>Percentage of the Population that claim to belong to that religion (as of 2015)</w:t>
            </w:r>
          </w:p>
        </w:tc>
        <w:tc>
          <w:tcPr>
            <w:tcW w:w="2160" w:type="dxa"/>
            <w:shd w:val="clear" w:color="auto" w:fill="auto"/>
            <w:tcMar>
              <w:top w:w="100" w:type="dxa"/>
              <w:left w:w="100" w:type="dxa"/>
              <w:bottom w:w="100" w:type="dxa"/>
              <w:right w:w="100" w:type="dxa"/>
            </w:tcMar>
          </w:tcPr>
          <w:p w14:paraId="311CFF9B" w14:textId="77777777" w:rsidR="000F5EB6" w:rsidRDefault="000F5EB6" w:rsidP="00F60452">
            <w:pPr>
              <w:widowControl w:val="0"/>
              <w:pBdr>
                <w:top w:val="nil"/>
                <w:left w:val="nil"/>
                <w:bottom w:val="nil"/>
                <w:right w:val="nil"/>
                <w:between w:val="nil"/>
              </w:pBdr>
              <w:rPr>
                <w:sz w:val="36"/>
                <w:szCs w:val="36"/>
              </w:rPr>
            </w:pPr>
            <w:r>
              <w:rPr>
                <w:sz w:val="36"/>
                <w:szCs w:val="36"/>
              </w:rPr>
              <w:t>28%</w:t>
            </w:r>
          </w:p>
        </w:tc>
        <w:tc>
          <w:tcPr>
            <w:tcW w:w="2160" w:type="dxa"/>
            <w:shd w:val="clear" w:color="auto" w:fill="auto"/>
            <w:tcMar>
              <w:top w:w="100" w:type="dxa"/>
              <w:left w:w="100" w:type="dxa"/>
              <w:bottom w:w="100" w:type="dxa"/>
              <w:right w:w="100" w:type="dxa"/>
            </w:tcMar>
          </w:tcPr>
          <w:p w14:paraId="4086A10B" w14:textId="77777777" w:rsidR="000F5EB6" w:rsidRDefault="000F5EB6" w:rsidP="00F60452">
            <w:pPr>
              <w:widowControl w:val="0"/>
              <w:pBdr>
                <w:top w:val="nil"/>
                <w:left w:val="nil"/>
                <w:bottom w:val="nil"/>
                <w:right w:val="nil"/>
                <w:between w:val="nil"/>
              </w:pBdr>
              <w:rPr>
                <w:sz w:val="36"/>
                <w:szCs w:val="36"/>
              </w:rPr>
            </w:pPr>
            <w:r>
              <w:rPr>
                <w:sz w:val="36"/>
                <w:szCs w:val="36"/>
              </w:rPr>
              <w:t>16%</w:t>
            </w:r>
          </w:p>
        </w:tc>
        <w:tc>
          <w:tcPr>
            <w:tcW w:w="2160" w:type="dxa"/>
            <w:shd w:val="clear" w:color="auto" w:fill="auto"/>
            <w:tcMar>
              <w:top w:w="100" w:type="dxa"/>
              <w:left w:w="100" w:type="dxa"/>
              <w:bottom w:w="100" w:type="dxa"/>
              <w:right w:w="100" w:type="dxa"/>
            </w:tcMar>
          </w:tcPr>
          <w:p w14:paraId="07DD04A2" w14:textId="77777777" w:rsidR="000F5EB6" w:rsidRDefault="000F5EB6" w:rsidP="00F60452">
            <w:pPr>
              <w:widowControl w:val="0"/>
              <w:pBdr>
                <w:top w:val="nil"/>
                <w:left w:val="nil"/>
                <w:bottom w:val="nil"/>
                <w:right w:val="nil"/>
                <w:between w:val="nil"/>
              </w:pBdr>
              <w:rPr>
                <w:sz w:val="36"/>
                <w:szCs w:val="36"/>
              </w:rPr>
            </w:pPr>
            <w:r>
              <w:rPr>
                <w:sz w:val="36"/>
                <w:szCs w:val="36"/>
              </w:rPr>
              <w:t>56%</w:t>
            </w:r>
          </w:p>
        </w:tc>
        <w:tc>
          <w:tcPr>
            <w:tcW w:w="2160" w:type="dxa"/>
            <w:shd w:val="clear" w:color="auto" w:fill="auto"/>
            <w:tcMar>
              <w:top w:w="100" w:type="dxa"/>
              <w:left w:w="100" w:type="dxa"/>
              <w:bottom w:w="100" w:type="dxa"/>
              <w:right w:w="100" w:type="dxa"/>
            </w:tcMar>
          </w:tcPr>
          <w:p w14:paraId="450761F7" w14:textId="77777777" w:rsidR="000F5EB6" w:rsidRDefault="000F5EB6" w:rsidP="00F60452">
            <w:pPr>
              <w:widowControl w:val="0"/>
              <w:pBdr>
                <w:top w:val="nil"/>
                <w:left w:val="nil"/>
                <w:bottom w:val="nil"/>
                <w:right w:val="nil"/>
                <w:between w:val="nil"/>
              </w:pBdr>
              <w:rPr>
                <w:sz w:val="36"/>
                <w:szCs w:val="36"/>
              </w:rPr>
            </w:pPr>
            <w:r>
              <w:rPr>
                <w:sz w:val="36"/>
                <w:szCs w:val="36"/>
              </w:rPr>
              <w:t>&gt;1%</w:t>
            </w:r>
          </w:p>
        </w:tc>
      </w:tr>
    </w:tbl>
    <w:p w14:paraId="6667F0DE" w14:textId="77777777" w:rsidR="000F5EB6" w:rsidRDefault="000F5EB6" w:rsidP="000F5EB6">
      <w:pPr>
        <w:rPr>
          <w:i/>
        </w:rPr>
      </w:pPr>
      <w:r>
        <w:rPr>
          <w:i/>
        </w:rPr>
        <w:t>[Population by Gender, Age, and Religion - City/Country]. Korean Statistical Information Service (in Korean). 2015.</w:t>
      </w:r>
    </w:p>
    <w:p w14:paraId="3C9051C9" w14:textId="77777777" w:rsidR="000F5EB6" w:rsidRDefault="000F5EB6" w:rsidP="000F5EB6">
      <w:pPr>
        <w:rPr>
          <w:i/>
        </w:rPr>
      </w:pPr>
    </w:p>
    <w:p w14:paraId="079E5D65" w14:textId="77777777" w:rsidR="000F5EB6" w:rsidRDefault="000F5EB6" w:rsidP="000F5EB6">
      <w:pPr>
        <w:rPr>
          <w:i/>
        </w:rPr>
      </w:pPr>
    </w:p>
    <w:p w14:paraId="6171A935" w14:textId="77777777" w:rsidR="000F5EB6" w:rsidRDefault="000F5EB6" w:rsidP="000F5EB6">
      <w:pPr>
        <w:rPr>
          <w:i/>
        </w:rPr>
      </w:pPr>
    </w:p>
    <w:p w14:paraId="607534F6" w14:textId="77777777" w:rsidR="000F5EB6" w:rsidRDefault="000F5EB6" w:rsidP="000F5EB6"/>
    <w:p w14:paraId="0B7DB1FD" w14:textId="77777777" w:rsidR="000F5EB6" w:rsidRDefault="000F5EB6" w:rsidP="000F5EB6"/>
    <w:p w14:paraId="7021EA9C" w14:textId="77777777" w:rsidR="000F5EB6" w:rsidRDefault="000F5EB6" w:rsidP="000F5EB6"/>
    <w:p w14:paraId="6032493F" w14:textId="77777777" w:rsidR="000F5EB6" w:rsidRDefault="000F5EB6" w:rsidP="000F5EB6"/>
    <w:p w14:paraId="0430E95B" w14:textId="77777777" w:rsidR="000F5EB6" w:rsidRDefault="000F5EB6" w:rsidP="000F5EB6"/>
    <w:p w14:paraId="6374F803" w14:textId="77777777" w:rsidR="000F5EB6" w:rsidRDefault="000F5EB6" w:rsidP="000F5EB6"/>
    <w:p w14:paraId="195B6E86" w14:textId="77777777" w:rsidR="000F5EB6" w:rsidRDefault="000F5EB6" w:rsidP="000F5EB6"/>
    <w:p w14:paraId="63ABBF94" w14:textId="77777777" w:rsidR="000F5EB6" w:rsidRDefault="000F5EB6" w:rsidP="000F5EB6"/>
    <w:p w14:paraId="4EE173BF" w14:textId="77777777" w:rsidR="000F5EB6" w:rsidRDefault="000F5EB6" w:rsidP="000F5EB6"/>
    <w:p w14:paraId="3A223E34" w14:textId="77777777" w:rsidR="000F5EB6" w:rsidRDefault="000F5EB6" w:rsidP="000F5EB6"/>
    <w:p w14:paraId="4EB9263C" w14:textId="77777777" w:rsidR="000F5EB6" w:rsidRDefault="000F5EB6" w:rsidP="000F5EB6"/>
    <w:p w14:paraId="2FFCA15E" w14:textId="77777777" w:rsidR="000F5EB6" w:rsidRDefault="000F5EB6" w:rsidP="000F5EB6"/>
    <w:p w14:paraId="09C75743" w14:textId="77777777" w:rsidR="000F5EB6" w:rsidRDefault="000F5EB6" w:rsidP="000F5EB6"/>
    <w:p w14:paraId="3F6B5D16" w14:textId="77777777" w:rsidR="000F5EB6" w:rsidRDefault="000F5EB6" w:rsidP="000F5EB6"/>
    <w:p w14:paraId="14DEF43B" w14:textId="77777777" w:rsidR="000F5EB6" w:rsidRDefault="000F5EB6" w:rsidP="000F5EB6"/>
    <w:p w14:paraId="484C29BD" w14:textId="77777777" w:rsidR="000F5EB6" w:rsidRDefault="000F5EB6" w:rsidP="000F5EB6"/>
    <w:p w14:paraId="2CEA1B3E" w14:textId="247D1BE9" w:rsidR="000F5EB6" w:rsidRDefault="000F5EB6" w:rsidP="000F5EB6"/>
    <w:p w14:paraId="6EA47762" w14:textId="3684DE38" w:rsidR="000F5EB6" w:rsidRDefault="000F5EB6" w:rsidP="000F5EB6"/>
    <w:p w14:paraId="224DC850" w14:textId="1D0A60DC" w:rsidR="000F5EB6" w:rsidRDefault="000F5EB6" w:rsidP="000F5EB6"/>
    <w:p w14:paraId="32328973" w14:textId="57CFDD16" w:rsidR="000F5EB6" w:rsidRDefault="000F5EB6" w:rsidP="000F5EB6"/>
    <w:p w14:paraId="5C618CCD" w14:textId="77777777" w:rsidR="000F5EB6" w:rsidRDefault="000F5EB6" w:rsidP="000F5EB6"/>
    <w:p w14:paraId="2C23DC5C" w14:textId="77777777" w:rsidR="000F5EB6" w:rsidRDefault="000F5EB6" w:rsidP="000F5EB6"/>
    <w:p w14:paraId="76C99028" w14:textId="77777777" w:rsidR="000F5EB6" w:rsidRDefault="000F5EB6" w:rsidP="000F5EB6"/>
    <w:p w14:paraId="2DAC4D76" w14:textId="77777777" w:rsidR="000F5EB6" w:rsidRDefault="000F5EB6" w:rsidP="000F5EB6">
      <w:pPr>
        <w:rPr>
          <w:b/>
          <w:sz w:val="28"/>
          <w:szCs w:val="28"/>
        </w:rPr>
      </w:pPr>
      <w:r>
        <w:rPr>
          <w:b/>
          <w:sz w:val="28"/>
          <w:szCs w:val="28"/>
        </w:rPr>
        <w:lastRenderedPageBreak/>
        <w:t xml:space="preserve">Day 2 </w:t>
      </w:r>
    </w:p>
    <w:p w14:paraId="46247651" w14:textId="77777777" w:rsidR="000F5EB6" w:rsidRDefault="000F5EB6" w:rsidP="000F5EB6"/>
    <w:p w14:paraId="7FDBE214" w14:textId="77777777" w:rsidR="000F5EB6" w:rsidRDefault="000F5EB6" w:rsidP="000F5EB6">
      <w:pPr>
        <w:rPr>
          <w:sz w:val="28"/>
          <w:szCs w:val="28"/>
        </w:rPr>
      </w:pPr>
      <w:r>
        <w:rPr>
          <w:sz w:val="28"/>
          <w:szCs w:val="28"/>
        </w:rPr>
        <w:t>Document 1</w:t>
      </w:r>
    </w:p>
    <w:p w14:paraId="317D259C" w14:textId="77777777" w:rsidR="000F5EB6" w:rsidRDefault="000F5EB6" w:rsidP="000F5EB6">
      <w:r>
        <w:rPr>
          <w:noProof/>
        </w:rPr>
        <w:drawing>
          <wp:inline distT="114300" distB="114300" distL="114300" distR="114300" wp14:anchorId="2C106CD0" wp14:editId="0D2B386A">
            <wp:extent cx="6548438" cy="657225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6548438" cy="6572250"/>
                    </a:xfrm>
                    <a:prstGeom prst="rect">
                      <a:avLst/>
                    </a:prstGeom>
                    <a:ln/>
                  </pic:spPr>
                </pic:pic>
              </a:graphicData>
            </a:graphic>
          </wp:inline>
        </w:drawing>
      </w:r>
    </w:p>
    <w:p w14:paraId="29188D64" w14:textId="77777777" w:rsidR="000F5EB6" w:rsidRDefault="000F5EB6" w:rsidP="000F5EB6">
      <w:pPr>
        <w:rPr>
          <w:sz w:val="28"/>
          <w:szCs w:val="28"/>
        </w:rPr>
      </w:pPr>
      <w:r>
        <w:rPr>
          <w:sz w:val="28"/>
          <w:szCs w:val="28"/>
        </w:rPr>
        <w:t>The stone piles represent wishes or desires to please the Sanshin, this photo is located just outside of the Bulguska Buddhist Temple in southern South Korea</w:t>
      </w:r>
    </w:p>
    <w:p w14:paraId="2DF50641" w14:textId="77777777" w:rsidR="000F5EB6" w:rsidRDefault="000F5EB6" w:rsidP="000F5EB6">
      <w:pPr>
        <w:rPr>
          <w:sz w:val="28"/>
          <w:szCs w:val="28"/>
        </w:rPr>
      </w:pPr>
    </w:p>
    <w:p w14:paraId="2BFDA5AF" w14:textId="77777777" w:rsidR="000F5EB6" w:rsidRDefault="000F5EB6" w:rsidP="000F5EB6"/>
    <w:p w14:paraId="3CC9FBA6" w14:textId="25637F53" w:rsidR="000F5EB6" w:rsidRDefault="000F5EB6" w:rsidP="000F5EB6"/>
    <w:p w14:paraId="75184760" w14:textId="3F771EDE" w:rsidR="000F5EB6" w:rsidRDefault="000F5EB6" w:rsidP="000F5EB6"/>
    <w:p w14:paraId="57E80131" w14:textId="77777777" w:rsidR="000F5EB6" w:rsidRDefault="000F5EB6" w:rsidP="000F5EB6"/>
    <w:p w14:paraId="2BC7D750" w14:textId="77777777" w:rsidR="000F5EB6" w:rsidRDefault="000F5EB6" w:rsidP="000F5EB6">
      <w:pPr>
        <w:rPr>
          <w:sz w:val="28"/>
          <w:szCs w:val="28"/>
        </w:rPr>
      </w:pPr>
      <w:r>
        <w:rPr>
          <w:sz w:val="28"/>
          <w:szCs w:val="28"/>
        </w:rPr>
        <w:t xml:space="preserve">Document 2 </w:t>
      </w:r>
    </w:p>
    <w:p w14:paraId="2C9BE0E5" w14:textId="77777777" w:rsidR="000F5EB6" w:rsidRDefault="000F5EB6" w:rsidP="000F5EB6"/>
    <w:p w14:paraId="730F79F2" w14:textId="77777777" w:rsidR="000F5EB6" w:rsidRDefault="000F5EB6" w:rsidP="000F5EB6"/>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5EB6" w14:paraId="6B420BE1" w14:textId="77777777" w:rsidTr="00F60452">
        <w:tc>
          <w:tcPr>
            <w:tcW w:w="10800" w:type="dxa"/>
            <w:shd w:val="clear" w:color="auto" w:fill="auto"/>
            <w:tcMar>
              <w:top w:w="100" w:type="dxa"/>
              <w:left w:w="100" w:type="dxa"/>
              <w:bottom w:w="100" w:type="dxa"/>
              <w:right w:w="100" w:type="dxa"/>
            </w:tcMar>
          </w:tcPr>
          <w:p w14:paraId="33C62111" w14:textId="77777777" w:rsidR="000F5EB6" w:rsidRDefault="000F5EB6" w:rsidP="00F60452">
            <w:pPr>
              <w:widowControl w:val="0"/>
              <w:pBdr>
                <w:top w:val="nil"/>
                <w:left w:val="nil"/>
                <w:bottom w:val="nil"/>
                <w:right w:val="nil"/>
                <w:between w:val="nil"/>
              </w:pBdr>
              <w:rPr>
                <w:sz w:val="28"/>
                <w:szCs w:val="28"/>
              </w:rPr>
            </w:pPr>
            <w:r>
              <w:rPr>
                <w:sz w:val="28"/>
                <w:szCs w:val="28"/>
              </w:rPr>
              <w:t xml:space="preserve">To Confucists who embrace the ruling philosophy, only the death of a male adult matters.To be more specific, they only counted the death of men that left at least one male descendant to be real. </w:t>
            </w:r>
            <w:r>
              <w:rPr>
                <w:sz w:val="28"/>
                <w:szCs w:val="28"/>
              </w:rPr>
              <w:br/>
            </w:r>
            <w:r>
              <w:rPr>
                <w:sz w:val="28"/>
                <w:szCs w:val="28"/>
              </w:rPr>
              <w:br/>
              <w:t xml:space="preserve">Imagine someone who lost their child to premature death.  by the Confucian code of ethics, it is inconceivable that the living parent would prepare a Jesa (a Confucian memorial to the ancestors of individuals) For the dead child. What is totally inconceivable in the Confucian system however was and is possible in a </w:t>
            </w:r>
            <w:r>
              <w:rPr>
                <w:i/>
                <w:sz w:val="28"/>
                <w:szCs w:val="28"/>
              </w:rPr>
              <w:t>Gut</w:t>
            </w:r>
            <w:r>
              <w:rPr>
                <w:sz w:val="28"/>
                <w:szCs w:val="28"/>
              </w:rPr>
              <w:t xml:space="preserve"> (a Shaman ritual to calm angry spirits). </w:t>
            </w:r>
          </w:p>
          <w:p w14:paraId="52EF4F3C" w14:textId="77777777" w:rsidR="000F5EB6" w:rsidRDefault="000F5EB6" w:rsidP="00F60452">
            <w:pPr>
              <w:widowControl w:val="0"/>
              <w:pBdr>
                <w:top w:val="nil"/>
                <w:left w:val="nil"/>
                <w:bottom w:val="nil"/>
                <w:right w:val="nil"/>
                <w:between w:val="nil"/>
              </w:pBdr>
              <w:rPr>
                <w:sz w:val="28"/>
                <w:szCs w:val="28"/>
              </w:rPr>
            </w:pPr>
          </w:p>
          <w:p w14:paraId="41BF8444" w14:textId="77777777" w:rsidR="000F5EB6" w:rsidRDefault="000F5EB6" w:rsidP="00F60452">
            <w:pPr>
              <w:widowControl w:val="0"/>
              <w:pBdr>
                <w:top w:val="nil"/>
                <w:left w:val="nil"/>
                <w:bottom w:val="nil"/>
                <w:right w:val="nil"/>
                <w:between w:val="nil"/>
              </w:pBdr>
              <w:jc w:val="right"/>
              <w:rPr>
                <w:i/>
              </w:rPr>
            </w:pPr>
            <w:r>
              <w:t xml:space="preserve">Choi Joon-sik </w:t>
            </w:r>
            <w:r>
              <w:rPr>
                <w:i/>
              </w:rPr>
              <w:t xml:space="preserve">Folk Religions, The Customs in Korea, </w:t>
            </w:r>
            <w:r>
              <w:t xml:space="preserve">The Social Function of the </w:t>
            </w:r>
            <w:r>
              <w:rPr>
                <w:i/>
              </w:rPr>
              <w:t>Gut</w:t>
            </w:r>
          </w:p>
        </w:tc>
      </w:tr>
    </w:tbl>
    <w:p w14:paraId="5FCE9525" w14:textId="77777777" w:rsidR="000F5EB6" w:rsidRDefault="000F5EB6" w:rsidP="000F5EB6"/>
    <w:p w14:paraId="133CA78D" w14:textId="77777777" w:rsidR="000F5EB6" w:rsidRDefault="000F5EB6" w:rsidP="000F5EB6"/>
    <w:p w14:paraId="18F49069" w14:textId="77777777" w:rsidR="000F5EB6" w:rsidRDefault="000F5EB6" w:rsidP="000F5EB6"/>
    <w:p w14:paraId="7954CADB" w14:textId="77777777" w:rsidR="000F5EB6" w:rsidRDefault="000F5EB6" w:rsidP="000F5EB6">
      <w:pPr>
        <w:rPr>
          <w:sz w:val="28"/>
          <w:szCs w:val="28"/>
        </w:rPr>
      </w:pPr>
    </w:p>
    <w:p w14:paraId="44F73509" w14:textId="77777777" w:rsidR="000F5EB6" w:rsidRDefault="000F5EB6" w:rsidP="000F5EB6">
      <w:pPr>
        <w:rPr>
          <w:sz w:val="28"/>
          <w:szCs w:val="28"/>
        </w:rPr>
      </w:pPr>
    </w:p>
    <w:p w14:paraId="5ABA6F50" w14:textId="77777777" w:rsidR="000F5EB6" w:rsidRDefault="000F5EB6" w:rsidP="000F5EB6">
      <w:pPr>
        <w:rPr>
          <w:sz w:val="28"/>
          <w:szCs w:val="28"/>
        </w:rPr>
      </w:pPr>
    </w:p>
    <w:p w14:paraId="3D4D301F" w14:textId="77777777" w:rsidR="000F5EB6" w:rsidRDefault="000F5EB6" w:rsidP="000F5EB6">
      <w:pPr>
        <w:rPr>
          <w:sz w:val="28"/>
          <w:szCs w:val="28"/>
        </w:rPr>
      </w:pPr>
    </w:p>
    <w:p w14:paraId="553BE9DB" w14:textId="77777777" w:rsidR="000F5EB6" w:rsidRDefault="000F5EB6" w:rsidP="000F5EB6">
      <w:pPr>
        <w:rPr>
          <w:sz w:val="28"/>
          <w:szCs w:val="28"/>
        </w:rPr>
      </w:pPr>
    </w:p>
    <w:p w14:paraId="7687532B" w14:textId="77777777" w:rsidR="000F5EB6" w:rsidRDefault="000F5EB6" w:rsidP="000F5EB6">
      <w:pPr>
        <w:rPr>
          <w:sz w:val="28"/>
          <w:szCs w:val="28"/>
        </w:rPr>
      </w:pPr>
    </w:p>
    <w:p w14:paraId="408E85F1" w14:textId="77777777" w:rsidR="000F5EB6" w:rsidRDefault="000F5EB6" w:rsidP="000F5EB6">
      <w:pPr>
        <w:rPr>
          <w:sz w:val="28"/>
          <w:szCs w:val="28"/>
        </w:rPr>
      </w:pPr>
    </w:p>
    <w:p w14:paraId="36B548FD" w14:textId="77777777" w:rsidR="000F5EB6" w:rsidRDefault="000F5EB6" w:rsidP="000F5EB6">
      <w:pPr>
        <w:rPr>
          <w:sz w:val="28"/>
          <w:szCs w:val="28"/>
        </w:rPr>
      </w:pPr>
    </w:p>
    <w:p w14:paraId="63BDF4F7" w14:textId="77777777" w:rsidR="000F5EB6" w:rsidRDefault="000F5EB6" w:rsidP="000F5EB6">
      <w:pPr>
        <w:rPr>
          <w:sz w:val="28"/>
          <w:szCs w:val="28"/>
        </w:rPr>
      </w:pPr>
    </w:p>
    <w:p w14:paraId="096B8685" w14:textId="77777777" w:rsidR="000F5EB6" w:rsidRDefault="000F5EB6" w:rsidP="000F5EB6">
      <w:pPr>
        <w:rPr>
          <w:sz w:val="28"/>
          <w:szCs w:val="28"/>
        </w:rPr>
      </w:pPr>
    </w:p>
    <w:p w14:paraId="7D14472C" w14:textId="77777777" w:rsidR="000F5EB6" w:rsidRDefault="000F5EB6" w:rsidP="000F5EB6">
      <w:pPr>
        <w:rPr>
          <w:sz w:val="28"/>
          <w:szCs w:val="28"/>
        </w:rPr>
      </w:pPr>
    </w:p>
    <w:p w14:paraId="0DFB5F4B" w14:textId="77777777" w:rsidR="000F5EB6" w:rsidRDefault="000F5EB6" w:rsidP="000F5EB6">
      <w:pPr>
        <w:rPr>
          <w:sz w:val="28"/>
          <w:szCs w:val="28"/>
        </w:rPr>
      </w:pPr>
    </w:p>
    <w:p w14:paraId="7F8380E8" w14:textId="77777777" w:rsidR="000F5EB6" w:rsidRDefault="000F5EB6" w:rsidP="000F5EB6">
      <w:pPr>
        <w:rPr>
          <w:sz w:val="28"/>
          <w:szCs w:val="28"/>
        </w:rPr>
      </w:pPr>
    </w:p>
    <w:p w14:paraId="72F53B1D" w14:textId="77777777" w:rsidR="000F5EB6" w:rsidRDefault="000F5EB6" w:rsidP="000F5EB6">
      <w:pPr>
        <w:rPr>
          <w:sz w:val="28"/>
          <w:szCs w:val="28"/>
        </w:rPr>
      </w:pPr>
    </w:p>
    <w:p w14:paraId="44E9CB09" w14:textId="77777777" w:rsidR="000F5EB6" w:rsidRDefault="000F5EB6" w:rsidP="000F5EB6">
      <w:pPr>
        <w:rPr>
          <w:sz w:val="28"/>
          <w:szCs w:val="28"/>
        </w:rPr>
      </w:pPr>
    </w:p>
    <w:p w14:paraId="581EE9B7" w14:textId="77777777" w:rsidR="000F5EB6" w:rsidRDefault="000F5EB6" w:rsidP="000F5EB6">
      <w:pPr>
        <w:rPr>
          <w:sz w:val="28"/>
          <w:szCs w:val="28"/>
        </w:rPr>
      </w:pPr>
    </w:p>
    <w:p w14:paraId="34F8FC54" w14:textId="7A8286C5" w:rsidR="000F5EB6" w:rsidRDefault="000F5EB6" w:rsidP="000F5EB6">
      <w:pPr>
        <w:rPr>
          <w:sz w:val="28"/>
          <w:szCs w:val="28"/>
        </w:rPr>
      </w:pPr>
    </w:p>
    <w:p w14:paraId="7C7928D3" w14:textId="4F203132" w:rsidR="000F5EB6" w:rsidRDefault="000F5EB6" w:rsidP="000F5EB6">
      <w:pPr>
        <w:rPr>
          <w:sz w:val="28"/>
          <w:szCs w:val="28"/>
        </w:rPr>
      </w:pPr>
    </w:p>
    <w:p w14:paraId="210C1F76" w14:textId="691FB29A" w:rsidR="000F5EB6" w:rsidRDefault="000F5EB6" w:rsidP="000F5EB6">
      <w:pPr>
        <w:rPr>
          <w:sz w:val="28"/>
          <w:szCs w:val="28"/>
        </w:rPr>
      </w:pPr>
    </w:p>
    <w:p w14:paraId="0013BBC1" w14:textId="77777777" w:rsidR="000F5EB6" w:rsidRDefault="000F5EB6" w:rsidP="000F5EB6">
      <w:pPr>
        <w:rPr>
          <w:sz w:val="28"/>
          <w:szCs w:val="28"/>
        </w:rPr>
      </w:pPr>
    </w:p>
    <w:p w14:paraId="4EF4FD1A" w14:textId="77777777" w:rsidR="000F5EB6" w:rsidRDefault="000F5EB6" w:rsidP="000F5EB6">
      <w:pPr>
        <w:rPr>
          <w:sz w:val="28"/>
          <w:szCs w:val="28"/>
        </w:rPr>
      </w:pPr>
    </w:p>
    <w:p w14:paraId="279EBF70" w14:textId="77777777" w:rsidR="000F5EB6" w:rsidRDefault="000F5EB6" w:rsidP="000F5EB6">
      <w:pPr>
        <w:rPr>
          <w:sz w:val="28"/>
          <w:szCs w:val="28"/>
        </w:rPr>
      </w:pPr>
    </w:p>
    <w:p w14:paraId="1023023C" w14:textId="77777777" w:rsidR="000F5EB6" w:rsidRDefault="000F5EB6" w:rsidP="000F5EB6">
      <w:pPr>
        <w:rPr>
          <w:sz w:val="28"/>
          <w:szCs w:val="28"/>
        </w:rPr>
      </w:pPr>
      <w:r>
        <w:rPr>
          <w:sz w:val="28"/>
          <w:szCs w:val="28"/>
        </w:rPr>
        <w:lastRenderedPageBreak/>
        <w:t xml:space="preserve">Document 3 </w:t>
      </w:r>
    </w:p>
    <w:p w14:paraId="2A196368" w14:textId="77777777" w:rsidR="000F5EB6" w:rsidRDefault="000F5EB6" w:rsidP="000F5EB6">
      <w:pPr>
        <w:rPr>
          <w:sz w:val="28"/>
          <w:szCs w:val="28"/>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5EB6" w14:paraId="54550650" w14:textId="77777777" w:rsidTr="00F60452">
        <w:tc>
          <w:tcPr>
            <w:tcW w:w="10800" w:type="dxa"/>
            <w:shd w:val="clear" w:color="auto" w:fill="auto"/>
            <w:tcMar>
              <w:top w:w="100" w:type="dxa"/>
              <w:left w:w="100" w:type="dxa"/>
              <w:bottom w:w="100" w:type="dxa"/>
              <w:right w:w="100" w:type="dxa"/>
            </w:tcMar>
          </w:tcPr>
          <w:p w14:paraId="2B075BAF" w14:textId="77777777" w:rsidR="000F5EB6" w:rsidRDefault="000F5EB6" w:rsidP="00F60452">
            <w:pPr>
              <w:widowControl w:val="0"/>
              <w:pBdr>
                <w:top w:val="nil"/>
                <w:left w:val="nil"/>
                <w:bottom w:val="nil"/>
                <w:right w:val="nil"/>
                <w:between w:val="nil"/>
              </w:pBdr>
              <w:rPr>
                <w:sz w:val="28"/>
                <w:szCs w:val="28"/>
              </w:rPr>
            </w:pPr>
            <w:r>
              <w:rPr>
                <w:noProof/>
                <w:sz w:val="28"/>
                <w:szCs w:val="28"/>
              </w:rPr>
              <w:drawing>
                <wp:inline distT="114300" distB="114300" distL="114300" distR="114300" wp14:anchorId="4E1FED9C" wp14:editId="39EB4EDE">
                  <wp:extent cx="6657975" cy="6596063"/>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6657975" cy="6596063"/>
                          </a:xfrm>
                          <a:prstGeom prst="rect">
                            <a:avLst/>
                          </a:prstGeom>
                          <a:ln/>
                        </pic:spPr>
                      </pic:pic>
                    </a:graphicData>
                  </a:graphic>
                </wp:inline>
              </w:drawing>
            </w:r>
          </w:p>
        </w:tc>
      </w:tr>
    </w:tbl>
    <w:p w14:paraId="5CE01EAD" w14:textId="77777777" w:rsidR="000F5EB6" w:rsidRDefault="000F5EB6" w:rsidP="000F5EB6">
      <w:r>
        <w:rPr>
          <w:sz w:val="28"/>
          <w:szCs w:val="28"/>
        </w:rPr>
        <w:br/>
        <w:t>A picture of a set of flagpoles used during Buddhist Ceremonies (danggan jiju). These particular flagpoles were excavated outside of a Confucian Academy in southern South Korea</w:t>
      </w:r>
    </w:p>
    <w:p w14:paraId="1D05B71B" w14:textId="77777777" w:rsidR="000F5EB6" w:rsidRDefault="000F5EB6" w:rsidP="000F5EB6"/>
    <w:p w14:paraId="7F4E3BA1" w14:textId="77777777" w:rsidR="000F5EB6" w:rsidRDefault="000F5EB6" w:rsidP="000F5EB6"/>
    <w:p w14:paraId="775291DC" w14:textId="77777777" w:rsidR="000F5EB6" w:rsidRDefault="000F5EB6" w:rsidP="000F5EB6"/>
    <w:p w14:paraId="72AA0A0E" w14:textId="1BD1E769" w:rsidR="000F5EB6" w:rsidRPr="000F5EB6" w:rsidRDefault="000F5EB6">
      <w:pPr>
        <w:rPr>
          <w:rFonts w:asciiTheme="majorHAnsi" w:hAnsiTheme="majorHAnsi"/>
        </w:rPr>
      </w:pPr>
    </w:p>
    <w:sectPr w:rsidR="000F5EB6" w:rsidRPr="000F5EB6">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A5B98" w14:textId="77777777" w:rsidR="0089136E" w:rsidRDefault="0089136E">
      <w:r>
        <w:separator/>
      </w:r>
    </w:p>
  </w:endnote>
  <w:endnote w:type="continuationSeparator" w:id="0">
    <w:p w14:paraId="05B6C0CF" w14:textId="77777777" w:rsidR="0089136E" w:rsidRDefault="00891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00000003" w:usb1="00000000" w:usb2="00000000" w:usb3="00000000" w:csb0="0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Times New Roman">
    <w:altName w:val="Titling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AA026" w14:textId="77777777" w:rsidR="00CA2EC5" w:rsidRDefault="00CA2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9186F" w14:textId="3CE9E514" w:rsidR="009E0BFD" w:rsidRDefault="00F244E7">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t xml:space="preserve">ALL RIGHTS RESERVED </w:t>
    </w:r>
    <w:r w:rsidR="00CA2EC5">
      <w:rPr>
        <w:color w:val="000000"/>
        <w:sz w:val="20"/>
        <w:szCs w:val="20"/>
      </w:rPr>
      <w:t>WHDE</w:t>
    </w: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21059" w14:textId="77777777" w:rsidR="00CA2EC5" w:rsidRDefault="00CA2E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24528" w14:textId="77777777" w:rsidR="007D696B" w:rsidRDefault="008913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DCAF" w14:textId="77777777" w:rsidR="000E3516" w:rsidRDefault="0089136E"/>
  <w:p w14:paraId="5A1EE470" w14:textId="77777777" w:rsidR="000E3516" w:rsidRDefault="008913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A7D44" w14:textId="77777777" w:rsidR="007D696B" w:rsidRDefault="00891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D8952" w14:textId="77777777" w:rsidR="0089136E" w:rsidRDefault="0089136E">
      <w:r>
        <w:separator/>
      </w:r>
    </w:p>
  </w:footnote>
  <w:footnote w:type="continuationSeparator" w:id="0">
    <w:p w14:paraId="72F09966" w14:textId="77777777" w:rsidR="0089136E" w:rsidRDefault="00891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8CC2" w14:textId="77777777" w:rsidR="00CA2EC5" w:rsidRDefault="00CA2E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4A5" w14:textId="3ACD8092" w:rsidR="009E0BFD" w:rsidRDefault="00F244E7">
    <w:pPr>
      <w:pBdr>
        <w:top w:val="nil"/>
        <w:left w:val="nil"/>
        <w:bottom w:val="nil"/>
        <w:right w:val="nil"/>
        <w:between w:val="nil"/>
      </w:pBdr>
      <w:jc w:val="center"/>
      <w:rPr>
        <w:b/>
        <w:color w:val="000000"/>
        <w:sz w:val="22"/>
        <w:szCs w:val="22"/>
      </w:rPr>
    </w:pPr>
    <w:r>
      <w:rPr>
        <w:b/>
        <w:color w:val="000000"/>
        <w:sz w:val="22"/>
        <w:szCs w:val="22"/>
      </w:rPr>
      <w:t>WHDE</w:t>
    </w:r>
  </w:p>
  <w:p w14:paraId="74CA3FF5" w14:textId="32BD0565" w:rsidR="009E0BFD" w:rsidRDefault="00F244E7">
    <w:pPr>
      <w:pBdr>
        <w:top w:val="nil"/>
        <w:left w:val="nil"/>
        <w:bottom w:val="nil"/>
        <w:right w:val="nil"/>
        <w:between w:val="nil"/>
      </w:pBdr>
      <w:jc w:val="center"/>
      <w:rPr>
        <w:color w:val="000000"/>
        <w:sz w:val="22"/>
        <w:szCs w:val="22"/>
      </w:rPr>
    </w:pPr>
    <w:r>
      <w:rPr>
        <w:color w:val="000000"/>
        <w:sz w:val="22"/>
        <w:szCs w:val="22"/>
      </w:rPr>
      <w:t xml:space="preserve">Lesson Plan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E863B" w14:textId="77777777" w:rsidR="00CA2EC5" w:rsidRDefault="00CA2E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D6248" w14:textId="77777777" w:rsidR="007D696B" w:rsidRDefault="008913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1C895" w14:textId="77777777" w:rsidR="000E3516" w:rsidRDefault="0089136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D7077" w14:textId="77777777" w:rsidR="007D696B" w:rsidRDefault="00891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3645"/>
    <w:multiLevelType w:val="multilevel"/>
    <w:tmpl w:val="4F4211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C23CE6"/>
    <w:multiLevelType w:val="multilevel"/>
    <w:tmpl w:val="1480F3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1D26CF"/>
    <w:multiLevelType w:val="multilevel"/>
    <w:tmpl w:val="2642F4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365DFF"/>
    <w:multiLevelType w:val="multilevel"/>
    <w:tmpl w:val="98465F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E00B06"/>
    <w:multiLevelType w:val="multilevel"/>
    <w:tmpl w:val="1DB03872"/>
    <w:lvl w:ilvl="0">
      <w:start w:val="1"/>
      <w:numFmt w:val="bullet"/>
      <w:lvlText w:val="o"/>
      <w:lvlJc w:val="left"/>
      <w:pPr>
        <w:ind w:left="773" w:hanging="360"/>
      </w:pPr>
      <w:rPr>
        <w:rFonts w:ascii="Courier New" w:eastAsia="Courier New" w:hAnsi="Courier New" w:cs="Courier New"/>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5" w15:restartNumberingAfterBreak="0">
    <w:nsid w:val="45C54D6B"/>
    <w:multiLevelType w:val="multilevel"/>
    <w:tmpl w:val="9B0216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FD"/>
    <w:rsid w:val="000F5EB6"/>
    <w:rsid w:val="0089136E"/>
    <w:rsid w:val="009E0BFD"/>
    <w:rsid w:val="00CA2EC5"/>
    <w:rsid w:val="00F24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0DF14"/>
  <w15:docId w15:val="{BC099543-50BD-F949-9631-3452C016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0F5EB6"/>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0F5EB6"/>
    <w:rPr>
      <w:rFonts w:ascii="Arial" w:eastAsia="Arial" w:hAnsi="Arial" w:cs="Arial"/>
      <w:sz w:val="22"/>
      <w:szCs w:val="22"/>
      <w:lang w:val="en"/>
    </w:rPr>
  </w:style>
  <w:style w:type="paragraph" w:styleId="Footer">
    <w:name w:val="footer"/>
    <w:basedOn w:val="Normal"/>
    <w:link w:val="FooterChar"/>
    <w:uiPriority w:val="99"/>
    <w:unhideWhenUsed/>
    <w:rsid w:val="000F5EB6"/>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0F5EB6"/>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1338</Words>
  <Characters>8527</Characters>
  <Application>Microsoft Office Word</Application>
  <DocSecurity>0</DocSecurity>
  <Lines>341</Lines>
  <Paragraphs>365</Paragraphs>
  <ScaleCrop>false</ScaleCrop>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Bobbie Downs</cp:lastModifiedBy>
  <cp:revision>3</cp:revision>
  <dcterms:created xsi:type="dcterms:W3CDTF">2020-01-12T02:25:00Z</dcterms:created>
  <dcterms:modified xsi:type="dcterms:W3CDTF">2020-01-12T14:17:00Z</dcterms:modified>
</cp:coreProperties>
</file>