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25E0F" w14:textId="28BA195E" w:rsidR="00F02423" w:rsidRPr="001556B4" w:rsidRDefault="006536D1" w:rsidP="00FD157F">
      <w:pPr>
        <w:pStyle w:val="Heading1"/>
        <w:tabs>
          <w:tab w:val="left" w:pos="10260"/>
        </w:tabs>
        <w:spacing w:line="240" w:lineRule="auto"/>
        <w:jc w:val="left"/>
        <w:rPr>
          <w:rFonts w:asciiTheme="majorHAnsi" w:hAnsiTheme="majorHAnsi"/>
        </w:rPr>
      </w:pPr>
      <w:bookmarkStart w:id="0" w:name="_Toc518654419"/>
      <w:r>
        <w:rPr>
          <w:rFonts w:asciiTheme="majorHAnsi" w:hAnsiTheme="majorHAnsi"/>
        </w:rPr>
        <w:t>C</w:t>
      </w:r>
      <w:r w:rsidR="00331FA4">
        <w:rPr>
          <w:rFonts w:asciiTheme="majorHAnsi" w:hAnsiTheme="majorHAnsi"/>
        </w:rPr>
        <w:t>Ontextualization</w:t>
      </w:r>
      <w:r>
        <w:rPr>
          <w:rFonts w:asciiTheme="majorHAnsi" w:hAnsiTheme="majorHAnsi"/>
        </w:rPr>
        <w:t xml:space="preserve"> MODULE </w:t>
      </w:r>
      <w:r w:rsidR="00534B9D" w:rsidRPr="001556B4">
        <w:rPr>
          <w:rFonts w:asciiTheme="majorHAnsi" w:hAnsiTheme="majorHAnsi"/>
        </w:rPr>
        <w:t>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14:paraId="1D9C9594" w14:textId="77777777" w:rsidTr="00397D84">
        <w:tc>
          <w:tcPr>
            <w:tcW w:w="4680" w:type="dxa"/>
            <w:tcBorders>
              <w:top w:val="nil"/>
              <w:bottom w:val="nil"/>
            </w:tcBorders>
          </w:tcPr>
          <w:p w14:paraId="7EF1FFA4" w14:textId="63CE2A26" w:rsidR="002803BA" w:rsidRPr="00707712" w:rsidRDefault="0010061C" w:rsidP="00FD157F">
            <w:pPr>
              <w:pStyle w:val="Heading2"/>
              <w:tabs>
                <w:tab w:val="left" w:pos="10260"/>
              </w:tabs>
              <w:spacing w:line="240" w:lineRule="auto"/>
            </w:pPr>
            <w:bookmarkStart w:id="1" w:name="_Toc518654420"/>
            <w:r w:rsidRPr="00707712">
              <w:t>SKILL:</w:t>
            </w:r>
            <w:bookmarkEnd w:id="1"/>
            <w:r w:rsidRPr="00707712">
              <w:t xml:space="preserve"> </w:t>
            </w:r>
            <w:r w:rsidR="00331FA4">
              <w:t xml:space="preserve">Contextualization </w:t>
            </w:r>
          </w:p>
        </w:tc>
        <w:tc>
          <w:tcPr>
            <w:tcW w:w="4680" w:type="dxa"/>
            <w:tcBorders>
              <w:top w:val="nil"/>
              <w:bottom w:val="nil"/>
              <w:right w:val="nil"/>
            </w:tcBorders>
          </w:tcPr>
          <w:p w14:paraId="79DFE68D" w14:textId="3933F2D2" w:rsidR="002803BA" w:rsidRPr="001556B4" w:rsidRDefault="0010061C" w:rsidP="00FD157F">
            <w:pPr>
              <w:pStyle w:val="Heading2"/>
              <w:tabs>
                <w:tab w:val="left" w:pos="10260"/>
              </w:tabs>
              <w:spacing w:line="240" w:lineRule="auto"/>
              <w:rPr>
                <w:i/>
                <w:iCs/>
              </w:rPr>
            </w:pPr>
            <w:bookmarkStart w:id="2" w:name="_Toc518654421"/>
            <w:r w:rsidRPr="001556B4">
              <w:t>CONTENT:</w:t>
            </w:r>
            <w:bookmarkEnd w:id="2"/>
            <w:r w:rsidR="006536D1">
              <w:t xml:space="preserve">  </w:t>
            </w:r>
            <w:r w:rsidR="006536D1" w:rsidRPr="006536D1">
              <w:rPr>
                <w:rFonts w:ascii="Calibri" w:hAnsi="Calibri" w:cs="Calibri"/>
                <w:b w:val="0"/>
                <w:bCs/>
                <w:color w:val="000000"/>
                <w:sz w:val="18"/>
                <w:szCs w:val="18"/>
              </w:rPr>
              <w:t xml:space="preserve">AP </w:t>
            </w:r>
            <w:r w:rsidR="006536D1">
              <w:rPr>
                <w:rFonts w:ascii="Calibri" w:hAnsi="Calibri" w:cs="Calibri"/>
                <w:b w:val="0"/>
                <w:bCs/>
                <w:color w:val="000000"/>
                <w:sz w:val="18"/>
                <w:szCs w:val="18"/>
              </w:rPr>
              <w:t>world c.f.</w:t>
            </w:r>
            <w:r w:rsidR="006536D1" w:rsidRPr="006536D1">
              <w:rPr>
                <w:rFonts w:ascii="Calibri" w:hAnsi="Calibri" w:cs="Calibri"/>
                <w:b w:val="0"/>
                <w:bCs/>
                <w:color w:val="000000"/>
                <w:sz w:val="18"/>
                <w:szCs w:val="18"/>
              </w:rPr>
              <w:t xml:space="preserve"> Key Concept 6.3</w:t>
            </w:r>
          </w:p>
        </w:tc>
      </w:tr>
      <w:tr w:rsidR="00190E66" w:rsidRPr="002B7265" w14:paraId="6DFCCE4B" w14:textId="77777777" w:rsidTr="00397D84">
        <w:tc>
          <w:tcPr>
            <w:tcW w:w="4680" w:type="dxa"/>
            <w:tcBorders>
              <w:top w:val="nil"/>
              <w:bottom w:val="single" w:sz="18" w:space="0" w:color="ACCBF9" w:themeColor="background2"/>
            </w:tcBorders>
          </w:tcPr>
          <w:p w14:paraId="63EAB7D6" w14:textId="698F3BEA" w:rsidR="00190E66" w:rsidRPr="002B7265" w:rsidRDefault="00331FA4" w:rsidP="00401255">
            <w:pPr>
              <w:pStyle w:val="NoSpacing"/>
              <w:tabs>
                <w:tab w:val="left" w:pos="10260"/>
              </w:tabs>
            </w:pPr>
            <w:r w:rsidRPr="00331FA4">
              <w:rPr>
                <w:color w:val="000000"/>
                <w:szCs w:val="22"/>
                <w:lang w:val="en"/>
              </w:rPr>
              <w:t xml:space="preserve">This module focuses on </w:t>
            </w:r>
            <w:r w:rsidRPr="00331FA4">
              <w:rPr>
                <w:b/>
                <w:color w:val="000000"/>
                <w:szCs w:val="22"/>
                <w:u w:val="single"/>
                <w:lang w:val="en"/>
              </w:rPr>
              <w:t xml:space="preserve">contextualization </w:t>
            </w:r>
            <w:r w:rsidRPr="00331FA4">
              <w:rPr>
                <w:color w:val="000000"/>
                <w:szCs w:val="22"/>
                <w:lang w:val="en"/>
              </w:rPr>
              <w:t xml:space="preserve">through an examination of South and North Korea. The two activities lead toward a </w:t>
            </w:r>
            <w:r w:rsidR="00185088">
              <w:rPr>
                <w:color w:val="000000"/>
                <w:szCs w:val="22"/>
                <w:lang w:val="en"/>
              </w:rPr>
              <w:t>document-based question (</w:t>
            </w:r>
            <w:r w:rsidRPr="00331FA4">
              <w:rPr>
                <w:color w:val="000000"/>
                <w:szCs w:val="22"/>
                <w:lang w:val="en"/>
              </w:rPr>
              <w:t>DBQ</w:t>
            </w:r>
            <w:r w:rsidR="00185088">
              <w:rPr>
                <w:color w:val="000000"/>
                <w:szCs w:val="22"/>
                <w:lang w:val="en"/>
              </w:rPr>
              <w:t>)</w:t>
            </w:r>
            <w:r w:rsidRPr="00331FA4">
              <w:rPr>
                <w:color w:val="000000"/>
                <w:szCs w:val="22"/>
                <w:lang w:val="en"/>
              </w:rPr>
              <w:t xml:space="preserve"> that has students evaluate the extent to which the Cold War affected economic and technological development.</w:t>
            </w:r>
          </w:p>
        </w:tc>
        <w:tc>
          <w:tcPr>
            <w:tcW w:w="4680" w:type="dxa"/>
            <w:tcBorders>
              <w:top w:val="nil"/>
              <w:bottom w:val="single" w:sz="18" w:space="0" w:color="ACCBF9" w:themeColor="background2"/>
              <w:right w:val="nil"/>
            </w:tcBorders>
          </w:tcPr>
          <w:p w14:paraId="3E9B7C50" w14:textId="7733EE9C" w:rsidR="00190E66" w:rsidRPr="006536D1" w:rsidRDefault="00185088">
            <w:pPr>
              <w:pStyle w:val="NoSpacing"/>
              <w:tabs>
                <w:tab w:val="left" w:pos="10260"/>
              </w:tabs>
              <w:rPr>
                <w:rFonts w:ascii="Calibri" w:hAnsi="Calibri" w:cs="Calibri"/>
              </w:rPr>
            </w:pPr>
            <w:r>
              <w:rPr>
                <w:rFonts w:ascii="Calibri" w:hAnsi="Calibri" w:cs="Calibri"/>
                <w:color w:val="000000"/>
                <w:szCs w:val="22"/>
              </w:rPr>
              <w:t>After the Korean War (1950-1953), t</w:t>
            </w:r>
            <w:r w:rsidR="006536D1" w:rsidRPr="006536D1">
              <w:rPr>
                <w:rFonts w:ascii="Calibri" w:hAnsi="Calibri" w:cs="Calibri"/>
                <w:color w:val="000000"/>
                <w:szCs w:val="22"/>
              </w:rPr>
              <w:t xml:space="preserve">he role of the state in the domestic economy varied, and new institutions of global associations emerged and continued to develop throughout the </w:t>
            </w:r>
            <w:r>
              <w:rPr>
                <w:rFonts w:ascii="Calibri" w:hAnsi="Calibri" w:cs="Calibri"/>
                <w:color w:val="000000"/>
                <w:szCs w:val="22"/>
              </w:rPr>
              <w:t xml:space="preserve">twentieth </w:t>
            </w:r>
            <w:r w:rsidR="006536D1" w:rsidRPr="006536D1">
              <w:rPr>
                <w:rFonts w:ascii="Calibri" w:hAnsi="Calibri" w:cs="Calibri"/>
                <w:color w:val="000000"/>
                <w:szCs w:val="22"/>
              </w:rPr>
              <w:t>century.</w:t>
            </w:r>
          </w:p>
        </w:tc>
      </w:tr>
    </w:tbl>
    <w:p w14:paraId="1AE69718" w14:textId="61E04719" w:rsidR="00D5603A" w:rsidRPr="000D6BE5" w:rsidRDefault="00D5603A" w:rsidP="00FD157F">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14:paraId="267F1BC7" w14:textId="77777777" w:rsidTr="00331FA4">
        <w:trPr>
          <w:trHeight w:val="540"/>
        </w:trPr>
        <w:tc>
          <w:tcPr>
            <w:tcW w:w="805" w:type="dxa"/>
            <w:vMerge w:val="restart"/>
            <w:tcBorders>
              <w:top w:val="nil"/>
            </w:tcBorders>
            <w:textDirection w:val="btLr"/>
            <w:hideMark/>
          </w:tcPr>
          <w:p w14:paraId="335A3599" w14:textId="77777777" w:rsidR="0079736D" w:rsidRPr="00D5603A" w:rsidRDefault="0079736D" w:rsidP="0040125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nil"/>
              <w:bottom w:val="nil"/>
            </w:tcBorders>
          </w:tcPr>
          <w:p w14:paraId="4EA4E201" w14:textId="0907C0C9" w:rsidR="0079736D" w:rsidRPr="00E74749" w:rsidRDefault="00331FA4" w:rsidP="00F774D3">
            <w:pPr>
              <w:shd w:val="clear" w:color="auto" w:fill="CDE6FF"/>
              <w:tabs>
                <w:tab w:val="left" w:pos="10260"/>
              </w:tabs>
              <w:spacing w:after="0" w:line="240" w:lineRule="auto"/>
              <w:jc w:val="center"/>
              <w:outlineLvl w:val="1"/>
              <w:rPr>
                <w:rFonts w:asciiTheme="majorHAnsi" w:eastAsia="Cambria" w:hAnsiTheme="majorHAnsi"/>
                <w:b/>
                <w:caps/>
                <w:spacing w:val="15"/>
                <w:sz w:val="22"/>
                <w:szCs w:val="22"/>
              </w:rPr>
            </w:pPr>
            <w:r w:rsidRPr="00F774D3">
              <w:rPr>
                <w:rFonts w:asciiTheme="majorHAnsi" w:hAnsiTheme="majorHAnsi"/>
                <w:b/>
                <w:bCs/>
                <w:color w:val="000000"/>
                <w:sz w:val="22"/>
                <w:szCs w:val="22"/>
                <w:lang w:val="en"/>
              </w:rPr>
              <w:t xml:space="preserve">To what extent </w:t>
            </w:r>
            <w:r w:rsidR="00401255" w:rsidRPr="00F774D3">
              <w:rPr>
                <w:rFonts w:asciiTheme="majorHAnsi" w:hAnsiTheme="majorHAnsi"/>
                <w:b/>
                <w:bCs/>
                <w:color w:val="000000"/>
                <w:sz w:val="22"/>
                <w:szCs w:val="22"/>
                <w:lang w:val="en"/>
              </w:rPr>
              <w:t>is</w:t>
            </w:r>
            <w:r w:rsidRPr="00F774D3">
              <w:rPr>
                <w:rFonts w:asciiTheme="majorHAnsi" w:hAnsiTheme="majorHAnsi"/>
                <w:b/>
                <w:bCs/>
                <w:color w:val="000000"/>
                <w:sz w:val="22"/>
                <w:szCs w:val="22"/>
                <w:lang w:val="en"/>
              </w:rPr>
              <w:t xml:space="preserve"> South Korea a manufacturing or information economy</w:t>
            </w:r>
            <w:r w:rsidR="006536D1" w:rsidRPr="00F774D3">
              <w:rPr>
                <w:rFonts w:asciiTheme="majorHAnsi" w:hAnsiTheme="majorHAnsi"/>
                <w:b/>
                <w:bCs/>
                <w:color w:val="000000"/>
                <w:sz w:val="22"/>
                <w:szCs w:val="22"/>
              </w:rPr>
              <w:t>?</w:t>
            </w:r>
          </w:p>
        </w:tc>
      </w:tr>
      <w:tr w:rsidR="0079736D" w:rsidRPr="00D5603A" w14:paraId="277C496B" w14:textId="77777777" w:rsidTr="00331FA4">
        <w:trPr>
          <w:trHeight w:val="539"/>
        </w:trPr>
        <w:tc>
          <w:tcPr>
            <w:tcW w:w="805" w:type="dxa"/>
            <w:vMerge/>
            <w:textDirection w:val="btLr"/>
          </w:tcPr>
          <w:p w14:paraId="4F19ACF2"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56F121F6" w14:textId="6B93B621" w:rsidR="0079736D" w:rsidRPr="00D5603A" w:rsidRDefault="0079736D" w:rsidP="00FD157F">
            <w:pPr>
              <w:shd w:val="clear" w:color="auto" w:fill="CDE6FF"/>
              <w:tabs>
                <w:tab w:val="left" w:pos="10260"/>
              </w:tabs>
              <w:spacing w:after="0" w:line="240" w:lineRule="auto"/>
              <w:jc w:val="both"/>
              <w:outlineLvl w:val="1"/>
              <w:rPr>
                <w:rFonts w:asciiTheme="majorHAnsi" w:eastAsia="Cambria" w:hAnsiTheme="majorHAnsi"/>
                <w:b/>
                <w:caps/>
                <w:spacing w:val="15"/>
                <w:sz w:val="22"/>
              </w:rPr>
            </w:pPr>
            <w:bookmarkStart w:id="3" w:name="_Toc518654425"/>
            <w:r w:rsidRPr="00D5603A">
              <w:rPr>
                <w:rFonts w:asciiTheme="majorHAnsi" w:eastAsia="Cambria" w:hAnsiTheme="majorHAnsi"/>
                <w:b/>
                <w:spacing w:val="15"/>
                <w:sz w:val="22"/>
              </w:rPr>
              <w:t>CLASS ACTIVITY</w:t>
            </w:r>
            <w:bookmarkEnd w:id="3"/>
            <w:r w:rsidR="006536D1">
              <w:rPr>
                <w:rFonts w:asciiTheme="majorHAnsi" w:eastAsia="Cambria" w:hAnsiTheme="majorHAnsi"/>
                <w:b/>
                <w:spacing w:val="15"/>
                <w:sz w:val="22"/>
              </w:rPr>
              <w:t xml:space="preserve">:  </w:t>
            </w:r>
            <w:r w:rsidR="00331FA4" w:rsidRPr="00331FA4">
              <w:rPr>
                <w:rFonts w:asciiTheme="majorHAnsi" w:eastAsia="Cambria" w:hAnsiTheme="majorHAnsi"/>
                <w:b/>
                <w:spacing w:val="15"/>
                <w:sz w:val="22"/>
                <w:lang w:val="en"/>
              </w:rPr>
              <w:t>Box Protocol Mystery Source Analysis</w:t>
            </w:r>
          </w:p>
          <w:p w14:paraId="270C8CA4" w14:textId="396127B1" w:rsidR="006536D1" w:rsidRPr="00D5603A" w:rsidRDefault="00331FA4" w:rsidP="007961B7">
            <w:pPr>
              <w:tabs>
                <w:tab w:val="left" w:pos="10260"/>
              </w:tabs>
              <w:spacing w:after="0" w:line="240" w:lineRule="auto"/>
              <w:jc w:val="both"/>
              <w:rPr>
                <w:rFonts w:eastAsia="Cambria"/>
              </w:rPr>
            </w:pPr>
            <w:r w:rsidRPr="00331FA4">
              <w:rPr>
                <w:sz w:val="22"/>
                <w:lang w:val="en"/>
              </w:rPr>
              <w:t>Students work collaboratively to better understand the current context surrounding South Korean economic development. Students will examine secondary sources to develop an understanding of South Korea’s economic and technological developments in comparison to other states.</w:t>
            </w:r>
          </w:p>
        </w:tc>
      </w:tr>
      <w:tr w:rsidR="0079736D" w:rsidRPr="00D5603A" w14:paraId="3C2742B1" w14:textId="77777777" w:rsidTr="00331FA4">
        <w:trPr>
          <w:trHeight w:val="539"/>
        </w:trPr>
        <w:tc>
          <w:tcPr>
            <w:tcW w:w="805" w:type="dxa"/>
            <w:vMerge/>
            <w:tcBorders>
              <w:bottom w:val="nil"/>
            </w:tcBorders>
            <w:textDirection w:val="btLr"/>
          </w:tcPr>
          <w:p w14:paraId="66195F8A"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1C2B1E9A" w14:textId="64D821FF" w:rsidR="0079736D" w:rsidRPr="004746C4" w:rsidRDefault="0079736D" w:rsidP="00FD157F">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9F0202">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185088">
              <w:rPr>
                <w:rFonts w:asciiTheme="majorHAnsi" w:eastAsia="Cambria" w:hAnsiTheme="majorHAnsi"/>
                <w:b/>
                <w:spacing w:val="15"/>
                <w:sz w:val="22"/>
              </w:rPr>
              <w:t>Long Essay Question</w:t>
            </w:r>
          </w:p>
          <w:p w14:paraId="767330E2" w14:textId="4FE4EFAB" w:rsidR="00C750EF" w:rsidRPr="006536D1" w:rsidRDefault="00331FA4" w:rsidP="00401255">
            <w:pPr>
              <w:tabs>
                <w:tab w:val="left" w:pos="10260"/>
              </w:tabs>
              <w:spacing w:after="0" w:line="240" w:lineRule="auto"/>
              <w:jc w:val="both"/>
              <w:rPr>
                <w:rFonts w:eastAsia="Cambria"/>
                <w:sz w:val="22"/>
              </w:rPr>
            </w:pPr>
            <w:r w:rsidRPr="00331FA4">
              <w:rPr>
                <w:rFonts w:eastAsia="Cambria"/>
                <w:sz w:val="22"/>
                <w:lang w:val="en"/>
              </w:rPr>
              <w:t>Long Essay Question</w:t>
            </w:r>
            <w:r w:rsidR="00185088">
              <w:rPr>
                <w:rFonts w:eastAsia="Cambria"/>
                <w:sz w:val="22"/>
                <w:lang w:val="en"/>
              </w:rPr>
              <w:t>—</w:t>
            </w:r>
            <w:r w:rsidRPr="00331FA4">
              <w:rPr>
                <w:rFonts w:eastAsia="Cambria"/>
                <w:sz w:val="22"/>
                <w:lang w:val="en"/>
              </w:rPr>
              <w:t xml:space="preserve">Thesis and </w:t>
            </w:r>
            <w:r w:rsidR="00185088">
              <w:rPr>
                <w:rFonts w:eastAsia="Cambria"/>
                <w:sz w:val="22"/>
                <w:lang w:val="en"/>
              </w:rPr>
              <w:t>C</w:t>
            </w:r>
            <w:r w:rsidRPr="00331FA4">
              <w:rPr>
                <w:rFonts w:eastAsia="Cambria"/>
                <w:sz w:val="22"/>
                <w:lang w:val="en"/>
              </w:rPr>
              <w:t>ontextualization</w:t>
            </w:r>
            <w:r w:rsidR="00185088">
              <w:rPr>
                <w:rFonts w:eastAsia="Cambria"/>
                <w:sz w:val="22"/>
                <w:lang w:val="en"/>
              </w:rPr>
              <w:t>:</w:t>
            </w:r>
            <w:r w:rsidRPr="00331FA4">
              <w:rPr>
                <w:rFonts w:eastAsia="Cambria"/>
                <w:sz w:val="22"/>
                <w:lang w:val="en"/>
              </w:rPr>
              <w:t xml:space="preserve"> Students will evaluate the extent to which the AP Course Framework, specifically Key Concept 6.3 IE, accurately explains Korean historical developments in the </w:t>
            </w:r>
            <w:r w:rsidR="00413474">
              <w:rPr>
                <w:rFonts w:eastAsia="Cambria"/>
                <w:sz w:val="22"/>
                <w:lang w:val="en"/>
              </w:rPr>
              <w:t>twentieth</w:t>
            </w:r>
            <w:r w:rsidR="00413474" w:rsidRPr="00331FA4">
              <w:rPr>
                <w:rFonts w:eastAsia="Cambria"/>
                <w:sz w:val="22"/>
                <w:lang w:val="en"/>
              </w:rPr>
              <w:t xml:space="preserve"> </w:t>
            </w:r>
            <w:r w:rsidRPr="00331FA4">
              <w:rPr>
                <w:rFonts w:eastAsia="Cambria"/>
                <w:sz w:val="22"/>
                <w:lang w:val="en"/>
              </w:rPr>
              <w:t xml:space="preserve">and </w:t>
            </w:r>
            <w:r w:rsidR="00413474">
              <w:rPr>
                <w:rFonts w:eastAsia="Cambria"/>
                <w:sz w:val="22"/>
                <w:lang w:val="en"/>
              </w:rPr>
              <w:t>twenty-fir</w:t>
            </w:r>
            <w:r w:rsidRPr="00331FA4">
              <w:rPr>
                <w:rFonts w:eastAsia="Cambria"/>
                <w:sz w:val="22"/>
                <w:lang w:val="en"/>
              </w:rPr>
              <w:t>st centur</w:t>
            </w:r>
            <w:r w:rsidR="00413474">
              <w:rPr>
                <w:rFonts w:eastAsia="Cambria"/>
                <w:sz w:val="22"/>
                <w:lang w:val="en"/>
              </w:rPr>
              <w:t>ies.</w:t>
            </w:r>
          </w:p>
        </w:tc>
      </w:tr>
    </w:tbl>
    <w:p w14:paraId="66CF69E1" w14:textId="77777777" w:rsidR="006536D1" w:rsidRPr="000D6BE5" w:rsidRDefault="006536D1" w:rsidP="00FD157F">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557379FD" w14:textId="77777777" w:rsidTr="00F774D3">
        <w:trPr>
          <w:trHeight w:val="540"/>
        </w:trPr>
        <w:tc>
          <w:tcPr>
            <w:tcW w:w="805" w:type="dxa"/>
            <w:vMerge w:val="restart"/>
            <w:tcBorders>
              <w:top w:val="nil"/>
              <w:right w:val="single" w:sz="18" w:space="0" w:color="1E5E9F" w:themeColor="accent3" w:themeShade="BF"/>
            </w:tcBorders>
            <w:textDirection w:val="btLr"/>
            <w:hideMark/>
          </w:tcPr>
          <w:p w14:paraId="529D98B8" w14:textId="3947CD45" w:rsidR="000D6BE5" w:rsidRPr="00D5603A" w:rsidRDefault="000D6BE5" w:rsidP="0040125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single" w:sz="18" w:space="0" w:color="1E5E9F" w:themeColor="accent3" w:themeShade="BF"/>
              <w:left w:val="single" w:sz="18" w:space="0" w:color="1E5E9F" w:themeColor="accent3" w:themeShade="BF"/>
              <w:bottom w:val="nil"/>
              <w:right w:val="single" w:sz="18" w:space="0" w:color="1E5E9F" w:themeColor="accent3" w:themeShade="BF"/>
            </w:tcBorders>
            <w:shd w:val="clear" w:color="auto" w:fill="DFEBF5" w:themeFill="accent2" w:themeFillTint="33"/>
          </w:tcPr>
          <w:p w14:paraId="4972D573" w14:textId="568F2F4D" w:rsidR="000D6BE5" w:rsidRPr="00F774D3" w:rsidRDefault="00331FA4" w:rsidP="00F774D3">
            <w:pPr>
              <w:shd w:val="clear" w:color="auto" w:fill="CDE6FF"/>
              <w:tabs>
                <w:tab w:val="left" w:pos="10260"/>
              </w:tabs>
              <w:spacing w:after="0" w:line="240" w:lineRule="auto"/>
              <w:jc w:val="center"/>
              <w:outlineLvl w:val="1"/>
              <w:rPr>
                <w:rFonts w:asciiTheme="majorHAnsi" w:eastAsia="Cambria" w:hAnsiTheme="majorHAnsi"/>
                <w:b/>
                <w:caps/>
                <w:spacing w:val="15"/>
                <w:sz w:val="24"/>
                <w:szCs w:val="24"/>
              </w:rPr>
            </w:pPr>
            <w:r w:rsidRPr="00F774D3">
              <w:rPr>
                <w:rFonts w:ascii="Cambria" w:hAnsi="Cambria"/>
                <w:b/>
                <w:bCs/>
                <w:color w:val="000000"/>
                <w:sz w:val="24"/>
                <w:szCs w:val="24"/>
                <w:lang w:val="en"/>
              </w:rPr>
              <w:t xml:space="preserve">How are North and South Korea impacted by the Cold War, economic liberalization, and </w:t>
            </w:r>
            <w:r w:rsidR="00185088" w:rsidRPr="00F774D3">
              <w:rPr>
                <w:rFonts w:ascii="Cambria" w:hAnsi="Cambria"/>
                <w:b/>
                <w:bCs/>
                <w:color w:val="000000"/>
                <w:sz w:val="24"/>
                <w:szCs w:val="24"/>
                <w:lang w:val="en"/>
              </w:rPr>
              <w:t>I</w:t>
            </w:r>
            <w:r w:rsidRPr="00F774D3">
              <w:rPr>
                <w:rFonts w:ascii="Cambria" w:hAnsi="Cambria"/>
                <w:b/>
                <w:bCs/>
                <w:color w:val="000000"/>
                <w:sz w:val="24"/>
                <w:szCs w:val="24"/>
                <w:lang w:val="en"/>
              </w:rPr>
              <w:t xml:space="preserve">nformation </w:t>
            </w:r>
            <w:r w:rsidR="00185088" w:rsidRPr="00F774D3">
              <w:rPr>
                <w:rFonts w:ascii="Cambria" w:hAnsi="Cambria"/>
                <w:b/>
                <w:bCs/>
                <w:color w:val="000000"/>
                <w:sz w:val="24"/>
                <w:szCs w:val="24"/>
                <w:lang w:val="en"/>
              </w:rPr>
              <w:t>A</w:t>
            </w:r>
            <w:r w:rsidRPr="00F774D3">
              <w:rPr>
                <w:rFonts w:ascii="Cambria" w:hAnsi="Cambria"/>
                <w:b/>
                <w:bCs/>
                <w:color w:val="000000"/>
                <w:sz w:val="24"/>
                <w:szCs w:val="24"/>
                <w:lang w:val="en"/>
              </w:rPr>
              <w:t>ge technological developments?</w:t>
            </w:r>
          </w:p>
        </w:tc>
      </w:tr>
      <w:tr w:rsidR="000D6BE5" w:rsidRPr="00D5603A" w14:paraId="7F35C4B2" w14:textId="77777777" w:rsidTr="00F774D3">
        <w:trPr>
          <w:trHeight w:val="539"/>
        </w:trPr>
        <w:tc>
          <w:tcPr>
            <w:tcW w:w="805" w:type="dxa"/>
            <w:vMerge/>
            <w:tcBorders>
              <w:right w:val="single" w:sz="18" w:space="0" w:color="1E5E9F" w:themeColor="accent3" w:themeShade="BF"/>
            </w:tcBorders>
            <w:textDirection w:val="btLr"/>
          </w:tcPr>
          <w:p w14:paraId="4A1BB740"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nil"/>
              <w:right w:val="single" w:sz="18" w:space="0" w:color="1E5E9F" w:themeColor="accent3" w:themeShade="BF"/>
            </w:tcBorders>
            <w:shd w:val="clear" w:color="auto" w:fill="DFEBF5" w:themeFill="accent2" w:themeFillTint="33"/>
          </w:tcPr>
          <w:p w14:paraId="2451F203" w14:textId="5F3C71AA" w:rsidR="000D6BE5" w:rsidRPr="00D5603A" w:rsidRDefault="000D6BE5" w:rsidP="00F774D3">
            <w:pPr>
              <w:shd w:val="clear" w:color="auto" w:fill="DFEBF5" w:themeFill="accent2" w:themeFillTint="33"/>
              <w:tabs>
                <w:tab w:val="left" w:pos="10260"/>
              </w:tabs>
              <w:spacing w:after="0" w:line="240" w:lineRule="auto"/>
              <w:jc w:val="both"/>
              <w:outlineLvl w:val="1"/>
              <w:rPr>
                <w:rFonts w:asciiTheme="majorHAnsi" w:eastAsia="Cambria" w:hAnsiTheme="majorHAnsi"/>
                <w:b/>
                <w:caps/>
                <w:spacing w:val="15"/>
                <w:sz w:val="22"/>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 xml:space="preserve">SS ACTIVITY:  </w:t>
            </w:r>
            <w:r w:rsidR="00331FA4" w:rsidRPr="00331FA4">
              <w:rPr>
                <w:rFonts w:asciiTheme="majorHAnsi" w:eastAsia="Cambria" w:hAnsiTheme="majorHAnsi"/>
                <w:b/>
                <w:spacing w:val="15"/>
                <w:sz w:val="22"/>
                <w:lang w:val="en"/>
              </w:rPr>
              <w:t>Paired Sources</w:t>
            </w:r>
            <w:r w:rsidR="002A3172">
              <w:rPr>
                <w:rFonts w:asciiTheme="majorHAnsi" w:eastAsia="Cambria" w:hAnsiTheme="majorHAnsi"/>
                <w:b/>
                <w:spacing w:val="15"/>
                <w:sz w:val="22"/>
                <w:lang w:val="en"/>
              </w:rPr>
              <w:t xml:space="preserve"> about </w:t>
            </w:r>
            <w:r w:rsidR="00331FA4" w:rsidRPr="00331FA4">
              <w:rPr>
                <w:rFonts w:asciiTheme="majorHAnsi" w:eastAsia="Cambria" w:hAnsiTheme="majorHAnsi"/>
                <w:b/>
                <w:spacing w:val="15"/>
                <w:sz w:val="22"/>
                <w:lang w:val="en"/>
              </w:rPr>
              <w:t>North and South Korea</w:t>
            </w:r>
          </w:p>
          <w:p w14:paraId="3BBA9012" w14:textId="2FD8CD63" w:rsidR="006536D1" w:rsidRPr="00331FA4" w:rsidRDefault="00331FA4" w:rsidP="00401255">
            <w:pPr>
              <w:tabs>
                <w:tab w:val="left" w:pos="10260"/>
              </w:tabs>
              <w:spacing w:after="0" w:line="240" w:lineRule="auto"/>
              <w:jc w:val="both"/>
              <w:rPr>
                <w:sz w:val="22"/>
              </w:rPr>
            </w:pPr>
            <w:r w:rsidRPr="00331FA4">
              <w:rPr>
                <w:sz w:val="22"/>
                <w:lang w:val="en"/>
              </w:rPr>
              <w:t xml:space="preserve">Students work collaboratively to investigate the impact of the Cold War, </w:t>
            </w:r>
            <w:r w:rsidR="00185088">
              <w:rPr>
                <w:sz w:val="22"/>
                <w:lang w:val="en"/>
              </w:rPr>
              <w:t>e</w:t>
            </w:r>
            <w:r w:rsidRPr="00331FA4">
              <w:rPr>
                <w:sz w:val="22"/>
                <w:lang w:val="en"/>
              </w:rPr>
              <w:t xml:space="preserve">conomic </w:t>
            </w:r>
            <w:r w:rsidR="00185088">
              <w:rPr>
                <w:sz w:val="22"/>
                <w:lang w:val="en"/>
              </w:rPr>
              <w:t>l</w:t>
            </w:r>
            <w:r w:rsidRPr="00331FA4">
              <w:rPr>
                <w:sz w:val="22"/>
                <w:lang w:val="en"/>
              </w:rPr>
              <w:t xml:space="preserve">iberalization, and the Information Age on North and South Korea. Students will read paired sources, one on North Korea and one on South Korea, to compare the responses of each to the three </w:t>
            </w:r>
            <w:r w:rsidR="00185088">
              <w:rPr>
                <w:sz w:val="22"/>
                <w:lang w:val="en"/>
              </w:rPr>
              <w:t xml:space="preserve">twentieth- </w:t>
            </w:r>
            <w:r w:rsidRPr="00331FA4">
              <w:rPr>
                <w:sz w:val="22"/>
                <w:lang w:val="en"/>
              </w:rPr>
              <w:t xml:space="preserve">and </w:t>
            </w:r>
            <w:r w:rsidR="00185088">
              <w:rPr>
                <w:sz w:val="22"/>
                <w:lang w:val="en"/>
              </w:rPr>
              <w:t>twenty-first-</w:t>
            </w:r>
            <w:r w:rsidRPr="00331FA4">
              <w:rPr>
                <w:sz w:val="22"/>
                <w:lang w:val="en"/>
              </w:rPr>
              <w:t>century historical developments.</w:t>
            </w:r>
          </w:p>
        </w:tc>
      </w:tr>
      <w:tr w:rsidR="000D6BE5" w:rsidRPr="00D5603A" w14:paraId="452DDBA6" w14:textId="77777777" w:rsidTr="00F774D3">
        <w:trPr>
          <w:trHeight w:val="539"/>
        </w:trPr>
        <w:tc>
          <w:tcPr>
            <w:tcW w:w="805" w:type="dxa"/>
            <w:vMerge/>
            <w:tcBorders>
              <w:bottom w:val="nil"/>
              <w:right w:val="single" w:sz="18" w:space="0" w:color="1E5E9F" w:themeColor="accent3" w:themeShade="BF"/>
            </w:tcBorders>
            <w:textDirection w:val="btLr"/>
          </w:tcPr>
          <w:p w14:paraId="4CC7EFC7"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2D467CBC" w14:textId="2B4C2EA6" w:rsidR="000D6BE5" w:rsidRPr="004746C4" w:rsidRDefault="000D6BE5" w:rsidP="00F774D3">
            <w:pPr>
              <w:shd w:val="clear" w:color="auto" w:fill="DFEBF5" w:themeFill="accent2" w:themeFillTint="33"/>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9F0202">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185088">
              <w:rPr>
                <w:rFonts w:asciiTheme="majorHAnsi" w:eastAsia="Cambria" w:hAnsiTheme="majorHAnsi"/>
                <w:b/>
                <w:spacing w:val="15"/>
                <w:sz w:val="22"/>
              </w:rPr>
              <w:t>Short Answer Question</w:t>
            </w:r>
          </w:p>
          <w:p w14:paraId="435C40C7" w14:textId="1FE6F017" w:rsidR="002001CA" w:rsidRPr="006536D1" w:rsidRDefault="00185088" w:rsidP="00401255">
            <w:pPr>
              <w:tabs>
                <w:tab w:val="left" w:pos="10260"/>
              </w:tabs>
              <w:spacing w:after="0" w:line="240" w:lineRule="auto"/>
              <w:jc w:val="both"/>
              <w:rPr>
                <w:rFonts w:eastAsia="Cambria"/>
                <w:sz w:val="22"/>
              </w:rPr>
            </w:pPr>
            <w:r w:rsidRPr="00131AFA">
              <w:rPr>
                <w:rFonts w:eastAsia="Cambria"/>
                <w:sz w:val="22"/>
                <w:lang w:val="en"/>
              </w:rPr>
              <w:t>Short Answer Question(s)</w:t>
            </w:r>
            <w:r>
              <w:rPr>
                <w:rFonts w:eastAsia="Cambria"/>
                <w:sz w:val="22"/>
                <w:lang w:val="en"/>
              </w:rPr>
              <w:t>: Students will answer questions</w:t>
            </w:r>
            <w:r w:rsidRPr="00131AFA">
              <w:rPr>
                <w:rFonts w:eastAsia="Cambria"/>
                <w:sz w:val="22"/>
                <w:lang w:val="en"/>
              </w:rPr>
              <w:t xml:space="preserve"> </w:t>
            </w:r>
            <w:r>
              <w:rPr>
                <w:rFonts w:eastAsia="Cambria"/>
                <w:sz w:val="22"/>
                <w:lang w:val="en"/>
              </w:rPr>
              <w:t>about</w:t>
            </w:r>
            <w:r w:rsidRPr="00131AFA">
              <w:rPr>
                <w:rFonts w:eastAsia="Cambria"/>
                <w:sz w:val="22"/>
                <w:lang w:val="en"/>
              </w:rPr>
              <w:t xml:space="preserve"> </w:t>
            </w:r>
            <w:r>
              <w:rPr>
                <w:rFonts w:eastAsia="Cambria"/>
                <w:sz w:val="22"/>
                <w:lang w:val="en"/>
              </w:rPr>
              <w:t>how</w:t>
            </w:r>
            <w:r w:rsidRPr="00131AFA">
              <w:rPr>
                <w:rFonts w:eastAsia="Cambria"/>
                <w:sz w:val="22"/>
                <w:lang w:val="en"/>
              </w:rPr>
              <w:t xml:space="preserve"> the Cold War, </w:t>
            </w:r>
            <w:r>
              <w:rPr>
                <w:rFonts w:eastAsia="Cambria"/>
                <w:sz w:val="22"/>
                <w:lang w:val="en"/>
              </w:rPr>
              <w:t>e</w:t>
            </w:r>
            <w:r w:rsidRPr="00131AFA">
              <w:rPr>
                <w:rFonts w:eastAsia="Cambria"/>
                <w:sz w:val="22"/>
                <w:lang w:val="en"/>
              </w:rPr>
              <w:t xml:space="preserve">conomic </w:t>
            </w:r>
            <w:r>
              <w:rPr>
                <w:rFonts w:eastAsia="Cambria"/>
                <w:sz w:val="22"/>
                <w:lang w:val="en"/>
              </w:rPr>
              <w:t>l</w:t>
            </w:r>
            <w:r w:rsidRPr="00131AFA">
              <w:rPr>
                <w:rFonts w:eastAsia="Cambria"/>
                <w:sz w:val="22"/>
                <w:lang w:val="en"/>
              </w:rPr>
              <w:t xml:space="preserve">iberalization, and the Information Age </w:t>
            </w:r>
            <w:r>
              <w:rPr>
                <w:rFonts w:eastAsia="Cambria"/>
                <w:sz w:val="22"/>
                <w:lang w:val="en"/>
              </w:rPr>
              <w:t>affected</w:t>
            </w:r>
            <w:r w:rsidRPr="00131AFA">
              <w:rPr>
                <w:rFonts w:eastAsia="Cambria"/>
                <w:sz w:val="22"/>
                <w:lang w:val="en"/>
              </w:rPr>
              <w:t xml:space="preserve"> North and South Korea</w:t>
            </w:r>
            <w:r>
              <w:rPr>
                <w:rFonts w:eastAsia="Cambria"/>
                <w:sz w:val="22"/>
                <w:lang w:val="en"/>
              </w:rPr>
              <w:t>, and how the countries responded to each historical development</w:t>
            </w:r>
            <w:r w:rsidRPr="00131AFA">
              <w:rPr>
                <w:rFonts w:eastAsia="Cambria"/>
                <w:sz w:val="22"/>
                <w:lang w:val="en"/>
              </w:rPr>
              <w:t>.</w:t>
            </w:r>
          </w:p>
        </w:tc>
      </w:tr>
    </w:tbl>
    <w:p w14:paraId="6776A7CE" w14:textId="77777777" w:rsidR="006536D1" w:rsidRPr="00486452" w:rsidRDefault="006536D1" w:rsidP="00FD157F">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24F29B9F" w14:textId="77777777" w:rsidTr="00331FA4">
        <w:trPr>
          <w:trHeight w:val="540"/>
        </w:trPr>
        <w:tc>
          <w:tcPr>
            <w:tcW w:w="805" w:type="dxa"/>
            <w:vMerge w:val="restart"/>
            <w:tcBorders>
              <w:top w:val="nil"/>
            </w:tcBorders>
            <w:textDirection w:val="btLr"/>
            <w:hideMark/>
          </w:tcPr>
          <w:p w14:paraId="1424ADDD" w14:textId="0CF33933" w:rsidR="000D6BE5" w:rsidRPr="00D5603A" w:rsidRDefault="000D6BE5" w:rsidP="0040125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14:paraId="5E2EA5AA" w14:textId="7A01667D" w:rsidR="000D6BE5" w:rsidRPr="00D5603A" w:rsidRDefault="006536D1" w:rsidP="00FD157F">
            <w:pPr>
              <w:shd w:val="clear" w:color="auto" w:fill="CDE6FF"/>
              <w:tabs>
                <w:tab w:val="left" w:pos="10260"/>
              </w:tabs>
              <w:spacing w:after="0" w:line="240" w:lineRule="auto"/>
              <w:jc w:val="both"/>
              <w:outlineLvl w:val="1"/>
              <w:rPr>
                <w:rFonts w:asciiTheme="majorHAnsi" w:eastAsia="Cambria" w:hAnsiTheme="majorHAnsi"/>
                <w:b/>
                <w:caps/>
                <w:spacing w:val="15"/>
                <w:sz w:val="22"/>
              </w:rPr>
            </w:pPr>
            <w:r>
              <w:rPr>
                <w:rFonts w:asciiTheme="majorHAnsi" w:eastAsia="Cambria" w:hAnsiTheme="majorHAnsi"/>
                <w:b/>
                <w:caps/>
                <w:spacing w:val="15"/>
                <w:sz w:val="22"/>
              </w:rPr>
              <w:t xml:space="preserve">CLASS ACTIVITY:  </w:t>
            </w:r>
            <w:r w:rsidR="004554D1">
              <w:rPr>
                <w:rFonts w:asciiTheme="majorHAnsi" w:eastAsia="Cambria" w:hAnsiTheme="majorHAnsi"/>
                <w:b/>
                <w:spacing w:val="15"/>
                <w:sz w:val="22"/>
              </w:rPr>
              <w:t>Teaching the Document-Based Question</w:t>
            </w:r>
          </w:p>
          <w:p w14:paraId="2853766A" w14:textId="22C5D05C" w:rsidR="00832696" w:rsidRPr="0074601A" w:rsidRDefault="0074601A" w:rsidP="00401255">
            <w:pPr>
              <w:tabs>
                <w:tab w:val="left" w:pos="10260"/>
              </w:tabs>
              <w:spacing w:after="0" w:line="240" w:lineRule="auto"/>
              <w:jc w:val="both"/>
              <w:rPr>
                <w:sz w:val="22"/>
              </w:rPr>
            </w:pPr>
            <w:r w:rsidRPr="0074601A">
              <w:rPr>
                <w:sz w:val="22"/>
                <w:lang w:val="en"/>
              </w:rPr>
              <w:t>Students can write (and/or peer grade) an AP-aligned DBQ. A set of annotated Scoring Guidelines are provided for the teacher and/or student to use in assessing student work and offering feedback.</w:t>
            </w:r>
          </w:p>
        </w:tc>
      </w:tr>
      <w:tr w:rsidR="000D6BE5" w:rsidRPr="00D5603A" w14:paraId="2AE7FD85" w14:textId="77777777" w:rsidTr="00331FA4">
        <w:trPr>
          <w:trHeight w:val="539"/>
        </w:trPr>
        <w:tc>
          <w:tcPr>
            <w:tcW w:w="805" w:type="dxa"/>
            <w:vMerge/>
            <w:tcBorders>
              <w:bottom w:val="nil"/>
            </w:tcBorders>
            <w:textDirection w:val="btLr"/>
          </w:tcPr>
          <w:p w14:paraId="2D8A2D90"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902C967" w14:textId="6ADFDC2C" w:rsidR="000D6BE5" w:rsidRPr="004746C4" w:rsidRDefault="000D6BE5" w:rsidP="00FD157F">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9F0202">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EF4338">
              <w:rPr>
                <w:rFonts w:asciiTheme="majorHAnsi" w:eastAsia="Cambria" w:hAnsiTheme="majorHAnsi"/>
                <w:b/>
                <w:spacing w:val="15"/>
                <w:sz w:val="22"/>
              </w:rPr>
              <w:t>D</w:t>
            </w:r>
            <w:r w:rsidR="004554D1">
              <w:rPr>
                <w:rFonts w:asciiTheme="majorHAnsi" w:eastAsia="Cambria" w:hAnsiTheme="majorHAnsi"/>
                <w:b/>
                <w:spacing w:val="15"/>
                <w:sz w:val="22"/>
              </w:rPr>
              <w:t>ocument-Based Question</w:t>
            </w:r>
          </w:p>
          <w:p w14:paraId="5B641E37" w14:textId="290E6FCF" w:rsidR="002001CA" w:rsidRPr="00702C4E" w:rsidRDefault="0074601A" w:rsidP="00401255">
            <w:pPr>
              <w:tabs>
                <w:tab w:val="left" w:pos="10260"/>
              </w:tabs>
              <w:spacing w:after="0" w:line="240" w:lineRule="auto"/>
              <w:jc w:val="both"/>
              <w:rPr>
                <w:rFonts w:eastAsia="Cambria"/>
                <w:b/>
                <w:sz w:val="22"/>
                <w:lang w:val="en"/>
              </w:rPr>
            </w:pPr>
            <w:r w:rsidRPr="0074601A">
              <w:rPr>
                <w:rFonts w:eastAsia="Cambria"/>
                <w:sz w:val="22"/>
                <w:lang w:val="en"/>
              </w:rPr>
              <w:t>Document</w:t>
            </w:r>
            <w:r w:rsidR="008E64B0">
              <w:rPr>
                <w:rFonts w:eastAsia="Cambria"/>
                <w:sz w:val="22"/>
                <w:lang w:val="en"/>
              </w:rPr>
              <w:t>-</w:t>
            </w:r>
            <w:r w:rsidRPr="0074601A">
              <w:rPr>
                <w:rFonts w:eastAsia="Cambria"/>
                <w:sz w:val="22"/>
                <w:lang w:val="en"/>
              </w:rPr>
              <w:t xml:space="preserve">Based Question: </w:t>
            </w:r>
            <w:r w:rsidRPr="0074601A">
              <w:rPr>
                <w:rFonts w:eastAsia="Cambria"/>
                <w:b/>
                <w:sz w:val="22"/>
                <w:lang w:val="en"/>
              </w:rPr>
              <w:t>Evaluate the extent to which the Cold War affected economic and technological development.</w:t>
            </w:r>
          </w:p>
        </w:tc>
      </w:tr>
    </w:tbl>
    <w:p w14:paraId="7761971E" w14:textId="0F38D36A" w:rsidR="00702C4E" w:rsidRPr="001556B4" w:rsidRDefault="00702C4E" w:rsidP="00702C4E">
      <w:pPr>
        <w:pStyle w:val="Heading1"/>
        <w:tabs>
          <w:tab w:val="left" w:pos="10260"/>
        </w:tabs>
        <w:jc w:val="left"/>
        <w:rPr>
          <w:rFonts w:asciiTheme="majorHAnsi" w:hAnsiTheme="majorHAnsi"/>
        </w:rPr>
      </w:pPr>
      <w:r>
        <w:rPr>
          <w:rFonts w:asciiTheme="majorHAnsi" w:hAnsiTheme="majorHAnsi"/>
        </w:rPr>
        <w:lastRenderedPageBreak/>
        <w:t>COntextualization MODULE sources</w:t>
      </w:r>
    </w:p>
    <w:p w14:paraId="05503BB7" w14:textId="7E11CD15" w:rsidR="006634DB" w:rsidRPr="00E85532" w:rsidRDefault="006634DB" w:rsidP="00E85532">
      <w:pPr>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6634DB" w:rsidRPr="00D5603A" w14:paraId="53C3E599" w14:textId="77777777" w:rsidTr="00F774D3">
        <w:trPr>
          <w:trHeight w:val="2412"/>
        </w:trPr>
        <w:tc>
          <w:tcPr>
            <w:tcW w:w="805" w:type="dxa"/>
            <w:tcBorders>
              <w:top w:val="nil"/>
            </w:tcBorders>
            <w:textDirection w:val="btLr"/>
            <w:hideMark/>
          </w:tcPr>
          <w:p w14:paraId="228D65DD" w14:textId="7F523C2C" w:rsidR="006634DB" w:rsidRPr="00FF5396" w:rsidRDefault="006634DB" w:rsidP="00331FA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spacing w:val="30"/>
                <w:sz w:val="32"/>
                <w:szCs w:val="22"/>
              </w:rPr>
            </w:pPr>
            <w:r w:rsidRPr="00FF5396">
              <w:rPr>
                <w:rFonts w:asciiTheme="majorHAnsi" w:eastAsia="Cambria" w:hAnsiTheme="majorHAnsi" w:cstheme="majorBidi"/>
                <w:caps/>
                <w:spacing w:val="30"/>
                <w:sz w:val="32"/>
                <w:szCs w:val="22"/>
              </w:rPr>
              <w:t>D A Y  1</w:t>
            </w:r>
          </w:p>
        </w:tc>
        <w:tc>
          <w:tcPr>
            <w:tcW w:w="8555" w:type="dxa"/>
            <w:tcBorders>
              <w:top w:val="nil"/>
            </w:tcBorders>
          </w:tcPr>
          <w:p w14:paraId="1F9DC113" w14:textId="447F27D2" w:rsidR="006634DB" w:rsidRPr="00FF5396" w:rsidRDefault="00EF4338" w:rsidP="00EF4338">
            <w:pPr>
              <w:shd w:val="clear" w:color="auto" w:fill="CDE6FF"/>
              <w:tabs>
                <w:tab w:val="left" w:pos="10260"/>
              </w:tabs>
              <w:spacing w:after="0"/>
              <w:outlineLvl w:val="1"/>
              <w:rPr>
                <w:rFonts w:asciiTheme="majorHAnsi" w:eastAsia="Cambria" w:hAnsiTheme="majorHAnsi"/>
                <w:b/>
                <w:caps/>
                <w:spacing w:val="15"/>
                <w:sz w:val="22"/>
              </w:rPr>
            </w:pPr>
            <w:r w:rsidRPr="00FF5396">
              <w:rPr>
                <w:rFonts w:asciiTheme="majorHAnsi" w:eastAsia="Cambria" w:hAnsiTheme="majorHAnsi"/>
                <w:b/>
                <w:spacing w:val="15"/>
                <w:sz w:val="22"/>
                <w:lang w:val="en"/>
              </w:rPr>
              <w:t xml:space="preserve">           AUTHOR                               SOURCE                                                 DATE</w:t>
            </w:r>
          </w:p>
          <w:p w14:paraId="78D109FD" w14:textId="2A999833" w:rsidR="00F774D3" w:rsidRPr="00FF5396" w:rsidRDefault="00F774D3" w:rsidP="00F774D3">
            <w:pPr>
              <w:pStyle w:val="ListParagraph"/>
              <w:numPr>
                <w:ilvl w:val="0"/>
                <w:numId w:val="68"/>
              </w:numPr>
            </w:pPr>
            <w:r w:rsidRPr="00FF5396">
              <w:t>KWLF                                       Chaebols                                                                                          2017</w:t>
            </w:r>
          </w:p>
          <w:p w14:paraId="067931E3" w14:textId="3A5099FF" w:rsidR="00F774D3" w:rsidRPr="00FF5396" w:rsidRDefault="00F774D3" w:rsidP="00F774D3">
            <w:pPr>
              <w:pStyle w:val="ListParagraph"/>
              <w:numPr>
                <w:ilvl w:val="0"/>
                <w:numId w:val="68"/>
              </w:numPr>
            </w:pPr>
            <w:r w:rsidRPr="00FF5396">
              <w:t xml:space="preserve">Ahn Choong-yong                 Excerpt from Korea: Rags to Riches                                            2012  </w:t>
            </w:r>
          </w:p>
          <w:p w14:paraId="727B986B" w14:textId="77777777" w:rsidR="00F774D3" w:rsidRPr="00FF5396" w:rsidRDefault="00F774D3" w:rsidP="00F774D3">
            <w:pPr>
              <w:pStyle w:val="ListParagraph"/>
              <w:numPr>
                <w:ilvl w:val="0"/>
                <w:numId w:val="68"/>
              </w:numPr>
            </w:pPr>
            <w:r w:rsidRPr="00FF5396">
              <w:t>KWLF                                       Article on South Korean industry                                                2018</w:t>
            </w:r>
          </w:p>
          <w:p w14:paraId="429F00D3" w14:textId="14316331" w:rsidR="00F774D3" w:rsidRPr="00FF5396" w:rsidRDefault="00F774D3" w:rsidP="00F774D3">
            <w:pPr>
              <w:pStyle w:val="ListParagraph"/>
              <w:numPr>
                <w:ilvl w:val="0"/>
                <w:numId w:val="68"/>
              </w:numPr>
            </w:pPr>
            <w:r w:rsidRPr="00FF5396">
              <w:t>KWLF                                       Article on South Korean technological innovations                 2018</w:t>
            </w:r>
          </w:p>
          <w:p w14:paraId="67CD555D" w14:textId="77777777" w:rsidR="00F774D3" w:rsidRPr="00FF5396" w:rsidRDefault="00F774D3" w:rsidP="00F774D3">
            <w:pPr>
              <w:pStyle w:val="ListParagraph"/>
              <w:numPr>
                <w:ilvl w:val="0"/>
                <w:numId w:val="68"/>
              </w:numPr>
            </w:pPr>
            <w:r w:rsidRPr="00FF5396">
              <w:t>KWLF                                       Article on South Korean technology and culture                      2018</w:t>
            </w:r>
          </w:p>
          <w:p w14:paraId="2AA33F66" w14:textId="183876F8" w:rsidR="006634DB" w:rsidRPr="00FF5396" w:rsidRDefault="00F774D3" w:rsidP="00F774D3">
            <w:pPr>
              <w:pStyle w:val="ListParagraph"/>
              <w:numPr>
                <w:ilvl w:val="0"/>
                <w:numId w:val="68"/>
              </w:numPr>
              <w:rPr>
                <w:rFonts w:eastAsia="Cambria"/>
                <w:sz w:val="22"/>
              </w:rPr>
            </w:pPr>
            <w:r w:rsidRPr="00FF5396">
              <w:t>KWLF                                       Article on South Korean national image index                          2018</w:t>
            </w:r>
          </w:p>
        </w:tc>
      </w:tr>
    </w:tbl>
    <w:p w14:paraId="3501DA5A" w14:textId="77777777" w:rsidR="00E85532" w:rsidRDefault="00E8553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493FAD36" w14:textId="77777777" w:rsidTr="00F774D3">
        <w:trPr>
          <w:trHeight w:val="1890"/>
        </w:trPr>
        <w:tc>
          <w:tcPr>
            <w:tcW w:w="805" w:type="dxa"/>
            <w:tcBorders>
              <w:top w:val="nil"/>
              <w:right w:val="single" w:sz="18" w:space="0" w:color="1E5E9F" w:themeColor="accent3" w:themeShade="BF"/>
            </w:tcBorders>
            <w:textDirection w:val="btLr"/>
            <w:hideMark/>
          </w:tcPr>
          <w:p w14:paraId="23228876" w14:textId="132931D0" w:rsidR="00E85532" w:rsidRPr="00D5603A" w:rsidRDefault="00E85532" w:rsidP="00331FA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121F7B08" w14:textId="12ADB33B" w:rsidR="00EF4338" w:rsidRPr="004746C4" w:rsidRDefault="00EF4338" w:rsidP="00F774D3">
            <w:pPr>
              <w:shd w:val="clear" w:color="auto" w:fill="DFEBF5" w:themeFill="accent2" w:themeFillTint="33"/>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w:t>
            </w:r>
            <w:r w:rsidRPr="00F774D3">
              <w:rPr>
                <w:rFonts w:asciiTheme="majorHAnsi" w:eastAsia="Cambria" w:hAnsiTheme="majorHAnsi"/>
                <w:b/>
                <w:spacing w:val="15"/>
                <w:sz w:val="22"/>
                <w:shd w:val="clear" w:color="auto" w:fill="DFEBF5" w:themeFill="accent2" w:themeFillTint="33"/>
                <w:lang w:val="en"/>
              </w:rPr>
              <w:t>AUTHOR                               SOURCE                                                 DATE</w:t>
            </w:r>
          </w:p>
          <w:p w14:paraId="57285A1A" w14:textId="77777777" w:rsidR="006E47DF" w:rsidRDefault="005F527B" w:rsidP="00F774D3">
            <w:pPr>
              <w:pStyle w:val="ListParagraph"/>
              <w:numPr>
                <w:ilvl w:val="0"/>
                <w:numId w:val="60"/>
              </w:numPr>
              <w:shd w:val="clear" w:color="auto" w:fill="DFEBF5" w:themeFill="accent2" w:themeFillTint="33"/>
            </w:pPr>
            <w:hyperlink w:anchor="KimIlsungSpeechEconomicDevelopment" w:history="1">
              <w:r w:rsidR="006E47DF" w:rsidRPr="006E47DF">
                <w:rPr>
                  <w:rStyle w:val="Hyperlink"/>
                </w:rPr>
                <w:t>Kim Il-sung                               Speech on North Korean economic development                    1955</w:t>
              </w:r>
            </w:hyperlink>
          </w:p>
          <w:p w14:paraId="57C2F040" w14:textId="77777777" w:rsidR="006E47DF" w:rsidRDefault="005F527B" w:rsidP="00F774D3">
            <w:pPr>
              <w:pStyle w:val="ListParagraph"/>
              <w:numPr>
                <w:ilvl w:val="0"/>
                <w:numId w:val="60"/>
              </w:numPr>
              <w:shd w:val="clear" w:color="auto" w:fill="DFEBF5" w:themeFill="accent2" w:themeFillTint="33"/>
            </w:pPr>
            <w:hyperlink w:anchor="SyngmanRheeLettertoPresident" w:history="1">
              <w:r w:rsidR="006E47DF" w:rsidRPr="006E47DF">
                <w:rPr>
                  <w:rStyle w:val="Hyperlink"/>
                </w:rPr>
                <w:t>Syngman Rhee                        Letter to President Eisenhower                                                    1953</w:t>
              </w:r>
            </w:hyperlink>
          </w:p>
          <w:p w14:paraId="7568269A" w14:textId="77777777" w:rsidR="006E47DF" w:rsidRDefault="005F527B" w:rsidP="00F774D3">
            <w:pPr>
              <w:pStyle w:val="ListParagraph"/>
              <w:numPr>
                <w:ilvl w:val="0"/>
                <w:numId w:val="60"/>
              </w:numPr>
              <w:shd w:val="clear" w:color="auto" w:fill="DFEBF5" w:themeFill="accent2" w:themeFillTint="33"/>
            </w:pPr>
            <w:hyperlink w:anchor="KimIlsungSpeechCommunistParty" w:history="1">
              <w:r w:rsidR="006E47DF" w:rsidRPr="006E47DF">
                <w:rPr>
                  <w:rStyle w:val="Hyperlink"/>
                </w:rPr>
                <w:t>Kim Il-sung                               Speech to the Communist Party                                                   1956</w:t>
              </w:r>
              <w:bookmarkStart w:id="4" w:name="_2et92p0" w:colFirst="0" w:colLast="0"/>
              <w:bookmarkEnd w:id="4"/>
            </w:hyperlink>
          </w:p>
          <w:p w14:paraId="57517E2C" w14:textId="3668CE47" w:rsidR="00F01E3E" w:rsidRPr="00036BCE" w:rsidRDefault="005F527B" w:rsidP="00F774D3">
            <w:pPr>
              <w:pStyle w:val="ListParagraph"/>
              <w:numPr>
                <w:ilvl w:val="0"/>
                <w:numId w:val="60"/>
              </w:numPr>
              <w:shd w:val="clear" w:color="auto" w:fill="DFEBF5" w:themeFill="accent2" w:themeFillTint="33"/>
            </w:pPr>
            <w:hyperlink w:anchor="EdwardGrahamReformingKorea" w:history="1">
              <w:r w:rsidR="0074601A" w:rsidRPr="00036BCE">
                <w:rPr>
                  <w:rStyle w:val="Hyperlink"/>
                </w:rPr>
                <w:t xml:space="preserve">Edward Graham                     Excerpt from Reforming Korea’s Industrial Conglomerates </w:t>
              </w:r>
              <w:r w:rsidR="006E47DF" w:rsidRPr="00F01E3E">
                <w:rPr>
                  <w:rStyle w:val="Hyperlink"/>
                </w:rPr>
                <w:t xml:space="preserve"> </w:t>
              </w:r>
              <w:r w:rsidR="0074601A" w:rsidRPr="00036BCE">
                <w:rPr>
                  <w:rStyle w:val="Hyperlink"/>
                </w:rPr>
                <w:t xml:space="preserve">   2003</w:t>
              </w:r>
            </w:hyperlink>
          </w:p>
          <w:p w14:paraId="0A2F9563" w14:textId="39AAE26C" w:rsidR="0074601A" w:rsidRPr="00036BCE" w:rsidRDefault="005F527B" w:rsidP="00F774D3">
            <w:pPr>
              <w:pStyle w:val="ListParagraph"/>
              <w:numPr>
                <w:ilvl w:val="0"/>
                <w:numId w:val="60"/>
              </w:numPr>
              <w:shd w:val="clear" w:color="auto" w:fill="DFEBF5" w:themeFill="accent2" w:themeFillTint="33"/>
            </w:pPr>
            <w:hyperlink w:anchor="KrishnadevCalamurArticle" w:history="1">
              <w:r w:rsidR="003A3E40">
                <w:rPr>
                  <w:rStyle w:val="Hyperlink"/>
                </w:rPr>
                <w:t>Choe Sang-Hun                       Article on North Korean nuclear program                                   2017</w:t>
              </w:r>
            </w:hyperlink>
          </w:p>
          <w:p w14:paraId="5E82AB6A" w14:textId="7E18ED66" w:rsidR="0074601A" w:rsidRPr="00036BCE" w:rsidRDefault="005F527B" w:rsidP="00F774D3">
            <w:pPr>
              <w:pStyle w:val="ListParagraph"/>
              <w:numPr>
                <w:ilvl w:val="0"/>
                <w:numId w:val="60"/>
              </w:numPr>
              <w:shd w:val="clear" w:color="auto" w:fill="DFEBF5" w:themeFill="accent2" w:themeFillTint="33"/>
            </w:pPr>
            <w:hyperlink w:anchor="DaejungKimSpeechPresidential" w:history="1">
              <w:r w:rsidR="004F55A8">
                <w:rPr>
                  <w:rStyle w:val="Hyperlink"/>
                </w:rPr>
                <w:t>Kim Dae-jung                         Speech: Presidential Inaugural Address                                        1998</w:t>
              </w:r>
            </w:hyperlink>
          </w:p>
          <w:p w14:paraId="55F6EF6B" w14:textId="6AE3BBC5" w:rsidR="0074601A" w:rsidRPr="00036BCE" w:rsidRDefault="005F527B" w:rsidP="00F774D3">
            <w:pPr>
              <w:pStyle w:val="ListParagraph"/>
              <w:numPr>
                <w:ilvl w:val="0"/>
                <w:numId w:val="60"/>
              </w:numPr>
              <w:shd w:val="clear" w:color="auto" w:fill="DFEBF5" w:themeFill="accent2" w:themeFillTint="33"/>
            </w:pPr>
            <w:hyperlink w:anchor="NorthKoreaGovStatement" w:history="1">
              <w:r w:rsidR="0074601A" w:rsidRPr="00036BCE">
                <w:rPr>
                  <w:rStyle w:val="Hyperlink"/>
                </w:rPr>
                <w:t>Gov’t</w:t>
              </w:r>
              <w:r w:rsidR="00C1177C" w:rsidRPr="00036BCE">
                <w:rPr>
                  <w:rStyle w:val="Hyperlink"/>
                </w:rPr>
                <w:t xml:space="preserve">. </w:t>
              </w:r>
              <w:r w:rsidR="0074601A" w:rsidRPr="00036BCE">
                <w:rPr>
                  <w:rStyle w:val="Hyperlink"/>
                </w:rPr>
                <w:t xml:space="preserve">of North Korea           Official Statement on Government Website                        </w:t>
              </w:r>
              <w:r w:rsidR="006E47DF" w:rsidRPr="002536FC">
                <w:rPr>
                  <w:rStyle w:val="Hyperlink"/>
                </w:rPr>
                <w:t xml:space="preserve"> </w:t>
              </w:r>
              <w:r w:rsidR="0074601A" w:rsidRPr="00036BCE">
                <w:rPr>
                  <w:rStyle w:val="Hyperlink"/>
                </w:rPr>
                <w:t xml:space="preserve">   </w:t>
              </w:r>
              <w:r w:rsidR="006E47DF" w:rsidRPr="002536FC">
                <w:rPr>
                  <w:rStyle w:val="Hyperlink"/>
                </w:rPr>
                <w:t xml:space="preserve"> </w:t>
              </w:r>
              <w:r w:rsidR="0074601A" w:rsidRPr="00036BCE">
                <w:rPr>
                  <w:rStyle w:val="Hyperlink"/>
                </w:rPr>
                <w:t xml:space="preserve">   2018</w:t>
              </w:r>
            </w:hyperlink>
          </w:p>
          <w:p w14:paraId="7D4BB854" w14:textId="1D586841" w:rsidR="0074601A" w:rsidRPr="00036BCE" w:rsidRDefault="005F527B" w:rsidP="00F774D3">
            <w:pPr>
              <w:pStyle w:val="ListParagraph"/>
              <w:numPr>
                <w:ilvl w:val="0"/>
                <w:numId w:val="60"/>
              </w:numPr>
              <w:shd w:val="clear" w:color="auto" w:fill="DFEBF5" w:themeFill="accent2" w:themeFillTint="33"/>
            </w:pPr>
            <w:hyperlink w:anchor="NorthKoreanNuclear" w:history="1">
              <w:r w:rsidR="0074601A" w:rsidRPr="00036BCE">
                <w:rPr>
                  <w:rStyle w:val="Hyperlink"/>
                </w:rPr>
                <w:t>T. Karako &amp; W. Rumbaugh  Graph</w:t>
              </w:r>
              <w:r w:rsidR="00931508" w:rsidRPr="00036BCE">
                <w:rPr>
                  <w:rStyle w:val="Hyperlink"/>
                </w:rPr>
                <w:t>:</w:t>
              </w:r>
              <w:r w:rsidR="0074601A" w:rsidRPr="00036BCE">
                <w:rPr>
                  <w:rStyle w:val="Hyperlink"/>
                </w:rPr>
                <w:t xml:space="preserve"> North Korean Nuclear Missiles                           </w:t>
              </w:r>
              <w:r w:rsidR="006E47DF" w:rsidRPr="006174BF">
                <w:rPr>
                  <w:rStyle w:val="Hyperlink"/>
                </w:rPr>
                <w:t xml:space="preserve">    </w:t>
              </w:r>
              <w:r w:rsidR="0074601A" w:rsidRPr="00036BCE">
                <w:rPr>
                  <w:rStyle w:val="Hyperlink"/>
                </w:rPr>
                <w:t xml:space="preserve"> </w:t>
              </w:r>
              <w:r w:rsidR="006E47DF" w:rsidRPr="006174BF">
                <w:rPr>
                  <w:rStyle w:val="Hyperlink"/>
                </w:rPr>
                <w:t xml:space="preserve"> </w:t>
              </w:r>
              <w:r w:rsidR="0074601A" w:rsidRPr="00036BCE">
                <w:rPr>
                  <w:rStyle w:val="Hyperlink"/>
                </w:rPr>
                <w:t xml:space="preserve">     </w:t>
              </w:r>
              <w:r w:rsidR="006E47DF" w:rsidRPr="006174BF">
                <w:rPr>
                  <w:rStyle w:val="Hyperlink"/>
                </w:rPr>
                <w:t xml:space="preserve"> </w:t>
              </w:r>
              <w:r w:rsidR="0074601A" w:rsidRPr="00036BCE">
                <w:rPr>
                  <w:rStyle w:val="Hyperlink"/>
                </w:rPr>
                <w:t xml:space="preserve">   2017</w:t>
              </w:r>
            </w:hyperlink>
          </w:p>
          <w:p w14:paraId="5CEB7443" w14:textId="63A44560" w:rsidR="0074601A" w:rsidRPr="00036BCE" w:rsidRDefault="005F527B" w:rsidP="00F774D3">
            <w:pPr>
              <w:pStyle w:val="ListParagraph"/>
              <w:numPr>
                <w:ilvl w:val="0"/>
                <w:numId w:val="60"/>
              </w:numPr>
              <w:shd w:val="clear" w:color="auto" w:fill="DFEBF5" w:themeFill="accent2" w:themeFillTint="33"/>
            </w:pPr>
            <w:hyperlink w:anchor="SouthKoreanInternetUsage" w:history="1">
              <w:r w:rsidR="0074601A" w:rsidRPr="00036BCE">
                <w:rPr>
                  <w:rStyle w:val="Hyperlink"/>
                </w:rPr>
                <w:t>Gov’t</w:t>
              </w:r>
              <w:r w:rsidR="00C1177C" w:rsidRPr="00036BCE">
                <w:rPr>
                  <w:rStyle w:val="Hyperlink"/>
                </w:rPr>
                <w:t>.</w:t>
              </w:r>
              <w:r w:rsidR="0074601A" w:rsidRPr="00036BCE">
                <w:rPr>
                  <w:rStyle w:val="Hyperlink"/>
                </w:rPr>
                <w:t xml:space="preserve"> of South Korea           Chart</w:t>
              </w:r>
              <w:r w:rsidR="00931508" w:rsidRPr="00036BCE">
                <w:rPr>
                  <w:rStyle w:val="Hyperlink"/>
                </w:rPr>
                <w:t xml:space="preserve">: </w:t>
              </w:r>
              <w:r w:rsidR="0074601A" w:rsidRPr="00036BCE">
                <w:rPr>
                  <w:rStyle w:val="Hyperlink"/>
                </w:rPr>
                <w:t xml:space="preserve">South Korean Internet Usage                                 </w:t>
              </w:r>
              <w:r w:rsidR="006E47DF" w:rsidRPr="006174BF">
                <w:rPr>
                  <w:rStyle w:val="Hyperlink"/>
                </w:rPr>
                <w:t xml:space="preserve">     </w:t>
              </w:r>
              <w:r w:rsidR="0074601A" w:rsidRPr="00036BCE">
                <w:rPr>
                  <w:rStyle w:val="Hyperlink"/>
                </w:rPr>
                <w:t xml:space="preserve">  </w:t>
              </w:r>
              <w:r w:rsidR="006E47DF" w:rsidRPr="006174BF">
                <w:rPr>
                  <w:rStyle w:val="Hyperlink"/>
                </w:rPr>
                <w:t xml:space="preserve"> </w:t>
              </w:r>
              <w:r w:rsidR="0074601A" w:rsidRPr="00036BCE">
                <w:rPr>
                  <w:rStyle w:val="Hyperlink"/>
                </w:rPr>
                <w:t xml:space="preserve">    2004</w:t>
              </w:r>
            </w:hyperlink>
          </w:p>
          <w:p w14:paraId="0E50B515" w14:textId="77777777" w:rsidR="00E85532" w:rsidRPr="00D5603A" w:rsidRDefault="00E85532" w:rsidP="00331FA4">
            <w:pPr>
              <w:tabs>
                <w:tab w:val="left" w:pos="10260"/>
              </w:tabs>
              <w:spacing w:after="0" w:line="240" w:lineRule="auto"/>
              <w:jc w:val="both"/>
              <w:rPr>
                <w:rFonts w:eastAsia="Cambria"/>
                <w:sz w:val="22"/>
              </w:rPr>
            </w:pPr>
          </w:p>
        </w:tc>
      </w:tr>
    </w:tbl>
    <w:p w14:paraId="775882D5" w14:textId="77777777" w:rsidR="00E85532" w:rsidRDefault="00E8553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065A6D11" w14:textId="77777777" w:rsidTr="00331FA4">
        <w:trPr>
          <w:trHeight w:val="1890"/>
        </w:trPr>
        <w:tc>
          <w:tcPr>
            <w:tcW w:w="805" w:type="dxa"/>
            <w:tcBorders>
              <w:top w:val="nil"/>
            </w:tcBorders>
            <w:textDirection w:val="btLr"/>
            <w:hideMark/>
          </w:tcPr>
          <w:p w14:paraId="19A01925" w14:textId="2E68A36C" w:rsidR="00E85532" w:rsidRPr="00D5603A" w:rsidRDefault="00E85532" w:rsidP="00331FA4">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tcBorders>
          </w:tcPr>
          <w:p w14:paraId="5CBFA81D" w14:textId="68C24BE7"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4C2A9958" w14:textId="340DCC6A" w:rsidR="0074601A" w:rsidRPr="0074601A" w:rsidRDefault="0074601A" w:rsidP="00B35A35">
            <w:pPr>
              <w:pStyle w:val="ListParagraph"/>
              <w:numPr>
                <w:ilvl w:val="0"/>
                <w:numId w:val="4"/>
              </w:numPr>
              <w:rPr>
                <w:color w:val="000000"/>
                <w:lang w:val="en"/>
              </w:rPr>
            </w:pPr>
            <w:r w:rsidRPr="0074601A">
              <w:rPr>
                <w:color w:val="000000"/>
              </w:rPr>
              <w:t>Wang Liuying et al</w:t>
            </w:r>
            <w:r w:rsidR="00AB39AF">
              <w:rPr>
                <w:color w:val="000000"/>
              </w:rPr>
              <w:t>.</w:t>
            </w:r>
            <w:r w:rsidRPr="0074601A">
              <w:rPr>
                <w:color w:val="000000"/>
                <w:lang w:val="en"/>
              </w:rPr>
              <w:t xml:space="preserve">  </w:t>
            </w:r>
            <w:r>
              <w:rPr>
                <w:color w:val="000000"/>
                <w:lang w:val="en"/>
              </w:rPr>
              <w:t xml:space="preserve">            </w:t>
            </w:r>
            <w:r w:rsidRPr="0074601A">
              <w:rPr>
                <w:color w:val="000000"/>
                <w:lang w:val="en"/>
              </w:rPr>
              <w:t xml:space="preserve">Propaganda </w:t>
            </w:r>
            <w:r w:rsidR="00FA289F">
              <w:rPr>
                <w:color w:val="000000"/>
                <w:lang w:val="en"/>
              </w:rPr>
              <w:t>p</w:t>
            </w:r>
            <w:r w:rsidRPr="0074601A">
              <w:rPr>
                <w:color w:val="000000"/>
                <w:lang w:val="en"/>
              </w:rPr>
              <w:t xml:space="preserve">oster on </w:t>
            </w:r>
            <w:r w:rsidR="00FA289F">
              <w:rPr>
                <w:color w:val="000000"/>
                <w:lang w:val="en"/>
              </w:rPr>
              <w:t>e</w:t>
            </w:r>
            <w:r w:rsidRPr="0074601A">
              <w:rPr>
                <w:color w:val="000000"/>
                <w:lang w:val="en"/>
              </w:rPr>
              <w:t xml:space="preserve">conomic </w:t>
            </w:r>
            <w:r w:rsidR="00FA289F">
              <w:rPr>
                <w:color w:val="000000"/>
                <w:lang w:val="en"/>
              </w:rPr>
              <w:t>a</w:t>
            </w:r>
            <w:r w:rsidRPr="0074601A">
              <w:rPr>
                <w:color w:val="000000"/>
                <w:lang w:val="en"/>
              </w:rPr>
              <w:t xml:space="preserve">dvances                         </w:t>
            </w:r>
            <w:r>
              <w:rPr>
                <w:color w:val="000000"/>
                <w:lang w:val="en"/>
              </w:rPr>
              <w:t xml:space="preserve">     </w:t>
            </w:r>
            <w:r w:rsidRPr="0074601A">
              <w:rPr>
                <w:color w:val="000000"/>
                <w:lang w:val="en"/>
              </w:rPr>
              <w:t xml:space="preserve">  1958</w:t>
            </w:r>
          </w:p>
          <w:p w14:paraId="1949972B" w14:textId="554D1746" w:rsidR="0074601A" w:rsidRPr="0074601A" w:rsidRDefault="0074601A" w:rsidP="00B35A35">
            <w:pPr>
              <w:pStyle w:val="ListParagraph"/>
              <w:numPr>
                <w:ilvl w:val="0"/>
                <w:numId w:val="4"/>
              </w:numPr>
              <w:rPr>
                <w:color w:val="000000"/>
                <w:lang w:val="en"/>
              </w:rPr>
            </w:pPr>
            <w:r w:rsidRPr="0074601A">
              <w:rPr>
                <w:color w:val="000000"/>
                <w:lang w:val="en"/>
              </w:rPr>
              <w:t xml:space="preserve">Dwight Eisenhower </w:t>
            </w:r>
            <w:r>
              <w:rPr>
                <w:color w:val="000000"/>
                <w:lang w:val="en"/>
              </w:rPr>
              <w:t xml:space="preserve">          </w:t>
            </w:r>
            <w:r w:rsidRPr="0074601A">
              <w:rPr>
                <w:color w:val="000000"/>
                <w:lang w:val="en"/>
              </w:rPr>
              <w:t xml:space="preserve">  Speech on the </w:t>
            </w:r>
            <w:r w:rsidR="00376A3C">
              <w:rPr>
                <w:color w:val="000000"/>
                <w:lang w:val="en"/>
              </w:rPr>
              <w:t>m</w:t>
            </w:r>
            <w:r w:rsidRPr="0074601A">
              <w:rPr>
                <w:color w:val="000000"/>
                <w:lang w:val="en"/>
              </w:rPr>
              <w:t>ilitary-</w:t>
            </w:r>
            <w:r w:rsidR="00376A3C">
              <w:rPr>
                <w:color w:val="000000"/>
                <w:lang w:val="en"/>
              </w:rPr>
              <w:t>i</w:t>
            </w:r>
            <w:r w:rsidRPr="0074601A">
              <w:rPr>
                <w:color w:val="000000"/>
                <w:lang w:val="en"/>
              </w:rPr>
              <w:t xml:space="preserve">ndustrial </w:t>
            </w:r>
            <w:r w:rsidR="00376A3C">
              <w:rPr>
                <w:color w:val="000000"/>
                <w:lang w:val="en"/>
              </w:rPr>
              <w:t>c</w:t>
            </w:r>
            <w:r w:rsidRPr="0074601A">
              <w:rPr>
                <w:color w:val="000000"/>
                <w:lang w:val="en"/>
              </w:rPr>
              <w:t>omplex</w:t>
            </w:r>
            <w:r w:rsidRPr="0074601A">
              <w:rPr>
                <w:i/>
                <w:color w:val="000000"/>
                <w:lang w:val="en"/>
              </w:rPr>
              <w:t xml:space="preserve">                     </w:t>
            </w:r>
            <w:r>
              <w:rPr>
                <w:i/>
                <w:color w:val="000000"/>
                <w:lang w:val="en"/>
              </w:rPr>
              <w:t xml:space="preserve">      </w:t>
            </w:r>
            <w:r w:rsidRPr="0074601A">
              <w:rPr>
                <w:i/>
                <w:color w:val="000000"/>
                <w:lang w:val="en"/>
              </w:rPr>
              <w:t xml:space="preserve">     </w:t>
            </w:r>
            <w:r w:rsidR="00FF3EC2">
              <w:rPr>
                <w:i/>
                <w:color w:val="000000"/>
                <w:lang w:val="en"/>
              </w:rPr>
              <w:t xml:space="preserve"> </w:t>
            </w:r>
            <w:r w:rsidRPr="0074601A">
              <w:rPr>
                <w:i/>
                <w:color w:val="000000"/>
                <w:lang w:val="en"/>
              </w:rPr>
              <w:t xml:space="preserve"> </w:t>
            </w:r>
            <w:r w:rsidRPr="0074601A">
              <w:rPr>
                <w:color w:val="000000"/>
                <w:lang w:val="en"/>
              </w:rPr>
              <w:t>1961</w:t>
            </w:r>
          </w:p>
          <w:p w14:paraId="37390A10" w14:textId="0982B352" w:rsidR="0074601A" w:rsidRPr="0074601A" w:rsidRDefault="0074601A" w:rsidP="00B35A35">
            <w:pPr>
              <w:pStyle w:val="ListParagraph"/>
              <w:numPr>
                <w:ilvl w:val="0"/>
                <w:numId w:val="4"/>
              </w:numPr>
              <w:rPr>
                <w:color w:val="000000"/>
                <w:lang w:val="en"/>
              </w:rPr>
            </w:pPr>
            <w:r w:rsidRPr="0074601A">
              <w:rPr>
                <w:color w:val="000000"/>
                <w:lang w:val="en"/>
              </w:rPr>
              <w:t xml:space="preserve">William Fulbright    </w:t>
            </w:r>
            <w:r>
              <w:rPr>
                <w:color w:val="000000"/>
                <w:lang w:val="en"/>
              </w:rPr>
              <w:t xml:space="preserve">          </w:t>
            </w:r>
            <w:r w:rsidRPr="0074601A">
              <w:rPr>
                <w:color w:val="000000"/>
                <w:lang w:val="en"/>
              </w:rPr>
              <w:t xml:space="preserve">   Speech on US </w:t>
            </w:r>
            <w:r w:rsidR="00376A3C">
              <w:rPr>
                <w:color w:val="000000"/>
                <w:lang w:val="en"/>
              </w:rPr>
              <w:t>f</w:t>
            </w:r>
            <w:r w:rsidRPr="0074601A">
              <w:rPr>
                <w:color w:val="000000"/>
                <w:lang w:val="en"/>
              </w:rPr>
              <w:t xml:space="preserve">oreign </w:t>
            </w:r>
            <w:r w:rsidR="00376A3C">
              <w:rPr>
                <w:color w:val="000000"/>
                <w:lang w:val="en"/>
              </w:rPr>
              <w:t>p</w:t>
            </w:r>
            <w:r w:rsidRPr="0074601A">
              <w:rPr>
                <w:color w:val="000000"/>
                <w:lang w:val="en"/>
              </w:rPr>
              <w:t xml:space="preserve">olicy                                                  </w:t>
            </w:r>
            <w:r>
              <w:rPr>
                <w:color w:val="000000"/>
                <w:lang w:val="en"/>
              </w:rPr>
              <w:t xml:space="preserve">      </w:t>
            </w:r>
            <w:r w:rsidRPr="0074601A">
              <w:rPr>
                <w:color w:val="000000"/>
                <w:lang w:val="en"/>
              </w:rPr>
              <w:t xml:space="preserve">  </w:t>
            </w:r>
            <w:r w:rsidR="00FF3EC2">
              <w:rPr>
                <w:color w:val="000000"/>
                <w:lang w:val="en"/>
              </w:rPr>
              <w:t xml:space="preserve"> </w:t>
            </w:r>
            <w:r w:rsidRPr="0074601A">
              <w:rPr>
                <w:color w:val="000000"/>
                <w:lang w:val="en"/>
              </w:rPr>
              <w:t>1965</w:t>
            </w:r>
          </w:p>
          <w:p w14:paraId="2243DF8E" w14:textId="45EF8339" w:rsidR="0074601A" w:rsidRPr="0074601A" w:rsidRDefault="0074601A" w:rsidP="00B35A35">
            <w:pPr>
              <w:pStyle w:val="ListParagraph"/>
              <w:numPr>
                <w:ilvl w:val="0"/>
                <w:numId w:val="4"/>
              </w:numPr>
              <w:rPr>
                <w:color w:val="000000"/>
                <w:lang w:val="en"/>
              </w:rPr>
            </w:pPr>
            <w:r w:rsidRPr="0074601A">
              <w:rPr>
                <w:color w:val="000000"/>
                <w:lang w:val="en"/>
              </w:rPr>
              <w:t xml:space="preserve">CIA                             </w:t>
            </w:r>
            <w:r>
              <w:rPr>
                <w:color w:val="000000"/>
                <w:lang w:val="en"/>
              </w:rPr>
              <w:t xml:space="preserve">          </w:t>
            </w:r>
            <w:r w:rsidRPr="0074601A">
              <w:rPr>
                <w:color w:val="000000"/>
                <w:lang w:val="en"/>
              </w:rPr>
              <w:t xml:space="preserve">   Intelligence Report on Ghana                                               </w:t>
            </w:r>
            <w:r>
              <w:rPr>
                <w:color w:val="000000"/>
                <w:lang w:val="en"/>
              </w:rPr>
              <w:t xml:space="preserve">       </w:t>
            </w:r>
            <w:r w:rsidRPr="0074601A">
              <w:rPr>
                <w:color w:val="000000"/>
                <w:lang w:val="en"/>
              </w:rPr>
              <w:t xml:space="preserve">  1971</w:t>
            </w:r>
          </w:p>
          <w:p w14:paraId="20E418F7" w14:textId="1089F99A" w:rsidR="0074601A" w:rsidRPr="0074601A" w:rsidRDefault="0074601A" w:rsidP="00B35A35">
            <w:pPr>
              <w:pStyle w:val="ListParagraph"/>
              <w:numPr>
                <w:ilvl w:val="0"/>
                <w:numId w:val="4"/>
              </w:numPr>
              <w:rPr>
                <w:color w:val="000000"/>
                <w:lang w:val="en"/>
              </w:rPr>
            </w:pPr>
            <w:r w:rsidRPr="0074601A">
              <w:rPr>
                <w:color w:val="000000"/>
                <w:lang w:val="en"/>
              </w:rPr>
              <w:t xml:space="preserve">CIA                               </w:t>
            </w:r>
            <w:r>
              <w:rPr>
                <w:color w:val="000000"/>
                <w:lang w:val="en"/>
              </w:rPr>
              <w:t xml:space="preserve">          </w:t>
            </w:r>
            <w:r w:rsidRPr="0074601A">
              <w:rPr>
                <w:color w:val="000000"/>
                <w:lang w:val="en"/>
              </w:rPr>
              <w:t xml:space="preserve"> Intelligence Report on North and South Korea                </w:t>
            </w:r>
            <w:r>
              <w:rPr>
                <w:color w:val="000000"/>
                <w:lang w:val="en"/>
              </w:rPr>
              <w:t xml:space="preserve">      </w:t>
            </w:r>
            <w:r w:rsidRPr="0074601A">
              <w:rPr>
                <w:color w:val="000000"/>
                <w:lang w:val="en"/>
              </w:rPr>
              <w:t xml:space="preserve">    1972</w:t>
            </w:r>
          </w:p>
          <w:p w14:paraId="699E6F0E" w14:textId="762610ED" w:rsidR="0074601A" w:rsidRPr="0074601A" w:rsidRDefault="0074601A" w:rsidP="00B35A35">
            <w:pPr>
              <w:pStyle w:val="ListParagraph"/>
              <w:numPr>
                <w:ilvl w:val="0"/>
                <w:numId w:val="4"/>
              </w:numPr>
              <w:rPr>
                <w:color w:val="000000"/>
                <w:lang w:val="en"/>
              </w:rPr>
            </w:pPr>
            <w:r w:rsidRPr="0074601A">
              <w:rPr>
                <w:color w:val="000000"/>
                <w:lang w:val="en"/>
              </w:rPr>
              <w:t xml:space="preserve">Mikhail Gorbachev    </w:t>
            </w:r>
            <w:r>
              <w:rPr>
                <w:color w:val="000000"/>
                <w:lang w:val="en"/>
              </w:rPr>
              <w:t xml:space="preserve">         </w:t>
            </w:r>
            <w:r w:rsidRPr="0074601A">
              <w:rPr>
                <w:color w:val="000000"/>
                <w:lang w:val="en"/>
              </w:rPr>
              <w:t xml:space="preserve"> Notes from a Politburo </w:t>
            </w:r>
            <w:r w:rsidR="00376A3C">
              <w:rPr>
                <w:color w:val="000000"/>
                <w:lang w:val="en"/>
              </w:rPr>
              <w:t>m</w:t>
            </w:r>
            <w:r w:rsidRPr="0074601A">
              <w:rPr>
                <w:color w:val="000000"/>
                <w:lang w:val="en"/>
              </w:rPr>
              <w:t xml:space="preserve">eeting                                           </w:t>
            </w:r>
            <w:r>
              <w:rPr>
                <w:color w:val="000000"/>
                <w:lang w:val="en"/>
              </w:rPr>
              <w:t xml:space="preserve">       </w:t>
            </w:r>
            <w:r w:rsidR="00FF3EC2">
              <w:rPr>
                <w:color w:val="000000"/>
                <w:lang w:val="en"/>
              </w:rPr>
              <w:t xml:space="preserve"> </w:t>
            </w:r>
            <w:r w:rsidRPr="0074601A">
              <w:rPr>
                <w:color w:val="000000"/>
                <w:lang w:val="en"/>
              </w:rPr>
              <w:t xml:space="preserve"> 1988</w:t>
            </w:r>
          </w:p>
          <w:p w14:paraId="7E17562E" w14:textId="26CAED7D" w:rsidR="0074601A" w:rsidRPr="0074601A" w:rsidRDefault="0074601A" w:rsidP="00B35A35">
            <w:pPr>
              <w:pStyle w:val="ListParagraph"/>
              <w:numPr>
                <w:ilvl w:val="0"/>
                <w:numId w:val="4"/>
              </w:numPr>
              <w:rPr>
                <w:color w:val="000000"/>
                <w:lang w:val="en"/>
              </w:rPr>
            </w:pPr>
            <w:r w:rsidRPr="0074601A">
              <w:rPr>
                <w:color w:val="000000"/>
                <w:lang w:val="en"/>
              </w:rPr>
              <w:t xml:space="preserve">US State Department   </w:t>
            </w:r>
            <w:r>
              <w:rPr>
                <w:color w:val="000000"/>
                <w:lang w:val="en"/>
              </w:rPr>
              <w:t xml:space="preserve">    </w:t>
            </w:r>
            <w:r w:rsidRPr="0074601A">
              <w:rPr>
                <w:color w:val="000000"/>
                <w:lang w:val="en"/>
              </w:rPr>
              <w:t xml:space="preserve">  Charts</w:t>
            </w:r>
            <w:r w:rsidR="00376A3C">
              <w:rPr>
                <w:color w:val="000000"/>
                <w:lang w:val="en"/>
              </w:rPr>
              <w:t>:</w:t>
            </w:r>
            <w:r w:rsidRPr="0074601A">
              <w:rPr>
                <w:color w:val="000000"/>
                <w:lang w:val="en"/>
              </w:rPr>
              <w:t xml:space="preserve"> North and South Korea Military Spending     </w:t>
            </w:r>
            <w:r>
              <w:rPr>
                <w:color w:val="000000"/>
                <w:lang w:val="en"/>
              </w:rPr>
              <w:t xml:space="preserve">  </w:t>
            </w:r>
            <w:r w:rsidR="00376A3C">
              <w:rPr>
                <w:color w:val="000000"/>
                <w:lang w:val="en"/>
              </w:rPr>
              <w:t xml:space="preserve">    </w:t>
            </w:r>
            <w:r>
              <w:rPr>
                <w:color w:val="000000"/>
                <w:lang w:val="en"/>
              </w:rPr>
              <w:t xml:space="preserve">         </w:t>
            </w:r>
            <w:r w:rsidR="00FF3EC2">
              <w:rPr>
                <w:color w:val="000000"/>
                <w:lang w:val="en"/>
              </w:rPr>
              <w:t xml:space="preserve"> </w:t>
            </w:r>
            <w:r>
              <w:rPr>
                <w:color w:val="000000"/>
                <w:lang w:val="en"/>
              </w:rPr>
              <w:t xml:space="preserve"> </w:t>
            </w:r>
            <w:r w:rsidRPr="0074601A">
              <w:rPr>
                <w:color w:val="000000"/>
                <w:lang w:val="en"/>
              </w:rPr>
              <w:t xml:space="preserve">2017 </w:t>
            </w:r>
          </w:p>
          <w:p w14:paraId="26CFA0D9" w14:textId="77777777" w:rsidR="00E85532" w:rsidRPr="00D5603A" w:rsidRDefault="00E85532" w:rsidP="00331FA4">
            <w:pPr>
              <w:tabs>
                <w:tab w:val="left" w:pos="10260"/>
              </w:tabs>
              <w:spacing w:after="0" w:line="240" w:lineRule="auto"/>
              <w:jc w:val="both"/>
              <w:rPr>
                <w:rFonts w:eastAsia="Cambria"/>
                <w:sz w:val="22"/>
              </w:rPr>
            </w:pPr>
          </w:p>
        </w:tc>
      </w:tr>
    </w:tbl>
    <w:p w14:paraId="4611F47F" w14:textId="061539D6" w:rsidR="00921807" w:rsidRDefault="00921807" w:rsidP="00822266">
      <w:pPr>
        <w:tabs>
          <w:tab w:val="left" w:pos="10260"/>
        </w:tabs>
        <w:rPr>
          <w:rFonts w:asciiTheme="majorHAnsi" w:eastAsiaTheme="majorEastAsia" w:hAnsiTheme="majorHAnsi" w:cstheme="majorBidi"/>
          <w:caps/>
          <w:color w:val="4A66AC" w:themeColor="accent1"/>
          <w:spacing w:val="10"/>
          <w:sz w:val="52"/>
          <w:szCs w:val="52"/>
        </w:rPr>
      </w:pPr>
      <w:r>
        <w:br w:type="page"/>
      </w:r>
    </w:p>
    <w:p w14:paraId="778FD989" w14:textId="2E8A83AD" w:rsidR="00384289" w:rsidRPr="00095822" w:rsidRDefault="00095822" w:rsidP="00F774D3">
      <w:pPr>
        <w:pStyle w:val="DayHeader"/>
        <w:tabs>
          <w:tab w:val="left" w:pos="10260"/>
        </w:tabs>
        <w:contextualSpacing/>
        <w:rPr>
          <w:b/>
        </w:rPr>
      </w:pPr>
      <w:bookmarkStart w:id="5" w:name="_Toc518654438"/>
      <w:r w:rsidRPr="00095822">
        <w:rPr>
          <w:rFonts w:asciiTheme="majorHAnsi" w:hAnsiTheme="majorHAnsi"/>
          <w:b/>
        </w:rPr>
        <w:lastRenderedPageBreak/>
        <w:t xml:space="preserve">D A Y   </w:t>
      </w:r>
      <w:bookmarkEnd w:id="5"/>
      <w:r w:rsidR="004E5C49">
        <w:rPr>
          <w:rFonts w:asciiTheme="majorHAnsi" w:hAnsiTheme="majorHAnsi"/>
          <w:b/>
        </w:rPr>
        <w:t>2</w:t>
      </w:r>
    </w:p>
    <w:p w14:paraId="58C38F3A" w14:textId="37155627" w:rsidR="00E67838" w:rsidRPr="00F774D3" w:rsidRDefault="00E67838" w:rsidP="00F774D3">
      <w:pPr>
        <w:pStyle w:val="NoSpacing"/>
        <w:tabs>
          <w:tab w:val="left" w:pos="10260"/>
        </w:tabs>
        <w:contextualSpacing/>
        <w:rPr>
          <w:rStyle w:val="IntenseEmphasis"/>
          <w:sz w:val="18"/>
          <w:szCs w:val="18"/>
        </w:rPr>
      </w:pPr>
      <w:r w:rsidRPr="00F774D3">
        <w:rPr>
          <w:rStyle w:val="IntenseEmphasis"/>
          <w:sz w:val="18"/>
          <w:szCs w:val="18"/>
        </w:rPr>
        <w:t>Based on a 60-minute class</w:t>
      </w:r>
    </w:p>
    <w:p w14:paraId="4D6A8C04" w14:textId="4938C3F6" w:rsidR="00FC5CF6" w:rsidRPr="00F774D3" w:rsidRDefault="00434D26" w:rsidP="00F774D3">
      <w:pPr>
        <w:pStyle w:val="Title"/>
        <w:tabs>
          <w:tab w:val="left" w:pos="10260"/>
        </w:tabs>
        <w:spacing w:before="160" w:after="160" w:line="240" w:lineRule="auto"/>
        <w:contextualSpacing/>
        <w:jc w:val="center"/>
        <w:rPr>
          <w:b/>
          <w:caps w:val="0"/>
          <w:sz w:val="26"/>
          <w:szCs w:val="26"/>
          <w:lang w:val="en"/>
        </w:rPr>
      </w:pPr>
      <w:bookmarkStart w:id="6" w:name="_Hlk519593081"/>
      <w:r w:rsidRPr="00F774D3">
        <w:rPr>
          <w:b/>
          <w:caps w:val="0"/>
          <w:sz w:val="26"/>
          <w:szCs w:val="26"/>
          <w:lang w:val="en"/>
        </w:rPr>
        <w:t xml:space="preserve">Lesson </w:t>
      </w:r>
      <w:r w:rsidR="00384289" w:rsidRPr="00F774D3">
        <w:rPr>
          <w:b/>
          <w:caps w:val="0"/>
          <w:sz w:val="26"/>
          <w:szCs w:val="26"/>
          <w:lang w:val="en"/>
        </w:rPr>
        <w:t>Question:</w:t>
      </w:r>
      <w:r w:rsidR="004E5C49" w:rsidRPr="00F774D3">
        <w:rPr>
          <w:b/>
          <w:caps w:val="0"/>
          <w:sz w:val="26"/>
          <w:szCs w:val="26"/>
          <w:lang w:val="en"/>
        </w:rPr>
        <w:t xml:space="preserve"> How are North and South Korea impacted by the Cold War, economic liberalization, and </w:t>
      </w:r>
      <w:r w:rsidR="00AB39AF" w:rsidRPr="00F774D3">
        <w:rPr>
          <w:b/>
          <w:caps w:val="0"/>
          <w:sz w:val="26"/>
          <w:szCs w:val="26"/>
          <w:lang w:val="en"/>
        </w:rPr>
        <w:t>I</w:t>
      </w:r>
      <w:r w:rsidR="004E5C49" w:rsidRPr="00F774D3">
        <w:rPr>
          <w:b/>
          <w:caps w:val="0"/>
          <w:sz w:val="26"/>
          <w:szCs w:val="26"/>
          <w:lang w:val="en"/>
        </w:rPr>
        <w:t>nformation</w:t>
      </w:r>
      <w:r w:rsidR="00537650" w:rsidRPr="00F774D3">
        <w:rPr>
          <w:b/>
          <w:caps w:val="0"/>
          <w:sz w:val="26"/>
          <w:szCs w:val="26"/>
          <w:lang w:val="en"/>
        </w:rPr>
        <w:t xml:space="preserve"> </w:t>
      </w:r>
      <w:r w:rsidR="00AB39AF" w:rsidRPr="00F774D3">
        <w:rPr>
          <w:b/>
          <w:caps w:val="0"/>
          <w:sz w:val="26"/>
          <w:szCs w:val="26"/>
          <w:lang w:val="en"/>
        </w:rPr>
        <w:t>A</w:t>
      </w:r>
      <w:r w:rsidR="004E5C49" w:rsidRPr="00F774D3">
        <w:rPr>
          <w:b/>
          <w:caps w:val="0"/>
          <w:sz w:val="26"/>
          <w:szCs w:val="26"/>
          <w:lang w:val="en"/>
        </w:rPr>
        <w:t>ge technological developments?</w:t>
      </w:r>
    </w:p>
    <w:tbl>
      <w:tblPr>
        <w:tblW w:w="9467"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467"/>
      </w:tblGrid>
      <w:tr w:rsidR="00782041" w:rsidRPr="001556B4" w14:paraId="3920D140" w14:textId="77777777" w:rsidTr="00F774D3">
        <w:trPr>
          <w:trHeight w:val="321"/>
        </w:trPr>
        <w:tc>
          <w:tcPr>
            <w:tcW w:w="9467" w:type="dxa"/>
            <w:tcBorders>
              <w:top w:val="nil"/>
              <w:bottom w:val="nil"/>
            </w:tcBorders>
          </w:tcPr>
          <w:p w14:paraId="694FE569" w14:textId="333F4E02" w:rsidR="00782041" w:rsidRPr="001556B4" w:rsidRDefault="00D07B7C" w:rsidP="00F774D3">
            <w:pPr>
              <w:pStyle w:val="Heading2"/>
              <w:tabs>
                <w:tab w:val="left" w:pos="10260"/>
              </w:tabs>
              <w:spacing w:line="240" w:lineRule="auto"/>
              <w:contextualSpacing/>
              <w:rPr>
                <w:i/>
                <w:iCs/>
              </w:rPr>
            </w:pPr>
            <w:bookmarkStart w:id="7" w:name="_Toc518654439"/>
            <w:r w:rsidRPr="00D07B7C">
              <w:t xml:space="preserve">AP </w:t>
            </w:r>
            <w:r w:rsidR="006536D1">
              <w:t>curriculum</w:t>
            </w:r>
            <w:r w:rsidRPr="00D07B7C">
              <w:t xml:space="preserve"> Framework </w:t>
            </w:r>
            <w:bookmarkEnd w:id="7"/>
            <w:r w:rsidR="006536D1">
              <w:t>reference</w:t>
            </w:r>
          </w:p>
        </w:tc>
      </w:tr>
      <w:tr w:rsidR="00782041" w:rsidRPr="00D07B7C" w14:paraId="24D0EA4E" w14:textId="77777777" w:rsidTr="00F774D3">
        <w:trPr>
          <w:trHeight w:val="2622"/>
        </w:trPr>
        <w:tc>
          <w:tcPr>
            <w:tcW w:w="9467" w:type="dxa"/>
            <w:tcBorders>
              <w:top w:val="nil"/>
              <w:bottom w:val="nil"/>
            </w:tcBorders>
          </w:tcPr>
          <w:p w14:paraId="6D16E412" w14:textId="6EAC9BC6" w:rsidR="004E5C49" w:rsidRPr="00F774D3" w:rsidRDefault="004E5C49" w:rsidP="00F774D3">
            <w:pPr>
              <w:pStyle w:val="NoSpacing"/>
              <w:tabs>
                <w:tab w:val="left" w:pos="10260"/>
              </w:tabs>
              <w:contextualSpacing/>
              <w:rPr>
                <w:sz w:val="16"/>
                <w:szCs w:val="16"/>
                <w:lang w:val="en"/>
              </w:rPr>
            </w:pPr>
            <w:r w:rsidRPr="00F774D3">
              <w:rPr>
                <w:b/>
                <w:sz w:val="16"/>
                <w:szCs w:val="16"/>
                <w:lang w:val="en"/>
              </w:rPr>
              <w:t>Key Concept 6.3</w:t>
            </w:r>
            <w:r w:rsidR="00413474" w:rsidRPr="00F774D3">
              <w:rPr>
                <w:b/>
                <w:sz w:val="16"/>
                <w:szCs w:val="16"/>
                <w:lang w:val="en"/>
              </w:rPr>
              <w:t>—</w:t>
            </w:r>
            <w:r w:rsidR="00413474" w:rsidRPr="00F774D3">
              <w:rPr>
                <w:sz w:val="16"/>
                <w:szCs w:val="16"/>
                <w:lang w:val="en"/>
              </w:rPr>
              <w:t>After the Korean War (1950-1953), t</w:t>
            </w:r>
            <w:r w:rsidRPr="00F774D3">
              <w:rPr>
                <w:sz w:val="16"/>
                <w:szCs w:val="16"/>
                <w:lang w:val="en"/>
              </w:rPr>
              <w:t xml:space="preserve">he role of the state in the domestic economy varied, and new institutions of global associations emerged and continued to develop throughout the </w:t>
            </w:r>
            <w:r w:rsidR="00376A3C" w:rsidRPr="00F774D3">
              <w:rPr>
                <w:sz w:val="16"/>
                <w:szCs w:val="16"/>
                <w:lang w:val="en"/>
              </w:rPr>
              <w:t>twentieth</w:t>
            </w:r>
            <w:r w:rsidR="00413474" w:rsidRPr="00F774D3">
              <w:rPr>
                <w:sz w:val="16"/>
                <w:szCs w:val="16"/>
                <w:lang w:val="en"/>
              </w:rPr>
              <w:t xml:space="preserve"> </w:t>
            </w:r>
            <w:r w:rsidRPr="00F774D3">
              <w:rPr>
                <w:sz w:val="16"/>
                <w:szCs w:val="16"/>
                <w:lang w:val="en"/>
              </w:rPr>
              <w:t>centur</w:t>
            </w:r>
            <w:r w:rsidR="00376A3C" w:rsidRPr="00F774D3">
              <w:rPr>
                <w:sz w:val="16"/>
                <w:szCs w:val="16"/>
                <w:lang w:val="en"/>
              </w:rPr>
              <w:t>y</w:t>
            </w:r>
            <w:r w:rsidRPr="00F774D3">
              <w:rPr>
                <w:sz w:val="16"/>
                <w:szCs w:val="16"/>
                <w:lang w:val="en"/>
              </w:rPr>
              <w:t xml:space="preserve">. </w:t>
            </w:r>
          </w:p>
          <w:p w14:paraId="22388937" w14:textId="6EE0E28E" w:rsidR="004E5C49" w:rsidRPr="00F774D3" w:rsidRDefault="004E5C49" w:rsidP="00F774D3">
            <w:pPr>
              <w:pStyle w:val="NoSpacing"/>
              <w:numPr>
                <w:ilvl w:val="0"/>
                <w:numId w:val="6"/>
              </w:numPr>
              <w:tabs>
                <w:tab w:val="left" w:pos="10260"/>
              </w:tabs>
              <w:contextualSpacing/>
              <w:rPr>
                <w:sz w:val="16"/>
                <w:szCs w:val="16"/>
                <w:lang w:val="en"/>
              </w:rPr>
            </w:pPr>
            <w:r w:rsidRPr="00F774D3">
              <w:rPr>
                <w:sz w:val="16"/>
                <w:szCs w:val="16"/>
                <w:lang w:val="en"/>
              </w:rPr>
              <w:t xml:space="preserve">States responded in a variety of ways to the economic challenges of the </w:t>
            </w:r>
            <w:r w:rsidR="00376A3C" w:rsidRPr="00F774D3">
              <w:rPr>
                <w:sz w:val="16"/>
                <w:szCs w:val="16"/>
                <w:lang w:val="en"/>
              </w:rPr>
              <w:t xml:space="preserve">twentieth </w:t>
            </w:r>
            <w:r w:rsidRPr="00F774D3">
              <w:rPr>
                <w:sz w:val="16"/>
                <w:szCs w:val="16"/>
                <w:lang w:val="en"/>
              </w:rPr>
              <w:t xml:space="preserve">century. </w:t>
            </w:r>
          </w:p>
          <w:p w14:paraId="6DF4D46D" w14:textId="3C0B0861" w:rsidR="004E5C49" w:rsidRPr="00F774D3" w:rsidRDefault="004E5C49" w:rsidP="00F774D3">
            <w:pPr>
              <w:pStyle w:val="NoSpacing"/>
              <w:numPr>
                <w:ilvl w:val="1"/>
                <w:numId w:val="6"/>
              </w:numPr>
              <w:tabs>
                <w:tab w:val="left" w:pos="10260"/>
              </w:tabs>
              <w:ind w:left="1080"/>
              <w:contextualSpacing/>
              <w:rPr>
                <w:sz w:val="16"/>
                <w:szCs w:val="16"/>
                <w:lang w:val="en"/>
              </w:rPr>
            </w:pPr>
            <w:r w:rsidRPr="00F774D3">
              <w:rPr>
                <w:sz w:val="16"/>
                <w:szCs w:val="16"/>
                <w:lang w:val="en"/>
              </w:rPr>
              <w:t>In communist states, such as the Soviet Union and China, governments controlled the</w:t>
            </w:r>
            <w:r w:rsidR="00376A3C" w:rsidRPr="00F774D3">
              <w:rPr>
                <w:sz w:val="16"/>
                <w:szCs w:val="16"/>
                <w:lang w:val="en"/>
              </w:rPr>
              <w:t xml:space="preserve"> </w:t>
            </w:r>
            <w:r w:rsidRPr="00F774D3">
              <w:rPr>
                <w:sz w:val="16"/>
                <w:szCs w:val="16"/>
                <w:lang w:val="en"/>
              </w:rPr>
              <w:t>national economies, often through repressive policies and with negative repercussions for their populations. [North Korea]</w:t>
            </w:r>
          </w:p>
          <w:p w14:paraId="0DFCA428" w14:textId="55FC53AA" w:rsidR="004E5C49" w:rsidRPr="00F774D3" w:rsidRDefault="004E5C49" w:rsidP="00F774D3">
            <w:pPr>
              <w:pStyle w:val="NoSpacing"/>
              <w:numPr>
                <w:ilvl w:val="1"/>
                <w:numId w:val="8"/>
              </w:numPr>
              <w:tabs>
                <w:tab w:val="left" w:pos="10260"/>
              </w:tabs>
              <w:ind w:left="1080"/>
              <w:contextualSpacing/>
              <w:rPr>
                <w:sz w:val="16"/>
                <w:szCs w:val="16"/>
                <w:lang w:val="en"/>
              </w:rPr>
            </w:pPr>
            <w:r w:rsidRPr="00F774D3">
              <w:rPr>
                <w:sz w:val="16"/>
                <w:szCs w:val="16"/>
                <w:lang w:val="en"/>
              </w:rPr>
              <w:t>In new independent states after World War II, governments often took on a strong economic role guiding economic life to promote development</w:t>
            </w:r>
            <w:r w:rsidR="00376A3C" w:rsidRPr="00F774D3">
              <w:rPr>
                <w:sz w:val="16"/>
                <w:szCs w:val="16"/>
                <w:lang w:val="en"/>
              </w:rPr>
              <w:t>.</w:t>
            </w:r>
            <w:r w:rsidRPr="00F774D3">
              <w:rPr>
                <w:sz w:val="16"/>
                <w:szCs w:val="16"/>
                <w:lang w:val="en"/>
              </w:rPr>
              <w:t xml:space="preserve"> [North and South Korea] </w:t>
            </w:r>
          </w:p>
          <w:p w14:paraId="7868AB54" w14:textId="77777777" w:rsidR="00D80DA7" w:rsidRDefault="004E5C49" w:rsidP="00F774D3">
            <w:pPr>
              <w:pStyle w:val="NoSpacing"/>
              <w:numPr>
                <w:ilvl w:val="1"/>
                <w:numId w:val="7"/>
              </w:numPr>
              <w:tabs>
                <w:tab w:val="left" w:pos="10260"/>
              </w:tabs>
              <w:ind w:left="1080"/>
              <w:contextualSpacing/>
              <w:rPr>
                <w:sz w:val="16"/>
                <w:szCs w:val="16"/>
                <w:lang w:val="en"/>
              </w:rPr>
            </w:pPr>
            <w:r w:rsidRPr="00F774D3">
              <w:rPr>
                <w:sz w:val="16"/>
                <w:szCs w:val="16"/>
                <w:lang w:val="en"/>
              </w:rPr>
              <w:t xml:space="preserve">In a trend accelerated by the end of the Cold War, many governments encouraged free-market economic policies and promoted economic liberalization in the late </w:t>
            </w:r>
            <w:r w:rsidR="00376A3C" w:rsidRPr="00F774D3">
              <w:rPr>
                <w:sz w:val="16"/>
                <w:szCs w:val="16"/>
                <w:lang w:val="en"/>
              </w:rPr>
              <w:t xml:space="preserve">twentieth </w:t>
            </w:r>
            <w:r w:rsidRPr="00F774D3">
              <w:rPr>
                <w:sz w:val="16"/>
                <w:szCs w:val="16"/>
                <w:lang w:val="en"/>
              </w:rPr>
              <w:t>century</w:t>
            </w:r>
            <w:r w:rsidR="00376A3C" w:rsidRPr="00F774D3">
              <w:rPr>
                <w:sz w:val="16"/>
                <w:szCs w:val="16"/>
                <w:lang w:val="en"/>
              </w:rPr>
              <w:t>.</w:t>
            </w:r>
            <w:r w:rsidRPr="00F774D3">
              <w:rPr>
                <w:sz w:val="16"/>
                <w:szCs w:val="16"/>
                <w:lang w:val="en"/>
              </w:rPr>
              <w:t xml:space="preserve"> [South Korea]</w:t>
            </w:r>
          </w:p>
          <w:p w14:paraId="492B7FC1" w14:textId="6281A9CD" w:rsidR="003C1358" w:rsidRPr="00D80DA7" w:rsidRDefault="004E5C49" w:rsidP="00F774D3">
            <w:pPr>
              <w:pStyle w:val="NoSpacing"/>
              <w:numPr>
                <w:ilvl w:val="1"/>
                <w:numId w:val="7"/>
              </w:numPr>
              <w:tabs>
                <w:tab w:val="left" w:pos="10260"/>
              </w:tabs>
              <w:ind w:left="1080"/>
              <w:contextualSpacing/>
              <w:rPr>
                <w:sz w:val="16"/>
                <w:szCs w:val="16"/>
                <w:lang w:val="en"/>
              </w:rPr>
            </w:pPr>
            <w:r w:rsidRPr="00D80DA7">
              <w:rPr>
                <w:sz w:val="16"/>
                <w:szCs w:val="16"/>
                <w:lang w:val="en"/>
              </w:rPr>
              <w:t xml:space="preserve">In the late </w:t>
            </w:r>
            <w:r w:rsidR="00376A3C" w:rsidRPr="00D80DA7">
              <w:rPr>
                <w:sz w:val="16"/>
                <w:szCs w:val="16"/>
                <w:lang w:val="en"/>
              </w:rPr>
              <w:t xml:space="preserve">twentieth </w:t>
            </w:r>
            <w:r w:rsidRPr="00D80DA7">
              <w:rPr>
                <w:sz w:val="16"/>
                <w:szCs w:val="16"/>
                <w:lang w:val="en"/>
              </w:rPr>
              <w:t>century, revolutions in information and communications technology led to growth of knowledge economies in some regions, while industrial production and manufacturing were increasingly situated in developing economies including the Pacific Rim and Latin America. [South Korea]</w:t>
            </w:r>
          </w:p>
        </w:tc>
      </w:tr>
      <w:bookmarkEnd w:id="6"/>
    </w:tbl>
    <w:p w14:paraId="1E24AB02" w14:textId="061A4ED4" w:rsidR="00604F6D" w:rsidRPr="007733DC" w:rsidRDefault="00604F6D" w:rsidP="00F774D3">
      <w:pPr>
        <w:spacing w:before="0" w:after="0" w:line="240" w:lineRule="auto"/>
        <w:contextualSpacing/>
        <w:rPr>
          <w:b/>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14:paraId="6F68FD55" w14:textId="77777777" w:rsidTr="004C0DBC">
        <w:tc>
          <w:tcPr>
            <w:tcW w:w="9360" w:type="dxa"/>
            <w:tcBorders>
              <w:top w:val="nil"/>
              <w:left w:val="nil"/>
              <w:bottom w:val="nil"/>
              <w:right w:val="nil"/>
            </w:tcBorders>
          </w:tcPr>
          <w:p w14:paraId="72A64319" w14:textId="69C97320" w:rsidR="00604F6D" w:rsidRPr="00F774D3" w:rsidRDefault="00604F6D" w:rsidP="00F774D3">
            <w:pPr>
              <w:pStyle w:val="StandOut"/>
              <w:spacing w:before="0" w:line="240" w:lineRule="auto"/>
              <w:contextualSpacing/>
              <w:rPr>
                <w:sz w:val="26"/>
                <w:szCs w:val="26"/>
              </w:rPr>
            </w:pPr>
            <w:bookmarkStart w:id="8" w:name="_Toc518654440"/>
            <w:r w:rsidRPr="00F774D3">
              <w:rPr>
                <w:sz w:val="26"/>
                <w:szCs w:val="26"/>
              </w:rPr>
              <w:t>Historical Reasoning Skill</w:t>
            </w:r>
            <w:bookmarkEnd w:id="8"/>
            <w:r w:rsidR="00496FB3" w:rsidRPr="00F774D3">
              <w:rPr>
                <w:sz w:val="26"/>
                <w:szCs w:val="26"/>
              </w:rPr>
              <w:t>: Contextualization</w:t>
            </w:r>
          </w:p>
        </w:tc>
      </w:tr>
      <w:tr w:rsidR="00604F6D" w:rsidRPr="003C1358" w14:paraId="791A1327" w14:textId="77777777" w:rsidTr="00F774D3">
        <w:trPr>
          <w:trHeight w:val="153"/>
        </w:trPr>
        <w:tc>
          <w:tcPr>
            <w:tcW w:w="9360" w:type="dxa"/>
            <w:tcBorders>
              <w:top w:val="nil"/>
              <w:bottom w:val="single" w:sz="18" w:space="0" w:color="ACCBF9" w:themeColor="background2"/>
            </w:tcBorders>
          </w:tcPr>
          <w:p w14:paraId="00AFF36B" w14:textId="77777777" w:rsidR="00604F6D" w:rsidRPr="003C1358" w:rsidRDefault="00604F6D" w:rsidP="00F774D3">
            <w:pPr>
              <w:pStyle w:val="NoSpacing"/>
              <w:tabs>
                <w:tab w:val="left" w:pos="10260"/>
              </w:tabs>
              <w:spacing w:before="0"/>
              <w:contextualSpacing/>
              <w:rPr>
                <w:highlight w:val="yellow"/>
              </w:rPr>
            </w:pPr>
          </w:p>
        </w:tc>
      </w:tr>
    </w:tbl>
    <w:p w14:paraId="0ADD8331" w14:textId="78F2162D" w:rsidR="006E43B0" w:rsidRPr="00F774D3" w:rsidRDefault="00D2112F" w:rsidP="00F774D3">
      <w:pPr>
        <w:pStyle w:val="Title"/>
        <w:tabs>
          <w:tab w:val="left" w:pos="10260"/>
        </w:tabs>
        <w:spacing w:before="160" w:after="160" w:line="240" w:lineRule="auto"/>
        <w:contextualSpacing/>
        <w:rPr>
          <w:b/>
          <w:caps w:val="0"/>
          <w:sz w:val="28"/>
          <w:szCs w:val="28"/>
          <w:lang w:val="en"/>
        </w:rPr>
      </w:pPr>
      <w:r w:rsidRPr="00F774D3">
        <w:rPr>
          <w:b/>
          <w:caps w:val="0"/>
          <w:sz w:val="28"/>
          <w:szCs w:val="28"/>
          <w:lang w:val="en"/>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14:paraId="3B9B8201" w14:textId="77777777" w:rsidTr="00F774D3">
        <w:trPr>
          <w:trHeight w:val="135"/>
        </w:trPr>
        <w:tc>
          <w:tcPr>
            <w:tcW w:w="9360" w:type="dxa"/>
            <w:tcBorders>
              <w:top w:val="single" w:sz="18" w:space="0" w:color="ACCBF9" w:themeColor="background2"/>
              <w:bottom w:val="single" w:sz="18" w:space="0" w:color="ACCBF9" w:themeColor="background2"/>
            </w:tcBorders>
          </w:tcPr>
          <w:p w14:paraId="12A00AD5" w14:textId="68AEC4CD" w:rsidR="00EC087E" w:rsidRPr="00F774D3" w:rsidRDefault="004E5C49" w:rsidP="00F774D3">
            <w:pPr>
              <w:pStyle w:val="IntenseQuote"/>
              <w:tabs>
                <w:tab w:val="left" w:pos="10260"/>
              </w:tabs>
              <w:ind w:left="0" w:right="0"/>
              <w:contextualSpacing/>
              <w:jc w:val="left"/>
              <w:rPr>
                <w:b/>
                <w:bCs/>
                <w:i/>
                <w:sz w:val="18"/>
                <w:szCs w:val="18"/>
                <w:lang w:val="en"/>
              </w:rPr>
            </w:pPr>
            <w:r w:rsidRPr="00F774D3">
              <w:rPr>
                <w:b/>
                <w:bCs/>
                <w:i/>
                <w:sz w:val="18"/>
                <w:szCs w:val="18"/>
                <w:lang w:val="en"/>
              </w:rPr>
              <w:t xml:space="preserve">This activity is designed to engage students in an analysis of the impact of the Cold War, </w:t>
            </w:r>
            <w:r w:rsidR="00376A3C" w:rsidRPr="00F774D3">
              <w:rPr>
                <w:b/>
                <w:bCs/>
                <w:i/>
                <w:sz w:val="18"/>
                <w:szCs w:val="18"/>
                <w:lang w:val="en"/>
              </w:rPr>
              <w:t>e</w:t>
            </w:r>
            <w:r w:rsidRPr="00F774D3">
              <w:rPr>
                <w:b/>
                <w:bCs/>
                <w:i/>
                <w:sz w:val="18"/>
                <w:szCs w:val="18"/>
                <w:lang w:val="en"/>
              </w:rPr>
              <w:t xml:space="preserve">conomic </w:t>
            </w:r>
            <w:r w:rsidR="00376A3C" w:rsidRPr="00F774D3">
              <w:rPr>
                <w:b/>
                <w:bCs/>
                <w:i/>
                <w:sz w:val="18"/>
                <w:szCs w:val="18"/>
                <w:lang w:val="en"/>
              </w:rPr>
              <w:t>l</w:t>
            </w:r>
            <w:r w:rsidRPr="00F774D3">
              <w:rPr>
                <w:b/>
                <w:bCs/>
                <w:i/>
                <w:sz w:val="18"/>
                <w:szCs w:val="18"/>
                <w:lang w:val="en"/>
              </w:rPr>
              <w:t>iberalization</w:t>
            </w:r>
            <w:r w:rsidR="00376A3C" w:rsidRPr="00F774D3">
              <w:rPr>
                <w:b/>
                <w:bCs/>
                <w:i/>
                <w:sz w:val="18"/>
                <w:szCs w:val="18"/>
                <w:lang w:val="en"/>
              </w:rPr>
              <w:t>,</w:t>
            </w:r>
            <w:r w:rsidRPr="00F774D3">
              <w:rPr>
                <w:b/>
                <w:bCs/>
                <w:i/>
                <w:sz w:val="18"/>
                <w:szCs w:val="18"/>
                <w:lang w:val="en"/>
              </w:rPr>
              <w:t xml:space="preserve"> and Information Age technological developments on North and South Korea</w:t>
            </w:r>
            <w:r w:rsidR="00376A3C" w:rsidRPr="00F774D3">
              <w:rPr>
                <w:b/>
                <w:bCs/>
                <w:i/>
                <w:sz w:val="18"/>
                <w:szCs w:val="18"/>
                <w:lang w:val="en"/>
              </w:rPr>
              <w:t>n</w:t>
            </w:r>
            <w:r w:rsidRPr="00F774D3">
              <w:rPr>
                <w:b/>
                <w:bCs/>
                <w:i/>
                <w:sz w:val="18"/>
                <w:szCs w:val="18"/>
                <w:lang w:val="en"/>
              </w:rPr>
              <w:t xml:space="preserve"> development. Students should have general knowledge of each of the three historical developments mentioned above. Students will </w:t>
            </w:r>
            <w:r w:rsidR="00376A3C" w:rsidRPr="00F774D3">
              <w:rPr>
                <w:b/>
                <w:bCs/>
                <w:i/>
                <w:sz w:val="18"/>
                <w:szCs w:val="18"/>
                <w:lang w:val="en"/>
              </w:rPr>
              <w:t>work</w:t>
            </w:r>
            <w:r w:rsidRPr="00F774D3">
              <w:rPr>
                <w:b/>
                <w:bCs/>
                <w:i/>
                <w:sz w:val="18"/>
                <w:szCs w:val="18"/>
                <w:lang w:val="en"/>
              </w:rPr>
              <w:t xml:space="preserve"> in collaborative pairs on an analysis of one of three sets of paired sources. Each set explores one of the three historical developments</w:t>
            </w:r>
            <w:r w:rsidR="00FD2A00" w:rsidRPr="00F774D3">
              <w:rPr>
                <w:b/>
                <w:bCs/>
                <w:i/>
                <w:sz w:val="18"/>
                <w:szCs w:val="18"/>
                <w:lang w:val="en"/>
              </w:rPr>
              <w:t>—</w:t>
            </w:r>
            <w:r w:rsidRPr="00F774D3">
              <w:rPr>
                <w:b/>
                <w:bCs/>
                <w:i/>
                <w:sz w:val="18"/>
                <w:szCs w:val="18"/>
                <w:lang w:val="en"/>
              </w:rPr>
              <w:t xml:space="preserve">the Cold War, </w:t>
            </w:r>
            <w:r w:rsidR="00FD2A00" w:rsidRPr="00F774D3">
              <w:rPr>
                <w:b/>
                <w:bCs/>
                <w:i/>
                <w:sz w:val="18"/>
                <w:szCs w:val="18"/>
                <w:lang w:val="en"/>
              </w:rPr>
              <w:t>e</w:t>
            </w:r>
            <w:r w:rsidRPr="00F774D3">
              <w:rPr>
                <w:b/>
                <w:bCs/>
                <w:i/>
                <w:sz w:val="18"/>
                <w:szCs w:val="18"/>
                <w:lang w:val="en"/>
              </w:rPr>
              <w:t xml:space="preserve">conomic </w:t>
            </w:r>
            <w:r w:rsidR="00FD2A00" w:rsidRPr="00F774D3">
              <w:rPr>
                <w:b/>
                <w:bCs/>
                <w:i/>
                <w:sz w:val="18"/>
                <w:szCs w:val="18"/>
                <w:lang w:val="en"/>
              </w:rPr>
              <w:t>l</w:t>
            </w:r>
            <w:r w:rsidRPr="00F774D3">
              <w:rPr>
                <w:b/>
                <w:bCs/>
                <w:i/>
                <w:sz w:val="18"/>
                <w:szCs w:val="18"/>
                <w:lang w:val="en"/>
              </w:rPr>
              <w:t>iberalization, or the Information Age</w:t>
            </w:r>
            <w:r w:rsidR="00FD2A00" w:rsidRPr="00F774D3">
              <w:rPr>
                <w:b/>
                <w:bCs/>
                <w:i/>
                <w:sz w:val="18"/>
                <w:szCs w:val="18"/>
                <w:lang w:val="en"/>
              </w:rPr>
              <w:t>—</w:t>
            </w:r>
            <w:r w:rsidR="001F2EA1" w:rsidRPr="00F774D3">
              <w:rPr>
                <w:b/>
                <w:bCs/>
                <w:i/>
                <w:sz w:val="18"/>
                <w:szCs w:val="18"/>
                <w:lang w:val="en"/>
              </w:rPr>
              <w:t>through</w:t>
            </w:r>
            <w:r w:rsidRPr="00F774D3">
              <w:rPr>
                <w:b/>
                <w:bCs/>
                <w:i/>
                <w:sz w:val="18"/>
                <w:szCs w:val="18"/>
                <w:lang w:val="en"/>
              </w:rPr>
              <w:t xml:space="preserve"> North and South Kore</w:t>
            </w:r>
            <w:r w:rsidR="002A3172" w:rsidRPr="00F774D3">
              <w:rPr>
                <w:b/>
                <w:bCs/>
                <w:i/>
                <w:sz w:val="18"/>
                <w:szCs w:val="18"/>
                <w:lang w:val="en"/>
              </w:rPr>
              <w:t>a</w:t>
            </w:r>
            <w:r w:rsidR="001F2EA1" w:rsidRPr="00F774D3">
              <w:rPr>
                <w:b/>
                <w:bCs/>
                <w:i/>
                <w:sz w:val="18"/>
                <w:szCs w:val="18"/>
                <w:lang w:val="en"/>
              </w:rPr>
              <w:t>n sources</w:t>
            </w:r>
            <w:r w:rsidR="005023D0" w:rsidRPr="00F774D3">
              <w:rPr>
                <w:b/>
                <w:bCs/>
                <w:i/>
                <w:sz w:val="18"/>
                <w:szCs w:val="18"/>
                <w:lang w:val="en"/>
              </w:rPr>
              <w:t xml:space="preserve">. </w:t>
            </w:r>
            <w:r w:rsidR="00FD2A00" w:rsidRPr="00F774D3">
              <w:rPr>
                <w:b/>
                <w:bCs/>
                <w:i/>
                <w:sz w:val="18"/>
                <w:szCs w:val="18"/>
                <w:lang w:val="en"/>
              </w:rPr>
              <w:t>In the second stage of the lesson, s</w:t>
            </w:r>
            <w:r w:rsidRPr="00F774D3">
              <w:rPr>
                <w:b/>
                <w:bCs/>
                <w:i/>
                <w:sz w:val="18"/>
                <w:szCs w:val="18"/>
                <w:lang w:val="en"/>
              </w:rPr>
              <w:t xml:space="preserve">tudent pairs will join other pairs to develop a short presentation to share their learning. At the conclusion of the lesson, students will demonstrate their learning by writing responses to Short Answer Questions (SAQs).  </w:t>
            </w:r>
          </w:p>
          <w:p w14:paraId="723EE872" w14:textId="13C0E795" w:rsidR="00ED6B7D" w:rsidRPr="00F774D3" w:rsidRDefault="004E5C49" w:rsidP="00F774D3">
            <w:pPr>
              <w:pStyle w:val="IntenseQuote"/>
              <w:tabs>
                <w:tab w:val="left" w:pos="10260"/>
              </w:tabs>
              <w:ind w:left="0" w:right="0"/>
              <w:contextualSpacing/>
              <w:jc w:val="left"/>
              <w:rPr>
                <w:b/>
                <w:bCs/>
                <w:i/>
                <w:sz w:val="18"/>
                <w:szCs w:val="18"/>
              </w:rPr>
            </w:pPr>
            <w:r w:rsidRPr="00F774D3">
              <w:rPr>
                <w:b/>
                <w:bCs/>
                <w:i/>
                <w:sz w:val="18"/>
                <w:szCs w:val="18"/>
                <w:lang w:val="en"/>
              </w:rPr>
              <w:t>Teachers should note that students are initially divided into pairs with only one set of sources to allow for deeper exploration of one historical development. The lesson could be extended to allow pairs to explore all three historical developments</w:t>
            </w:r>
            <w:r w:rsidR="00FD2A00" w:rsidRPr="00F774D3">
              <w:rPr>
                <w:b/>
                <w:bCs/>
                <w:i/>
                <w:sz w:val="18"/>
                <w:szCs w:val="18"/>
                <w:lang w:val="en"/>
              </w:rPr>
              <w:t>,</w:t>
            </w:r>
            <w:r w:rsidRPr="00F774D3">
              <w:rPr>
                <w:b/>
                <w:bCs/>
                <w:i/>
                <w:sz w:val="18"/>
                <w:szCs w:val="18"/>
                <w:lang w:val="en"/>
              </w:rPr>
              <w:t xml:space="preserve"> if time permits. The sources will demonstrate how North and South Korea responded to the larger historical developments of the period.  For instance, though the second historical development is economic liberali</w:t>
            </w:r>
            <w:r w:rsidR="00FD2A00" w:rsidRPr="00F774D3">
              <w:rPr>
                <w:b/>
                <w:bCs/>
                <w:i/>
                <w:sz w:val="18"/>
                <w:szCs w:val="18"/>
                <w:lang w:val="en"/>
              </w:rPr>
              <w:t>zation</w:t>
            </w:r>
            <w:r w:rsidRPr="00F774D3">
              <w:rPr>
                <w:b/>
                <w:bCs/>
                <w:i/>
                <w:sz w:val="18"/>
                <w:szCs w:val="18"/>
                <w:lang w:val="en"/>
              </w:rPr>
              <w:t xml:space="preserve">, the North Korean reaction </w:t>
            </w:r>
            <w:r w:rsidR="00FD2A00" w:rsidRPr="00F774D3">
              <w:rPr>
                <w:b/>
                <w:bCs/>
                <w:i/>
                <w:sz w:val="18"/>
                <w:szCs w:val="18"/>
                <w:lang w:val="en"/>
              </w:rPr>
              <w:t xml:space="preserve">was </w:t>
            </w:r>
            <w:r w:rsidRPr="00F774D3">
              <w:rPr>
                <w:b/>
                <w:bCs/>
                <w:i/>
                <w:sz w:val="18"/>
                <w:szCs w:val="18"/>
                <w:lang w:val="en"/>
              </w:rPr>
              <w:t>to reject this trend and focus instead on continued central planning according to communist command</w:t>
            </w:r>
            <w:r w:rsidR="00FD2A00" w:rsidRPr="00F774D3">
              <w:rPr>
                <w:b/>
                <w:bCs/>
                <w:i/>
                <w:sz w:val="18"/>
                <w:szCs w:val="18"/>
                <w:lang w:val="en"/>
              </w:rPr>
              <w:t>-</w:t>
            </w:r>
            <w:r w:rsidRPr="00F774D3">
              <w:rPr>
                <w:b/>
                <w:bCs/>
                <w:i/>
                <w:sz w:val="18"/>
                <w:szCs w:val="18"/>
                <w:lang w:val="en"/>
              </w:rPr>
              <w:t>economy principles</w:t>
            </w:r>
            <w:r w:rsidR="00FD2A00" w:rsidRPr="00F774D3">
              <w:rPr>
                <w:b/>
                <w:bCs/>
                <w:i/>
                <w:sz w:val="18"/>
                <w:szCs w:val="18"/>
                <w:lang w:val="en"/>
              </w:rPr>
              <w:t>,</w:t>
            </w:r>
            <w:r w:rsidRPr="00F774D3">
              <w:rPr>
                <w:b/>
                <w:bCs/>
                <w:i/>
                <w:sz w:val="18"/>
                <w:szCs w:val="18"/>
                <w:lang w:val="en"/>
              </w:rPr>
              <w:t xml:space="preserve"> while South Korea introduce</w:t>
            </w:r>
            <w:r w:rsidR="00FD2A00" w:rsidRPr="00F774D3">
              <w:rPr>
                <w:b/>
                <w:bCs/>
                <w:i/>
                <w:sz w:val="18"/>
                <w:szCs w:val="18"/>
                <w:lang w:val="en"/>
              </w:rPr>
              <w:t>d</w:t>
            </w:r>
            <w:r w:rsidRPr="00F774D3">
              <w:rPr>
                <w:b/>
                <w:bCs/>
                <w:i/>
                <w:sz w:val="18"/>
                <w:szCs w:val="18"/>
                <w:lang w:val="en"/>
              </w:rPr>
              <w:t xml:space="preserve"> elements of central planning and state coordination onto a capitalist framework. The </w:t>
            </w:r>
            <w:r w:rsidR="00FD2A00" w:rsidRPr="00F774D3">
              <w:rPr>
                <w:b/>
                <w:bCs/>
                <w:i/>
                <w:sz w:val="18"/>
                <w:szCs w:val="18"/>
                <w:lang w:val="en"/>
              </w:rPr>
              <w:t>I</w:t>
            </w:r>
            <w:r w:rsidRPr="00F774D3">
              <w:rPr>
                <w:b/>
                <w:bCs/>
                <w:i/>
                <w:sz w:val="18"/>
                <w:szCs w:val="18"/>
                <w:lang w:val="en"/>
              </w:rPr>
              <w:t xml:space="preserve">nformation </w:t>
            </w:r>
            <w:r w:rsidR="00FD2A00" w:rsidRPr="00F774D3">
              <w:rPr>
                <w:b/>
                <w:bCs/>
                <w:i/>
                <w:sz w:val="18"/>
                <w:szCs w:val="18"/>
                <w:lang w:val="en"/>
              </w:rPr>
              <w:t>A</w:t>
            </w:r>
            <w:r w:rsidRPr="00F774D3">
              <w:rPr>
                <w:b/>
                <w:bCs/>
                <w:i/>
                <w:sz w:val="18"/>
                <w:szCs w:val="18"/>
                <w:lang w:val="en"/>
              </w:rPr>
              <w:t xml:space="preserve">ge sources likewise reflect </w:t>
            </w:r>
            <w:r w:rsidR="00636AE4" w:rsidRPr="00F774D3">
              <w:rPr>
                <w:b/>
                <w:bCs/>
                <w:i/>
                <w:sz w:val="18"/>
                <w:szCs w:val="18"/>
                <w:lang w:val="en"/>
              </w:rPr>
              <w:t xml:space="preserve">the </w:t>
            </w:r>
            <w:r w:rsidR="004256CA" w:rsidRPr="00F774D3">
              <w:rPr>
                <w:b/>
                <w:bCs/>
                <w:i/>
                <w:sz w:val="18"/>
                <w:szCs w:val="18"/>
                <w:lang w:val="en"/>
              </w:rPr>
              <w:t>distinct</w:t>
            </w:r>
            <w:r w:rsidR="00636AE4" w:rsidRPr="00F774D3">
              <w:rPr>
                <w:b/>
                <w:bCs/>
                <w:i/>
                <w:sz w:val="18"/>
                <w:szCs w:val="18"/>
                <w:lang w:val="en"/>
              </w:rPr>
              <w:t xml:space="preserve"> differences between the types of technology on which North and South Korea focused. </w:t>
            </w:r>
          </w:p>
          <w:p w14:paraId="1EF22FB8" w14:textId="0DF9D8D4" w:rsidR="006E013D" w:rsidRPr="00F774D3" w:rsidRDefault="00ED6B7D" w:rsidP="00F774D3">
            <w:pPr>
              <w:pStyle w:val="Heading3"/>
              <w:tabs>
                <w:tab w:val="left" w:pos="10260"/>
              </w:tabs>
              <w:spacing w:line="240" w:lineRule="auto"/>
              <w:contextualSpacing/>
              <w:rPr>
                <w:sz w:val="18"/>
                <w:szCs w:val="18"/>
              </w:rPr>
            </w:pPr>
            <w:bookmarkStart w:id="9" w:name="_Toc518654443"/>
            <w:r w:rsidRPr="00F774D3">
              <w:rPr>
                <w:sz w:val="18"/>
                <w:szCs w:val="18"/>
              </w:rPr>
              <w:t>Materials needed for:</w:t>
            </w:r>
            <w:bookmarkEnd w:id="9"/>
          </w:p>
          <w:p w14:paraId="44FFEB06" w14:textId="677B3FAD" w:rsidR="002233F0" w:rsidRPr="00F774D3" w:rsidRDefault="005F527B" w:rsidP="00F774D3">
            <w:pPr>
              <w:pStyle w:val="NoSpacing"/>
              <w:tabs>
                <w:tab w:val="left" w:pos="10260"/>
              </w:tabs>
              <w:contextualSpacing/>
              <w:rPr>
                <w:sz w:val="18"/>
                <w:szCs w:val="18"/>
              </w:rPr>
            </w:pPr>
            <w:hyperlink w:anchor="InClassActivity" w:history="1">
              <w:r w:rsidR="00D42DFE">
                <w:rPr>
                  <w:rStyle w:val="Hyperlink"/>
                  <w:sz w:val="18"/>
                  <w:szCs w:val="18"/>
                </w:rPr>
                <w:t>In-Class Activity (p. 8)</w:t>
              </w:r>
            </w:hyperlink>
          </w:p>
          <w:p w14:paraId="4A05E1DB" w14:textId="2F5A8CBF" w:rsidR="00D42DFE" w:rsidRDefault="005F527B" w:rsidP="00F774D3">
            <w:pPr>
              <w:pStyle w:val="NoSpacing"/>
              <w:numPr>
                <w:ilvl w:val="0"/>
                <w:numId w:val="66"/>
              </w:numPr>
              <w:tabs>
                <w:tab w:val="left" w:pos="10260"/>
              </w:tabs>
              <w:contextualSpacing/>
              <w:rPr>
                <w:sz w:val="18"/>
                <w:szCs w:val="18"/>
                <w:lang w:val="en"/>
              </w:rPr>
            </w:pPr>
            <w:hyperlink w:anchor="Koreacontextualizationgraphic" w:history="1">
              <w:r w:rsidR="008843B9">
                <w:rPr>
                  <w:rStyle w:val="Hyperlink"/>
                  <w:sz w:val="18"/>
                  <w:szCs w:val="18"/>
                  <w:lang w:val="en"/>
                </w:rPr>
                <w:t>Korea Contextualization Graphic (p. 8)</w:t>
              </w:r>
            </w:hyperlink>
          </w:p>
          <w:p w14:paraId="420C9638" w14:textId="4CDE9379" w:rsidR="006E013D" w:rsidRPr="00F774D3" w:rsidRDefault="005F527B" w:rsidP="00F774D3">
            <w:pPr>
              <w:pStyle w:val="NoSpacing"/>
              <w:numPr>
                <w:ilvl w:val="0"/>
                <w:numId w:val="66"/>
              </w:numPr>
              <w:tabs>
                <w:tab w:val="left" w:pos="10260"/>
              </w:tabs>
              <w:contextualSpacing/>
              <w:rPr>
                <w:sz w:val="18"/>
                <w:szCs w:val="18"/>
                <w:lang w:val="en"/>
              </w:rPr>
            </w:pPr>
            <w:hyperlink w:anchor="PairedSources1">
              <w:r w:rsidR="00D42DFE">
                <w:rPr>
                  <w:rStyle w:val="Hyperlink"/>
                  <w:sz w:val="18"/>
                  <w:szCs w:val="18"/>
                  <w:lang w:val="en"/>
                </w:rPr>
                <w:t>Paired Sources #1 (Cold War) (pp. 9-10)</w:t>
              </w:r>
            </w:hyperlink>
          </w:p>
          <w:p w14:paraId="77EBC459" w14:textId="68C0603C" w:rsidR="006E013D" w:rsidRPr="00F774D3" w:rsidRDefault="005F527B" w:rsidP="00F774D3">
            <w:pPr>
              <w:pStyle w:val="NoSpacing"/>
              <w:numPr>
                <w:ilvl w:val="0"/>
                <w:numId w:val="66"/>
              </w:numPr>
              <w:tabs>
                <w:tab w:val="left" w:pos="10260"/>
              </w:tabs>
              <w:contextualSpacing/>
              <w:rPr>
                <w:sz w:val="18"/>
                <w:szCs w:val="18"/>
                <w:lang w:val="en"/>
              </w:rPr>
            </w:pPr>
            <w:hyperlink w:anchor="PairedSources2">
              <w:r w:rsidR="00D42DFE">
                <w:rPr>
                  <w:rStyle w:val="Hyperlink"/>
                  <w:sz w:val="18"/>
                  <w:szCs w:val="18"/>
                  <w:lang w:val="en"/>
                </w:rPr>
                <w:t>Paired Sources #2 (Economic Liberalization) (pp. 12-14)</w:t>
              </w:r>
            </w:hyperlink>
          </w:p>
          <w:p w14:paraId="2AD87AA7" w14:textId="3941CF85" w:rsidR="006E013D" w:rsidRPr="00F774D3" w:rsidRDefault="005F527B" w:rsidP="00F774D3">
            <w:pPr>
              <w:pStyle w:val="NoSpacing"/>
              <w:numPr>
                <w:ilvl w:val="0"/>
                <w:numId w:val="66"/>
              </w:numPr>
              <w:tabs>
                <w:tab w:val="left" w:pos="10260"/>
              </w:tabs>
              <w:contextualSpacing/>
              <w:rPr>
                <w:sz w:val="18"/>
                <w:szCs w:val="18"/>
                <w:lang w:val="en"/>
              </w:rPr>
            </w:pPr>
            <w:hyperlink w:anchor="PairdSources3">
              <w:r w:rsidR="006E013D" w:rsidRPr="00F774D3">
                <w:rPr>
                  <w:rStyle w:val="Hyperlink"/>
                  <w:sz w:val="18"/>
                  <w:szCs w:val="18"/>
                  <w:lang w:val="en"/>
                </w:rPr>
                <w:t>Paired Sources #3 (</w:t>
              </w:r>
            </w:hyperlink>
            <w:hyperlink w:anchor="PairdSources3">
              <w:r w:rsidR="00D42DFE">
                <w:rPr>
                  <w:rStyle w:val="Hyperlink"/>
                  <w:sz w:val="18"/>
                  <w:szCs w:val="18"/>
                  <w:lang w:val="en"/>
                </w:rPr>
                <w:t>Infor</w:t>
              </w:r>
              <w:r w:rsidR="001E4963">
                <w:rPr>
                  <w:rStyle w:val="Hyperlink"/>
                  <w:sz w:val="18"/>
                  <w:szCs w:val="18"/>
                  <w:lang w:val="en"/>
                </w:rPr>
                <w:t>mation Age) (pp. 17-22</w:t>
              </w:r>
              <w:r w:rsidR="00D42DFE">
                <w:rPr>
                  <w:rStyle w:val="Hyperlink"/>
                  <w:sz w:val="18"/>
                  <w:szCs w:val="18"/>
                  <w:lang w:val="en"/>
                </w:rPr>
                <w:t>)</w:t>
              </w:r>
            </w:hyperlink>
          </w:p>
          <w:p w14:paraId="5154326B" w14:textId="75F9CD4E" w:rsidR="00582C15" w:rsidRPr="00F774D3" w:rsidRDefault="005F527B" w:rsidP="00F774D3">
            <w:pPr>
              <w:pStyle w:val="NoSpacing"/>
              <w:numPr>
                <w:ilvl w:val="0"/>
                <w:numId w:val="66"/>
              </w:numPr>
              <w:pBdr>
                <w:top w:val="dotted" w:sz="6" w:space="2" w:color="4A66AC" w:themeColor="accent1"/>
              </w:pBdr>
              <w:tabs>
                <w:tab w:val="left" w:pos="10260"/>
              </w:tabs>
              <w:spacing w:before="200"/>
              <w:contextualSpacing/>
              <w:outlineLvl w:val="3"/>
              <w:rPr>
                <w:sz w:val="18"/>
                <w:szCs w:val="18"/>
              </w:rPr>
            </w:pPr>
            <w:hyperlink w:anchor="StudentGraphicOrganizer" w:history="1">
              <w:r w:rsidR="00D42DFE">
                <w:rPr>
                  <w:rStyle w:val="Hyperlink"/>
                  <w:sz w:val="18"/>
                  <w:szCs w:val="18"/>
                  <w:lang w:val="en"/>
                </w:rPr>
                <w:t>Student G</w:t>
              </w:r>
              <w:r w:rsidR="00514799">
                <w:rPr>
                  <w:rStyle w:val="Hyperlink"/>
                  <w:sz w:val="18"/>
                  <w:szCs w:val="18"/>
                  <w:lang w:val="en"/>
                </w:rPr>
                <w:t>raphic Organizer handout (pp. 2</w:t>
              </w:r>
              <w:r w:rsidR="001E4963">
                <w:rPr>
                  <w:rStyle w:val="Hyperlink"/>
                  <w:sz w:val="18"/>
                  <w:szCs w:val="18"/>
                  <w:lang w:val="en"/>
                </w:rPr>
                <w:t>3</w:t>
              </w:r>
              <w:r w:rsidR="00514799">
                <w:rPr>
                  <w:rStyle w:val="Hyperlink"/>
                  <w:sz w:val="18"/>
                  <w:szCs w:val="18"/>
                  <w:lang w:val="en"/>
                </w:rPr>
                <w:t>-2</w:t>
              </w:r>
              <w:r w:rsidR="001E4963">
                <w:rPr>
                  <w:rStyle w:val="Hyperlink"/>
                  <w:sz w:val="18"/>
                  <w:szCs w:val="18"/>
                  <w:lang w:val="en"/>
                </w:rPr>
                <w:t>4</w:t>
              </w:r>
              <w:r w:rsidR="00D42DFE">
                <w:rPr>
                  <w:rStyle w:val="Hyperlink"/>
                  <w:sz w:val="18"/>
                  <w:szCs w:val="18"/>
                  <w:lang w:val="en"/>
                </w:rPr>
                <w:t>)</w:t>
              </w:r>
            </w:hyperlink>
          </w:p>
          <w:p w14:paraId="3FFC986F" w14:textId="7EB5A093" w:rsidR="0013340F" w:rsidRPr="00F774D3" w:rsidRDefault="006E013D" w:rsidP="00F774D3">
            <w:pPr>
              <w:pStyle w:val="NoSpacing"/>
              <w:numPr>
                <w:ilvl w:val="0"/>
                <w:numId w:val="66"/>
              </w:numPr>
              <w:tabs>
                <w:tab w:val="left" w:pos="10260"/>
              </w:tabs>
              <w:contextualSpacing/>
              <w:rPr>
                <w:sz w:val="18"/>
                <w:szCs w:val="18"/>
              </w:rPr>
            </w:pPr>
            <w:r w:rsidRPr="00F774D3">
              <w:rPr>
                <w:sz w:val="18"/>
                <w:szCs w:val="18"/>
                <w:lang w:val="en"/>
              </w:rPr>
              <w:t xml:space="preserve">Butcher, </w:t>
            </w:r>
            <w:r w:rsidR="00636AE4" w:rsidRPr="00F774D3">
              <w:rPr>
                <w:sz w:val="18"/>
                <w:szCs w:val="18"/>
                <w:lang w:val="en"/>
              </w:rPr>
              <w:t>c</w:t>
            </w:r>
            <w:r w:rsidRPr="00F774D3">
              <w:rPr>
                <w:sz w:val="18"/>
                <w:szCs w:val="18"/>
                <w:lang w:val="en"/>
              </w:rPr>
              <w:t>hart</w:t>
            </w:r>
            <w:r w:rsidR="00D42DFE">
              <w:rPr>
                <w:sz w:val="18"/>
                <w:szCs w:val="18"/>
                <w:lang w:val="en"/>
              </w:rPr>
              <w:t>,</w:t>
            </w:r>
            <w:r w:rsidRPr="00F774D3">
              <w:rPr>
                <w:sz w:val="18"/>
                <w:szCs w:val="18"/>
                <w:lang w:val="en"/>
              </w:rPr>
              <w:t xml:space="preserve"> or </w:t>
            </w:r>
            <w:r w:rsidR="00636AE4" w:rsidRPr="00F774D3">
              <w:rPr>
                <w:sz w:val="18"/>
                <w:szCs w:val="18"/>
                <w:lang w:val="en"/>
              </w:rPr>
              <w:t>p</w:t>
            </w:r>
            <w:r w:rsidRPr="00F774D3">
              <w:rPr>
                <w:sz w:val="18"/>
                <w:szCs w:val="18"/>
                <w:lang w:val="en"/>
              </w:rPr>
              <w:t>oster paper</w:t>
            </w:r>
          </w:p>
          <w:p w14:paraId="5AE26DCF" w14:textId="7F759928" w:rsidR="00511ED1" w:rsidRPr="005F0BBC" w:rsidRDefault="0013340F" w:rsidP="00601F25">
            <w:pPr>
              <w:pStyle w:val="NoSpacing"/>
              <w:tabs>
                <w:tab w:val="left" w:pos="10260"/>
              </w:tabs>
              <w:contextualSpacing/>
              <w:rPr>
                <w:sz w:val="18"/>
                <w:szCs w:val="18"/>
                <w:lang w:val="en"/>
              </w:rPr>
            </w:pPr>
            <w:r>
              <w:rPr>
                <w:sz w:val="18"/>
                <w:szCs w:val="18"/>
                <w:lang w:val="en"/>
              </w:rPr>
              <w:t xml:space="preserve">Assessment: </w:t>
            </w:r>
            <w:hyperlink w:anchor="ShortAnswerQuestions" w:history="1">
              <w:r w:rsidR="00514799">
                <w:rPr>
                  <w:rStyle w:val="Hyperlink"/>
                  <w:sz w:val="18"/>
                  <w:szCs w:val="18"/>
                  <w:lang w:val="en"/>
                </w:rPr>
                <w:t>Short answer questions (pp. 2</w:t>
              </w:r>
              <w:r w:rsidR="001E4963">
                <w:rPr>
                  <w:rStyle w:val="Hyperlink"/>
                  <w:sz w:val="18"/>
                  <w:szCs w:val="18"/>
                  <w:lang w:val="en"/>
                </w:rPr>
                <w:t>5</w:t>
              </w:r>
              <w:r w:rsidR="00514799">
                <w:rPr>
                  <w:rStyle w:val="Hyperlink"/>
                  <w:sz w:val="18"/>
                  <w:szCs w:val="18"/>
                  <w:lang w:val="en"/>
                </w:rPr>
                <w:t>-2</w:t>
              </w:r>
              <w:r w:rsidR="001E4963">
                <w:rPr>
                  <w:rStyle w:val="Hyperlink"/>
                  <w:sz w:val="18"/>
                  <w:szCs w:val="18"/>
                  <w:lang w:val="en"/>
                </w:rPr>
                <w:t>8</w:t>
              </w:r>
              <w:r w:rsidR="008843B9">
                <w:rPr>
                  <w:rStyle w:val="Hyperlink"/>
                  <w:sz w:val="18"/>
                  <w:szCs w:val="18"/>
                  <w:lang w:val="en"/>
                </w:rPr>
                <w:t>)</w:t>
              </w:r>
            </w:hyperlink>
            <w:bookmarkStart w:id="10" w:name="_GoBack"/>
            <w:bookmarkEnd w:id="10"/>
          </w:p>
        </w:tc>
      </w:tr>
    </w:tbl>
    <w:p w14:paraId="66BD793E" w14:textId="29E58384" w:rsidR="007A40E5" w:rsidRPr="00F774D3" w:rsidRDefault="007A40E5" w:rsidP="00760B9A">
      <w:pPr>
        <w:pStyle w:val="Title"/>
        <w:tabs>
          <w:tab w:val="left" w:pos="10260"/>
        </w:tabs>
        <w:spacing w:before="240" w:after="240"/>
        <w:rPr>
          <w:b/>
          <w:sz w:val="28"/>
          <w:szCs w:val="28"/>
        </w:rPr>
      </w:pPr>
      <w:r w:rsidRPr="00F774D3">
        <w:rPr>
          <w:b/>
          <w:sz w:val="28"/>
          <w:szCs w:val="28"/>
        </w:rPr>
        <w:lastRenderedPageBreak/>
        <w:t>SEQUENCE OF INSTRUCTION</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5A8FE09A" w14:textId="77777777" w:rsidTr="00397D84">
        <w:tc>
          <w:tcPr>
            <w:tcW w:w="9360" w:type="dxa"/>
            <w:tcBorders>
              <w:top w:val="single" w:sz="18" w:space="0" w:color="ACCBF9" w:themeColor="background2"/>
              <w:bottom w:val="single" w:sz="18" w:space="0" w:color="ACCBF9" w:themeColor="background2"/>
            </w:tcBorders>
          </w:tcPr>
          <w:p w14:paraId="73518A9A" w14:textId="3DBD4A81" w:rsidR="00BB1FFC" w:rsidRPr="001556B4" w:rsidRDefault="00BB1FFC" w:rsidP="00855242">
            <w:pPr>
              <w:pStyle w:val="Heading2"/>
              <w:tabs>
                <w:tab w:val="left" w:pos="10260"/>
              </w:tabs>
              <w:spacing w:line="240" w:lineRule="auto"/>
            </w:pPr>
            <w:bookmarkStart w:id="11" w:name="_Toc518654448"/>
            <w:r w:rsidRPr="0079239B">
              <w:rPr>
                <w:caps w:val="0"/>
              </w:rPr>
              <w:t>CLASS ACTIVITY</w:t>
            </w:r>
            <w:r w:rsidR="00027282">
              <w:rPr>
                <w:caps w:val="0"/>
              </w:rPr>
              <w:t xml:space="preserve"> 1</w:t>
            </w:r>
            <w:r w:rsidR="00496FB3">
              <w:rPr>
                <w:caps w:val="0"/>
              </w:rPr>
              <w:t xml:space="preserve"> of </w:t>
            </w:r>
            <w:r w:rsidR="000C0866">
              <w:rPr>
                <w:caps w:val="0"/>
              </w:rPr>
              <w:t>5</w:t>
            </w:r>
            <w:r w:rsidRPr="0079239B">
              <w:rPr>
                <w:caps w:val="0"/>
              </w:rPr>
              <w:t xml:space="preserve">:  </w:t>
            </w:r>
            <w:r w:rsidR="00630A55" w:rsidRPr="0079239B">
              <w:rPr>
                <w:caps w:val="0"/>
              </w:rPr>
              <w:t>W</w:t>
            </w:r>
            <w:r w:rsidR="00434D26">
              <w:rPr>
                <w:caps w:val="0"/>
              </w:rPr>
              <w:t>ARM</w:t>
            </w:r>
            <w:r w:rsidR="00630A55" w:rsidRPr="0079239B">
              <w:rPr>
                <w:caps w:val="0"/>
              </w:rPr>
              <w:t xml:space="preserve"> U</w:t>
            </w:r>
            <w:r w:rsidR="00434D26">
              <w:rPr>
                <w:caps w:val="0"/>
              </w:rPr>
              <w:t>P</w:t>
            </w:r>
            <w:r w:rsidR="00630A55">
              <w:rPr>
                <w:caps w:val="0"/>
              </w:rPr>
              <w:t>/</w:t>
            </w:r>
            <w:r w:rsidR="00434D26">
              <w:rPr>
                <w:caps w:val="0"/>
              </w:rPr>
              <w:t>I</w:t>
            </w:r>
            <w:r w:rsidR="00971629">
              <w:rPr>
                <w:caps w:val="0"/>
              </w:rPr>
              <w:t>NTRODUCTION</w:t>
            </w:r>
            <w:bookmarkEnd w:id="11"/>
            <w:r w:rsidR="00630A55" w:rsidRPr="001556B4">
              <w:rPr>
                <w:caps w:val="0"/>
              </w:rPr>
              <w:t xml:space="preserve">             </w:t>
            </w:r>
          </w:p>
          <w:p w14:paraId="608F9D23" w14:textId="6B11C83D" w:rsidR="00BB1FFC" w:rsidRPr="00F774D3" w:rsidRDefault="00401255" w:rsidP="00F774D3">
            <w:pPr>
              <w:pStyle w:val="NoSpacing"/>
              <w:tabs>
                <w:tab w:val="left" w:pos="10260"/>
              </w:tabs>
              <w:rPr>
                <w:rFonts w:eastAsia="Cambria"/>
                <w:sz w:val="24"/>
                <w:szCs w:val="24"/>
              </w:rPr>
            </w:pPr>
            <w:r w:rsidRPr="00F774D3">
              <w:rPr>
                <w:rFonts w:eastAsia="Cambria"/>
                <w:sz w:val="24"/>
                <w:szCs w:val="24"/>
              </w:rPr>
              <w:t xml:space="preserve">WARM UP/INTRODUCTION (10 MINUTES):  </w:t>
            </w:r>
          </w:p>
          <w:p w14:paraId="258F5433" w14:textId="0C8DA551" w:rsidR="006320FC" w:rsidRDefault="00027282" w:rsidP="00855242">
            <w:pPr>
              <w:pStyle w:val="Heading3"/>
              <w:spacing w:line="240" w:lineRule="auto"/>
              <w:rPr>
                <w:lang w:val="en"/>
              </w:rPr>
            </w:pPr>
            <w:r w:rsidRPr="00027282">
              <w:rPr>
                <w:lang w:val="en"/>
              </w:rPr>
              <w:t>WHOLE GROUP DISCUSSION</w:t>
            </w:r>
          </w:p>
          <w:p w14:paraId="1152F08D" w14:textId="2BE21B95" w:rsidR="00027282" w:rsidRPr="00027282" w:rsidRDefault="00027282" w:rsidP="00F774D3">
            <w:pPr>
              <w:pStyle w:val="NoSpacing"/>
              <w:tabs>
                <w:tab w:val="left" w:pos="10260"/>
              </w:tabs>
              <w:rPr>
                <w:lang w:val="en"/>
              </w:rPr>
            </w:pPr>
            <w:r w:rsidRPr="00027282">
              <w:rPr>
                <w:lang w:val="en"/>
              </w:rPr>
              <w:t>Students will participate in a whole</w:t>
            </w:r>
            <w:r w:rsidR="00470D53">
              <w:rPr>
                <w:lang w:val="en"/>
              </w:rPr>
              <w:t>-</w:t>
            </w:r>
            <w:r w:rsidRPr="00027282">
              <w:rPr>
                <w:lang w:val="en"/>
              </w:rPr>
              <w:t xml:space="preserve">group discussion </w:t>
            </w:r>
            <w:r w:rsidR="00470D53">
              <w:rPr>
                <w:lang w:val="en"/>
              </w:rPr>
              <w:t>of</w:t>
            </w:r>
            <w:r w:rsidR="00470D53" w:rsidRPr="00027282">
              <w:rPr>
                <w:lang w:val="en"/>
              </w:rPr>
              <w:t xml:space="preserve"> </w:t>
            </w:r>
            <w:r w:rsidRPr="00027282">
              <w:rPr>
                <w:lang w:val="en"/>
              </w:rPr>
              <w:t>the</w:t>
            </w:r>
            <w:r w:rsidR="0071311C" w:rsidRPr="00B01CD9">
              <w:rPr>
                <w:rStyle w:val="Hyperlink"/>
                <w:lang w:val="en"/>
              </w:rPr>
              <w:t xml:space="preserve"> </w:t>
            </w:r>
            <w:hyperlink w:anchor="Koreacontextualizationgraphic" w:history="1">
              <w:r w:rsidR="0071311C" w:rsidRPr="00FD033F">
                <w:rPr>
                  <w:rStyle w:val="Hyperlink"/>
                  <w:lang w:val="en"/>
                </w:rPr>
                <w:t>Korea Contextualization Graphic (p. 8)</w:t>
              </w:r>
            </w:hyperlink>
            <w:r w:rsidR="0071311C" w:rsidRPr="00FD033F">
              <w:rPr>
                <w:rStyle w:val="Hyperlink"/>
                <w:lang w:val="en"/>
              </w:rPr>
              <w:t>.</w:t>
            </w:r>
          </w:p>
          <w:p w14:paraId="35E31A5B" w14:textId="56CD0ACA" w:rsidR="00027282" w:rsidRPr="00027282" w:rsidRDefault="00470D53" w:rsidP="00D42DFE">
            <w:pPr>
              <w:pStyle w:val="NoSpacing"/>
              <w:numPr>
                <w:ilvl w:val="0"/>
                <w:numId w:val="10"/>
              </w:numPr>
              <w:tabs>
                <w:tab w:val="left" w:pos="10260"/>
              </w:tabs>
              <w:rPr>
                <w:lang w:val="en"/>
              </w:rPr>
            </w:pPr>
            <w:r>
              <w:rPr>
                <w:lang w:val="en"/>
              </w:rPr>
              <w:t xml:space="preserve">Teachers will ask students </w:t>
            </w:r>
            <w:r w:rsidR="00027282" w:rsidRPr="00027282">
              <w:rPr>
                <w:lang w:val="en"/>
              </w:rPr>
              <w:t>to explain each of the three historical developments in their own words</w:t>
            </w:r>
            <w:r>
              <w:rPr>
                <w:lang w:val="en"/>
              </w:rPr>
              <w:t>, based on prior learning</w:t>
            </w:r>
            <w:r w:rsidR="00027282" w:rsidRPr="00027282">
              <w:rPr>
                <w:lang w:val="en"/>
              </w:rPr>
              <w:t>.</w:t>
            </w:r>
          </w:p>
          <w:p w14:paraId="6476EA53" w14:textId="1323D502" w:rsidR="00027282" w:rsidRPr="00027282" w:rsidRDefault="00027282" w:rsidP="008843B9">
            <w:pPr>
              <w:pStyle w:val="NoSpacing"/>
              <w:numPr>
                <w:ilvl w:val="1"/>
                <w:numId w:val="10"/>
              </w:numPr>
              <w:tabs>
                <w:tab w:val="left" w:pos="10260"/>
              </w:tabs>
              <w:rPr>
                <w:lang w:val="en"/>
              </w:rPr>
            </w:pPr>
            <w:r w:rsidRPr="00027282">
              <w:rPr>
                <w:lang w:val="en"/>
              </w:rPr>
              <w:t>Cold War</w:t>
            </w:r>
            <w:r w:rsidR="00470D53">
              <w:rPr>
                <w:lang w:val="en"/>
              </w:rPr>
              <w:t>:</w:t>
            </w:r>
            <w:r w:rsidRPr="00027282">
              <w:rPr>
                <w:lang w:val="en"/>
              </w:rPr>
              <w:t xml:space="preserve"> the state of heightened geopolitical tension and rivalries between allies of the United States and those of the Soviet Union between 1947 and 1991.</w:t>
            </w:r>
          </w:p>
          <w:p w14:paraId="4108671E" w14:textId="60AF573C" w:rsidR="00027282" w:rsidRPr="00027282" w:rsidRDefault="00027282" w:rsidP="00726565">
            <w:pPr>
              <w:pStyle w:val="NoSpacing"/>
              <w:numPr>
                <w:ilvl w:val="1"/>
                <w:numId w:val="10"/>
              </w:numPr>
              <w:tabs>
                <w:tab w:val="left" w:pos="10260"/>
              </w:tabs>
              <w:rPr>
                <w:lang w:val="en"/>
              </w:rPr>
            </w:pPr>
            <w:r w:rsidRPr="00027282">
              <w:rPr>
                <w:lang w:val="en"/>
              </w:rPr>
              <w:t>Economic Liberalization</w:t>
            </w:r>
            <w:r w:rsidR="00470D53">
              <w:rPr>
                <w:lang w:val="en"/>
              </w:rPr>
              <w:t xml:space="preserve">: a </w:t>
            </w:r>
            <w:r w:rsidRPr="00027282">
              <w:rPr>
                <w:lang w:val="en"/>
              </w:rPr>
              <w:t>global trend toward decreasing government regulation and oversight of national economies that began after World War II and increased after the end of the Cold War in the 1990s.</w:t>
            </w:r>
          </w:p>
          <w:p w14:paraId="7A68B220" w14:textId="14C116A7" w:rsidR="00027282" w:rsidRPr="00027282" w:rsidRDefault="00027282" w:rsidP="00855242">
            <w:pPr>
              <w:pStyle w:val="NoSpacing"/>
              <w:numPr>
                <w:ilvl w:val="1"/>
                <w:numId w:val="10"/>
              </w:numPr>
              <w:tabs>
                <w:tab w:val="left" w:pos="10260"/>
              </w:tabs>
              <w:rPr>
                <w:lang w:val="en"/>
              </w:rPr>
            </w:pPr>
            <w:r w:rsidRPr="00027282">
              <w:rPr>
                <w:lang w:val="en"/>
              </w:rPr>
              <w:t>Information Age</w:t>
            </w:r>
            <w:r w:rsidR="00470D53">
              <w:rPr>
                <w:lang w:val="en"/>
              </w:rPr>
              <w:t>: the twenty-first-</w:t>
            </w:r>
            <w:r w:rsidRPr="00027282">
              <w:rPr>
                <w:lang w:val="en"/>
              </w:rPr>
              <w:t>century shift in economic development from traditional industrial production to economies based on information technologies.</w:t>
            </w:r>
          </w:p>
          <w:p w14:paraId="1D8679BA" w14:textId="08705BAD" w:rsidR="00027282" w:rsidRPr="00027282" w:rsidRDefault="00027282" w:rsidP="00855242">
            <w:pPr>
              <w:pStyle w:val="NoSpacing"/>
              <w:numPr>
                <w:ilvl w:val="0"/>
                <w:numId w:val="10"/>
              </w:numPr>
              <w:tabs>
                <w:tab w:val="left" w:pos="10260"/>
              </w:tabs>
              <w:rPr>
                <w:lang w:val="en"/>
              </w:rPr>
            </w:pPr>
            <w:r w:rsidRPr="00027282">
              <w:rPr>
                <w:lang w:val="en"/>
              </w:rPr>
              <w:t xml:space="preserve">Next, </w:t>
            </w:r>
            <w:r w:rsidR="00014B6F">
              <w:rPr>
                <w:lang w:val="en"/>
              </w:rPr>
              <w:t>teachers will ask</w:t>
            </w:r>
            <w:r w:rsidR="00014B6F" w:rsidRPr="00027282">
              <w:rPr>
                <w:lang w:val="en"/>
              </w:rPr>
              <w:t xml:space="preserve"> </w:t>
            </w:r>
            <w:r w:rsidRPr="00027282">
              <w:rPr>
                <w:lang w:val="en"/>
              </w:rPr>
              <w:t xml:space="preserve">students </w:t>
            </w:r>
            <w:r w:rsidR="00014B6F">
              <w:rPr>
                <w:lang w:val="en"/>
              </w:rPr>
              <w:t xml:space="preserve">to </w:t>
            </w:r>
            <w:r w:rsidRPr="00027282">
              <w:rPr>
                <w:lang w:val="en"/>
              </w:rPr>
              <w:t xml:space="preserve">speculate on the relationship between these </w:t>
            </w:r>
            <w:r w:rsidR="00014B6F">
              <w:rPr>
                <w:lang w:val="en"/>
              </w:rPr>
              <w:t xml:space="preserve">three </w:t>
            </w:r>
            <w:r w:rsidRPr="00027282">
              <w:rPr>
                <w:lang w:val="en"/>
              </w:rPr>
              <w:t>developments.</w:t>
            </w:r>
            <w:r w:rsidR="00014B6F">
              <w:rPr>
                <w:lang w:val="en"/>
              </w:rPr>
              <w:t xml:space="preserve"> Teachers will note the two-directional arrows linking the developmental concepts in the graphic, and ask students:</w:t>
            </w:r>
          </w:p>
          <w:p w14:paraId="215F0D55" w14:textId="77777777" w:rsidR="00014B6F" w:rsidRDefault="00027282" w:rsidP="00855242">
            <w:pPr>
              <w:pStyle w:val="NoSpacing"/>
              <w:numPr>
                <w:ilvl w:val="1"/>
                <w:numId w:val="10"/>
              </w:numPr>
              <w:tabs>
                <w:tab w:val="left" w:pos="10260"/>
              </w:tabs>
              <w:rPr>
                <w:lang w:val="en"/>
              </w:rPr>
            </w:pPr>
            <w:r w:rsidRPr="00496FB3">
              <w:rPr>
                <w:lang w:val="en"/>
              </w:rPr>
              <w:t xml:space="preserve">Does one </w:t>
            </w:r>
            <w:r w:rsidR="00014B6F">
              <w:rPr>
                <w:lang w:val="en"/>
              </w:rPr>
              <w:t xml:space="preserve">developmental concept </w:t>
            </w:r>
            <w:r w:rsidRPr="00496FB3">
              <w:rPr>
                <w:lang w:val="en"/>
              </w:rPr>
              <w:t xml:space="preserve">cause the other?  </w:t>
            </w:r>
          </w:p>
          <w:p w14:paraId="0C716135" w14:textId="7E1E0780" w:rsidR="00496FB3" w:rsidRPr="00014B6F" w:rsidRDefault="00014B6F" w:rsidP="00855242">
            <w:pPr>
              <w:pStyle w:val="NoSpacing"/>
              <w:numPr>
                <w:ilvl w:val="1"/>
                <w:numId w:val="10"/>
              </w:numPr>
              <w:tabs>
                <w:tab w:val="left" w:pos="10260"/>
              </w:tabs>
              <w:rPr>
                <w:lang w:val="en"/>
              </w:rPr>
            </w:pPr>
            <w:r>
              <w:rPr>
                <w:lang w:val="en"/>
              </w:rPr>
              <w:t>Does one concept have a great impact than the other</w:t>
            </w:r>
            <w:r w:rsidR="00027282" w:rsidRPr="00014B6F">
              <w:rPr>
                <w:lang w:val="en"/>
              </w:rPr>
              <w:t xml:space="preserve">?  </w:t>
            </w:r>
          </w:p>
          <w:p w14:paraId="7568A123" w14:textId="2CB8197A" w:rsidR="00014B6F" w:rsidRPr="00FD157F" w:rsidRDefault="00014B6F" w:rsidP="00855242">
            <w:pPr>
              <w:pStyle w:val="NoSpacing"/>
              <w:numPr>
                <w:ilvl w:val="1"/>
                <w:numId w:val="10"/>
              </w:numPr>
              <w:tabs>
                <w:tab w:val="left" w:pos="10260"/>
              </w:tabs>
              <w:rPr>
                <w:lang w:val="en"/>
              </w:rPr>
            </w:pPr>
            <w:r>
              <w:rPr>
                <w:lang w:val="en"/>
              </w:rPr>
              <w:t>Do the concepts share a symbiotic relationship?</w:t>
            </w:r>
          </w:p>
          <w:p w14:paraId="396E738C" w14:textId="14E83365" w:rsidR="00BB1FFC" w:rsidRPr="00027282" w:rsidRDefault="00027282" w:rsidP="00855242">
            <w:pPr>
              <w:pStyle w:val="NoSpacing"/>
              <w:tabs>
                <w:tab w:val="left" w:pos="10260"/>
              </w:tabs>
              <w:ind w:left="703" w:hanging="343"/>
              <w:rPr>
                <w:highlight w:val="yellow"/>
                <w:lang w:val="en"/>
              </w:rPr>
            </w:pPr>
            <w:r w:rsidRPr="00027282">
              <w:rPr>
                <w:lang w:val="en"/>
              </w:rPr>
              <w:t xml:space="preserve">3.  </w:t>
            </w:r>
            <w:r w:rsidR="00014B6F">
              <w:rPr>
                <w:lang w:val="en"/>
              </w:rPr>
              <w:t xml:space="preserve"> Third, teachers will ask</w:t>
            </w:r>
            <w:r w:rsidR="00014B6F" w:rsidRPr="00027282">
              <w:rPr>
                <w:lang w:val="en"/>
              </w:rPr>
              <w:t xml:space="preserve"> </w:t>
            </w:r>
            <w:r w:rsidRPr="00027282">
              <w:rPr>
                <w:lang w:val="en"/>
              </w:rPr>
              <w:t>students to explain in their response</w:t>
            </w:r>
            <w:r w:rsidR="00014B6F">
              <w:rPr>
                <w:lang w:val="en"/>
              </w:rPr>
              <w:t>s</w:t>
            </w:r>
            <w:r w:rsidR="00D10583">
              <w:rPr>
                <w:lang w:val="en"/>
              </w:rPr>
              <w:t xml:space="preserve"> </w:t>
            </w:r>
            <w:r w:rsidRPr="00027282">
              <w:rPr>
                <w:lang w:val="en"/>
              </w:rPr>
              <w:t xml:space="preserve">the extent to which they feel these three developments could explain </w:t>
            </w:r>
            <w:r w:rsidR="00931508">
              <w:rPr>
                <w:lang w:val="en"/>
              </w:rPr>
              <w:t xml:space="preserve">political and </w:t>
            </w:r>
            <w:r w:rsidR="00D10583">
              <w:rPr>
                <w:lang w:val="en"/>
              </w:rPr>
              <w:t xml:space="preserve">economic development </w:t>
            </w:r>
            <w:r w:rsidR="00525E22">
              <w:rPr>
                <w:lang w:val="en"/>
              </w:rPr>
              <w:t>globally</w:t>
            </w:r>
            <w:r w:rsidR="007961B7">
              <w:rPr>
                <w:lang w:val="en"/>
              </w:rPr>
              <w:t>,</w:t>
            </w:r>
            <w:r w:rsidR="00525E22">
              <w:rPr>
                <w:lang w:val="en"/>
              </w:rPr>
              <w:t xml:space="preserve"> or more specifically </w:t>
            </w:r>
            <w:r w:rsidR="00D10583">
              <w:rPr>
                <w:lang w:val="en"/>
              </w:rPr>
              <w:t xml:space="preserve">in North and South Korea in </w:t>
            </w:r>
            <w:r w:rsidRPr="00027282">
              <w:rPr>
                <w:lang w:val="en"/>
              </w:rPr>
              <w:t xml:space="preserve">the </w:t>
            </w:r>
            <w:r w:rsidR="00D10583">
              <w:rPr>
                <w:lang w:val="en"/>
              </w:rPr>
              <w:t>twentieth</w:t>
            </w:r>
            <w:r w:rsidR="00D10583" w:rsidRPr="00027282">
              <w:rPr>
                <w:lang w:val="en"/>
              </w:rPr>
              <w:t xml:space="preserve"> </w:t>
            </w:r>
            <w:r w:rsidRPr="00027282">
              <w:rPr>
                <w:lang w:val="en"/>
              </w:rPr>
              <w:t>century.</w:t>
            </w:r>
            <w:r w:rsidR="00BB1FFC" w:rsidRPr="002B4A76">
              <w:rPr>
                <w:rFonts w:eastAsia="Cambria"/>
              </w:rPr>
              <w:tab/>
            </w:r>
          </w:p>
          <w:p w14:paraId="5D539C99" w14:textId="48C07651" w:rsidR="00BB1FFC" w:rsidRDefault="00BB1FFC" w:rsidP="00855242">
            <w:pPr>
              <w:pStyle w:val="notestips"/>
              <w:tabs>
                <w:tab w:val="left" w:pos="10260"/>
              </w:tabs>
              <w:spacing w:line="240" w:lineRule="auto"/>
              <w:ind w:left="720"/>
            </w:pPr>
            <w:bookmarkStart w:id="12" w:name="_Toc518654451"/>
            <w:r w:rsidRPr="00A7217C">
              <w:rPr>
                <w:rFonts w:asciiTheme="minorHAnsi" w:eastAsiaTheme="minorEastAsia" w:hAnsiTheme="minorHAnsi" w:cstheme="minorBidi"/>
                <w:smallCaps/>
                <w:spacing w:val="0"/>
                <w:sz w:val="20"/>
              </w:rPr>
              <w:t xml:space="preserve"> </w:t>
            </w:r>
            <w:r w:rsidRPr="00A7217C">
              <w:t>Teaching Tip</w:t>
            </w:r>
            <w:bookmarkEnd w:id="12"/>
          </w:p>
          <w:p w14:paraId="246E6A2A" w14:textId="6AE9C5EE" w:rsidR="002840D9" w:rsidRDefault="00176D50" w:rsidP="00F774D3">
            <w:pPr>
              <w:pStyle w:val="NoSpacing"/>
              <w:tabs>
                <w:tab w:val="left" w:pos="10260"/>
              </w:tabs>
              <w:ind w:left="720"/>
              <w:rPr>
                <w:lang w:val="en"/>
              </w:rPr>
            </w:pPr>
            <w:r w:rsidRPr="00C33ACA">
              <w:rPr>
                <w:noProof/>
              </w:rPr>
              <w:drawing>
                <wp:anchor distT="0" distB="0" distL="114300" distR="114300" simplePos="0" relativeHeight="251659264" behindDoc="0" locked="0" layoutInCell="1" allowOverlap="1" wp14:anchorId="30605C57" wp14:editId="473A1FE7">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8"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027282" w:rsidRPr="00C33ACA">
              <w:rPr>
                <w:lang w:val="en"/>
              </w:rPr>
              <w:t>The emphasis of this warm-up</w:t>
            </w:r>
            <w:r w:rsidR="002840D9">
              <w:rPr>
                <w:lang w:val="en"/>
              </w:rPr>
              <w:t xml:space="preserve"> activity</w:t>
            </w:r>
            <w:r w:rsidR="00027282" w:rsidRPr="00C33ACA">
              <w:rPr>
                <w:lang w:val="en"/>
              </w:rPr>
              <w:t xml:space="preserve"> is for students to speculate on the relative importance of each of these historical developments on the </w:t>
            </w:r>
            <w:r w:rsidR="002840D9">
              <w:rPr>
                <w:lang w:val="en"/>
              </w:rPr>
              <w:t>twentieth</w:t>
            </w:r>
            <w:r w:rsidR="002840D9" w:rsidRPr="00C33ACA">
              <w:rPr>
                <w:lang w:val="en"/>
              </w:rPr>
              <w:t xml:space="preserve"> </w:t>
            </w:r>
            <w:r w:rsidR="00027282" w:rsidRPr="00C33ACA">
              <w:rPr>
                <w:lang w:val="en"/>
              </w:rPr>
              <w:t>century.  Prior knowledge of each is necessary.</w:t>
            </w:r>
            <w:r w:rsidR="002840D9">
              <w:rPr>
                <w:lang w:val="en"/>
              </w:rPr>
              <w:t xml:space="preserve"> </w:t>
            </w:r>
            <w:r w:rsidR="00027282" w:rsidRPr="00C33ACA">
              <w:rPr>
                <w:lang w:val="en"/>
              </w:rPr>
              <w:t xml:space="preserve">If students are </w:t>
            </w:r>
            <w:r w:rsidR="002840D9">
              <w:rPr>
                <w:lang w:val="en"/>
              </w:rPr>
              <w:t>un</w:t>
            </w:r>
            <w:r w:rsidR="00027282" w:rsidRPr="00C33ACA">
              <w:rPr>
                <w:lang w:val="en"/>
              </w:rPr>
              <w:t xml:space="preserve">familiar with any of the three, </w:t>
            </w:r>
            <w:r w:rsidR="002840D9">
              <w:rPr>
                <w:lang w:val="en"/>
              </w:rPr>
              <w:t>teachers</w:t>
            </w:r>
            <w:r w:rsidR="002840D9" w:rsidRPr="00C33ACA">
              <w:rPr>
                <w:lang w:val="en"/>
              </w:rPr>
              <w:t xml:space="preserve"> </w:t>
            </w:r>
            <w:r w:rsidR="002840D9">
              <w:rPr>
                <w:lang w:val="en"/>
              </w:rPr>
              <w:t>might</w:t>
            </w:r>
            <w:r w:rsidR="002840D9" w:rsidRPr="00C33ACA">
              <w:rPr>
                <w:lang w:val="en"/>
              </w:rPr>
              <w:t xml:space="preserve"> </w:t>
            </w:r>
            <w:r w:rsidR="00027282" w:rsidRPr="00C33ACA">
              <w:rPr>
                <w:lang w:val="en"/>
              </w:rPr>
              <w:t xml:space="preserve">need to model the process by providing </w:t>
            </w:r>
            <w:r w:rsidR="002840D9">
              <w:rPr>
                <w:lang w:val="en"/>
              </w:rPr>
              <w:t>a basic overview</w:t>
            </w:r>
            <w:r w:rsidR="00027282" w:rsidRPr="00C33ACA">
              <w:rPr>
                <w:lang w:val="en"/>
              </w:rPr>
              <w:t>, such as</w:t>
            </w:r>
            <w:r w:rsidR="002840D9">
              <w:rPr>
                <w:lang w:val="en"/>
              </w:rPr>
              <w:t>:</w:t>
            </w:r>
            <w:r w:rsidR="00027282" w:rsidRPr="00C33ACA">
              <w:rPr>
                <w:lang w:val="en"/>
              </w:rPr>
              <w:t xml:space="preserve"> </w:t>
            </w:r>
          </w:p>
          <w:p w14:paraId="3BA8CCF1" w14:textId="7EE9FC06" w:rsidR="002840D9" w:rsidRPr="00FD157F" w:rsidRDefault="002840D9" w:rsidP="00D42DFE">
            <w:pPr>
              <w:pStyle w:val="NoSpacing"/>
              <w:tabs>
                <w:tab w:val="left" w:pos="10260"/>
              </w:tabs>
              <w:ind w:left="1440"/>
              <w:rPr>
                <w:i/>
                <w:lang w:val="en"/>
              </w:rPr>
            </w:pPr>
            <w:r w:rsidRPr="00FD157F">
              <w:rPr>
                <w:i/>
                <w:lang w:val="en"/>
              </w:rPr>
              <w:t>T</w:t>
            </w:r>
            <w:r w:rsidR="00027282" w:rsidRPr="00FD157F">
              <w:rPr>
                <w:i/>
                <w:lang w:val="en"/>
              </w:rPr>
              <w:t>he Cold War set the stage for economic development focused on military superiority</w:t>
            </w:r>
            <w:r w:rsidRPr="00FD157F">
              <w:rPr>
                <w:i/>
                <w:lang w:val="en"/>
              </w:rPr>
              <w:t>,</w:t>
            </w:r>
            <w:r w:rsidR="00027282" w:rsidRPr="00FD157F">
              <w:rPr>
                <w:i/>
                <w:lang w:val="en"/>
              </w:rPr>
              <w:t xml:space="preserve"> which increasingly required advanced technological development. As public and private entities pushed for high</w:t>
            </w:r>
            <w:r w:rsidRPr="00FD157F">
              <w:rPr>
                <w:i/>
                <w:lang w:val="en"/>
              </w:rPr>
              <w:t>-</w:t>
            </w:r>
            <w:r w:rsidR="00027282" w:rsidRPr="00FD157F">
              <w:rPr>
                <w:i/>
                <w:lang w:val="en"/>
              </w:rPr>
              <w:t xml:space="preserve">tech military applications, consumer offshoots such as the internet changed economies toward information technologies. As the Cold War ended, governments removed themselves more and more from the economy, leading to liberalized economies dominated by private corporations seeking to develop more profitable </w:t>
            </w:r>
            <w:r w:rsidRPr="00FD157F">
              <w:rPr>
                <w:i/>
                <w:lang w:val="en"/>
              </w:rPr>
              <w:t>I</w:t>
            </w:r>
            <w:r w:rsidR="00027282" w:rsidRPr="00FD157F">
              <w:rPr>
                <w:i/>
                <w:lang w:val="en"/>
              </w:rPr>
              <w:t xml:space="preserve">nformation </w:t>
            </w:r>
            <w:r w:rsidRPr="00FD157F">
              <w:rPr>
                <w:i/>
                <w:lang w:val="en"/>
              </w:rPr>
              <w:t>A</w:t>
            </w:r>
            <w:r w:rsidR="00027282" w:rsidRPr="00FD157F">
              <w:rPr>
                <w:i/>
                <w:lang w:val="en"/>
              </w:rPr>
              <w:t xml:space="preserve">ge technologies.  </w:t>
            </w:r>
          </w:p>
          <w:p w14:paraId="06C32BA4" w14:textId="717679B9" w:rsidR="000D060D" w:rsidRDefault="002840D9" w:rsidP="008843B9">
            <w:pPr>
              <w:pStyle w:val="NoSpacing"/>
              <w:tabs>
                <w:tab w:val="left" w:pos="10260"/>
              </w:tabs>
              <w:ind w:left="720"/>
              <w:rPr>
                <w:lang w:val="en"/>
              </w:rPr>
            </w:pPr>
            <w:r>
              <w:rPr>
                <w:lang w:val="en"/>
              </w:rPr>
              <w:t xml:space="preserve">At this point, the focus of the discussion </w:t>
            </w:r>
            <w:r w:rsidR="00A424B9">
              <w:rPr>
                <w:lang w:val="en"/>
              </w:rPr>
              <w:t>should be global/macro rather than specific to Korea.</w:t>
            </w:r>
            <w:r w:rsidR="00027282" w:rsidRPr="00C33ACA">
              <w:rPr>
                <w:lang w:val="en"/>
              </w:rPr>
              <w:t xml:space="preserve"> </w:t>
            </w:r>
          </w:p>
          <w:p w14:paraId="2153DE31" w14:textId="32CE9005" w:rsidR="00BB1FFC" w:rsidRPr="00C33ACA" w:rsidRDefault="00027282" w:rsidP="004C4D5E">
            <w:pPr>
              <w:pStyle w:val="Heading2"/>
              <w:spacing w:before="200"/>
              <w:rPr>
                <w:lang w:val="en"/>
              </w:rPr>
            </w:pPr>
            <w:r w:rsidRPr="00C33ACA">
              <w:rPr>
                <w:lang w:val="en"/>
              </w:rPr>
              <w:lastRenderedPageBreak/>
              <w:t>class activity 2</w:t>
            </w:r>
            <w:r w:rsidR="004C4D5E" w:rsidRPr="00C33ACA">
              <w:rPr>
                <w:lang w:val="en"/>
              </w:rPr>
              <w:t xml:space="preserve"> of </w:t>
            </w:r>
            <w:r w:rsidR="000C0866">
              <w:rPr>
                <w:lang w:val="en"/>
              </w:rPr>
              <w:t>5</w:t>
            </w:r>
            <w:r w:rsidRPr="00C33ACA">
              <w:rPr>
                <w:lang w:val="en"/>
              </w:rPr>
              <w:t xml:space="preserve">: </w:t>
            </w:r>
            <w:r w:rsidR="00971629" w:rsidRPr="00C33ACA">
              <w:rPr>
                <w:caps w:val="0"/>
                <w:lang w:val="en"/>
              </w:rPr>
              <w:t>P</w:t>
            </w:r>
            <w:r w:rsidR="00971629">
              <w:rPr>
                <w:caps w:val="0"/>
                <w:lang w:val="en"/>
              </w:rPr>
              <w:t>AIRED</w:t>
            </w:r>
            <w:r w:rsidR="00971629" w:rsidRPr="00C33ACA">
              <w:rPr>
                <w:caps w:val="0"/>
                <w:lang w:val="en"/>
              </w:rPr>
              <w:t xml:space="preserve"> H</w:t>
            </w:r>
            <w:r w:rsidR="00971629">
              <w:rPr>
                <w:caps w:val="0"/>
                <w:lang w:val="en"/>
              </w:rPr>
              <w:t>ISTORICAL</w:t>
            </w:r>
            <w:r w:rsidR="00971629" w:rsidRPr="00C33ACA">
              <w:rPr>
                <w:caps w:val="0"/>
                <w:lang w:val="en"/>
              </w:rPr>
              <w:t xml:space="preserve"> D</w:t>
            </w:r>
            <w:r w:rsidR="00971629">
              <w:rPr>
                <w:caps w:val="0"/>
                <w:lang w:val="en"/>
              </w:rPr>
              <w:t>EVELOPMENT</w:t>
            </w:r>
            <w:r w:rsidR="00971629" w:rsidRPr="00C33ACA">
              <w:rPr>
                <w:caps w:val="0"/>
                <w:lang w:val="en"/>
              </w:rPr>
              <w:t xml:space="preserve"> S</w:t>
            </w:r>
            <w:r w:rsidR="00971629">
              <w:rPr>
                <w:caps w:val="0"/>
                <w:lang w:val="en"/>
              </w:rPr>
              <w:t>OURCES</w:t>
            </w:r>
          </w:p>
          <w:p w14:paraId="0D5D1607" w14:textId="0470DBD0" w:rsidR="00BB1FFC" w:rsidRPr="00F774D3" w:rsidRDefault="00401255" w:rsidP="00C33ACA">
            <w:pPr>
              <w:rPr>
                <w:caps/>
                <w:sz w:val="24"/>
                <w:szCs w:val="24"/>
                <w:lang w:val="en"/>
              </w:rPr>
            </w:pPr>
            <w:bookmarkStart w:id="13" w:name="_Toc518654452"/>
            <w:r w:rsidRPr="00F774D3">
              <w:rPr>
                <w:sz w:val="24"/>
                <w:szCs w:val="24"/>
                <w:lang w:val="en"/>
              </w:rPr>
              <w:t>SOURCE INVESTIGATION (20 MINUTES):</w:t>
            </w:r>
            <w:bookmarkEnd w:id="13"/>
          </w:p>
          <w:p w14:paraId="42F146D7" w14:textId="224BFA1E" w:rsidR="00920446" w:rsidRPr="00920446" w:rsidRDefault="006A42ED" w:rsidP="00C33ACA">
            <w:pPr>
              <w:pStyle w:val="NoSpacing"/>
              <w:tabs>
                <w:tab w:val="left" w:pos="10260"/>
              </w:tabs>
              <w:rPr>
                <w:rFonts w:ascii="Arial" w:eastAsia="Arial" w:hAnsi="Arial" w:cs="Arial"/>
                <w:lang w:val="en"/>
              </w:rPr>
            </w:pPr>
            <w:r>
              <w:rPr>
                <w:lang w:val="en"/>
              </w:rPr>
              <w:t>Working</w:t>
            </w:r>
            <w:r w:rsidRPr="00920446">
              <w:rPr>
                <w:lang w:val="en"/>
              </w:rPr>
              <w:t xml:space="preserve"> </w:t>
            </w:r>
            <w:r w:rsidR="00920446" w:rsidRPr="00920446">
              <w:rPr>
                <w:lang w:val="en"/>
              </w:rPr>
              <w:t>in collaborative pairs</w:t>
            </w:r>
            <w:r>
              <w:rPr>
                <w:lang w:val="en"/>
              </w:rPr>
              <w:t>, students</w:t>
            </w:r>
            <w:r w:rsidR="00920446" w:rsidRPr="00920446">
              <w:rPr>
                <w:lang w:val="en"/>
              </w:rPr>
              <w:t xml:space="preserve"> will explore one of </w:t>
            </w:r>
            <w:r>
              <w:rPr>
                <w:lang w:val="en"/>
              </w:rPr>
              <w:t xml:space="preserve">the three sets of </w:t>
            </w:r>
            <w:r w:rsidR="00920446" w:rsidRPr="00920446">
              <w:rPr>
                <w:lang w:val="en"/>
              </w:rPr>
              <w:t>paired sources. Each set explores one of the three historical developments</w:t>
            </w:r>
            <w:r>
              <w:rPr>
                <w:lang w:val="en"/>
              </w:rPr>
              <w:t>—</w:t>
            </w:r>
            <w:r w:rsidR="00920446" w:rsidRPr="00920446">
              <w:rPr>
                <w:lang w:val="en"/>
              </w:rPr>
              <w:t xml:space="preserve">the </w:t>
            </w:r>
            <w:hyperlink w:anchor="PairedSources1" w:history="1">
              <w:r w:rsidR="0038072D" w:rsidRPr="0038072D">
                <w:rPr>
                  <w:rStyle w:val="Hyperlink"/>
                  <w:lang w:val="en"/>
                </w:rPr>
                <w:t>Cold War Paired Sources</w:t>
              </w:r>
              <w:r w:rsidR="0038072D" w:rsidRPr="0038072D" w:rsidDel="0038072D">
                <w:rPr>
                  <w:rStyle w:val="Hyperlink"/>
                  <w:lang w:val="en"/>
                </w:rPr>
                <w:t xml:space="preserve"> </w:t>
              </w:r>
              <w:r w:rsidR="0038072D" w:rsidRPr="0038072D">
                <w:rPr>
                  <w:rStyle w:val="Hyperlink"/>
                  <w:lang w:val="en"/>
                </w:rPr>
                <w:t>(pp.</w:t>
              </w:r>
              <w:r w:rsidR="00B01CD9">
                <w:rPr>
                  <w:rStyle w:val="Hyperlink"/>
                  <w:lang w:val="en"/>
                </w:rPr>
                <w:t xml:space="preserve"> </w:t>
              </w:r>
              <w:r w:rsidR="0038072D" w:rsidRPr="0038072D">
                <w:rPr>
                  <w:rStyle w:val="Hyperlink"/>
                  <w:lang w:val="en"/>
                </w:rPr>
                <w:t>9-10)</w:t>
              </w:r>
            </w:hyperlink>
            <w:r w:rsidR="00920446" w:rsidRPr="00920446">
              <w:rPr>
                <w:lang w:val="en"/>
              </w:rPr>
              <w:t xml:space="preserve">, </w:t>
            </w:r>
            <w:hyperlink w:anchor="PairedSources2" w:history="1">
              <w:r w:rsidR="0038072D" w:rsidRPr="0038072D">
                <w:rPr>
                  <w:rStyle w:val="Hyperlink"/>
                  <w:lang w:val="en"/>
                </w:rPr>
                <w:t>Economic Liberalization Paired Sources (pp.</w:t>
              </w:r>
              <w:r w:rsidR="00B01CD9">
                <w:rPr>
                  <w:rStyle w:val="Hyperlink"/>
                  <w:lang w:val="en"/>
                </w:rPr>
                <w:t xml:space="preserve"> </w:t>
              </w:r>
              <w:r w:rsidR="0038072D" w:rsidRPr="0038072D">
                <w:rPr>
                  <w:rStyle w:val="Hyperlink"/>
                  <w:lang w:val="en"/>
                </w:rPr>
                <w:t>12-14</w:t>
              </w:r>
            </w:hyperlink>
            <w:r w:rsidR="0038072D">
              <w:rPr>
                <w:rStyle w:val="Hyperlink"/>
                <w:lang w:val="en"/>
              </w:rPr>
              <w:t>)</w:t>
            </w:r>
            <w:r w:rsidR="0038072D" w:rsidDel="0038072D">
              <w:rPr>
                <w:rStyle w:val="Hyperlink"/>
                <w:lang w:val="en"/>
              </w:rPr>
              <w:t xml:space="preserve"> </w:t>
            </w:r>
            <w:r w:rsidR="00920446" w:rsidRPr="00920446">
              <w:rPr>
                <w:lang w:val="en"/>
              </w:rPr>
              <w:t xml:space="preserve">, or the </w:t>
            </w:r>
            <w:hyperlink w:anchor="PairdSources3" w:history="1">
              <w:r w:rsidR="008843B9">
                <w:rPr>
                  <w:rStyle w:val="Hyperlink"/>
                  <w:lang w:val="en"/>
                </w:rPr>
                <w:t>Informati</w:t>
              </w:r>
              <w:r w:rsidR="00514799">
                <w:rPr>
                  <w:rStyle w:val="Hyperlink"/>
                  <w:lang w:val="en"/>
                </w:rPr>
                <w:t>on Age Paired Sources (pp. 17-2</w:t>
              </w:r>
              <w:r w:rsidR="001E4963">
                <w:rPr>
                  <w:rStyle w:val="Hyperlink"/>
                  <w:lang w:val="en"/>
                </w:rPr>
                <w:t>2</w:t>
              </w:r>
              <w:r w:rsidR="008843B9">
                <w:rPr>
                  <w:rStyle w:val="Hyperlink"/>
                  <w:lang w:val="en"/>
                </w:rPr>
                <w:t>)</w:t>
              </w:r>
            </w:hyperlink>
            <w:r>
              <w:rPr>
                <w:lang w:val="en"/>
              </w:rPr>
              <w:t>—</w:t>
            </w:r>
            <w:r w:rsidR="00920446" w:rsidRPr="00920446">
              <w:rPr>
                <w:lang w:val="en"/>
              </w:rPr>
              <w:t xml:space="preserve">and </w:t>
            </w:r>
            <w:r>
              <w:rPr>
                <w:lang w:val="en"/>
              </w:rPr>
              <w:t>includes</w:t>
            </w:r>
            <w:r w:rsidRPr="00920446">
              <w:rPr>
                <w:lang w:val="en"/>
              </w:rPr>
              <w:t xml:space="preserve"> </w:t>
            </w:r>
            <w:r w:rsidR="00920446" w:rsidRPr="00920446">
              <w:rPr>
                <w:lang w:val="en"/>
              </w:rPr>
              <w:t xml:space="preserve">North and South Korean sources.  </w:t>
            </w:r>
          </w:p>
          <w:p w14:paraId="3D376CB0" w14:textId="1D683BB1" w:rsidR="00920446" w:rsidRPr="00920446" w:rsidRDefault="00920446" w:rsidP="006A42ED">
            <w:pPr>
              <w:pStyle w:val="NoSpacing"/>
              <w:numPr>
                <w:ilvl w:val="0"/>
                <w:numId w:val="1"/>
              </w:numPr>
              <w:tabs>
                <w:tab w:val="left" w:pos="10260"/>
              </w:tabs>
              <w:ind w:left="703"/>
              <w:rPr>
                <w:lang w:val="en"/>
              </w:rPr>
            </w:pPr>
            <w:r w:rsidRPr="00920446">
              <w:rPr>
                <w:lang w:val="en"/>
              </w:rPr>
              <w:t xml:space="preserve">Student pairs should read both sources </w:t>
            </w:r>
            <w:r w:rsidR="006A42ED">
              <w:rPr>
                <w:lang w:val="en"/>
              </w:rPr>
              <w:t xml:space="preserve">in their assigned set, </w:t>
            </w:r>
            <w:r w:rsidRPr="00920446">
              <w:rPr>
                <w:lang w:val="en"/>
              </w:rPr>
              <w:t xml:space="preserve">then discuss how they see their assigned historical development reflected in each source. </w:t>
            </w:r>
          </w:p>
          <w:p w14:paraId="125179D3" w14:textId="3955D800" w:rsidR="00920446" w:rsidRPr="00920446" w:rsidRDefault="00920446" w:rsidP="006A42ED">
            <w:pPr>
              <w:pStyle w:val="NoSpacing"/>
              <w:numPr>
                <w:ilvl w:val="0"/>
                <w:numId w:val="1"/>
              </w:numPr>
              <w:tabs>
                <w:tab w:val="left" w:pos="10260"/>
              </w:tabs>
              <w:ind w:left="703"/>
              <w:rPr>
                <w:lang w:val="en"/>
              </w:rPr>
            </w:pPr>
            <w:r w:rsidRPr="00920446">
              <w:rPr>
                <w:lang w:val="en"/>
              </w:rPr>
              <w:t xml:space="preserve">Students should use the </w:t>
            </w:r>
            <w:hyperlink w:anchor="StudentGraphicOrganizer" w:history="1">
              <w:r w:rsidR="0038072D" w:rsidRPr="0038072D">
                <w:rPr>
                  <w:rStyle w:val="Hyperlink"/>
                  <w:lang w:val="en"/>
                </w:rPr>
                <w:t>Student Graphic Organizer (pp.</w:t>
              </w:r>
              <w:r w:rsidR="00F774D3">
                <w:rPr>
                  <w:rStyle w:val="Hyperlink"/>
                  <w:lang w:val="en"/>
                </w:rPr>
                <w:t xml:space="preserve"> </w:t>
              </w:r>
              <w:r w:rsidR="00514799">
                <w:rPr>
                  <w:rStyle w:val="Hyperlink"/>
                  <w:lang w:val="en"/>
                </w:rPr>
                <w:t>2</w:t>
              </w:r>
              <w:r w:rsidR="001E4963">
                <w:rPr>
                  <w:rStyle w:val="Hyperlink"/>
                  <w:lang w:val="en"/>
                </w:rPr>
                <w:t>3</w:t>
              </w:r>
              <w:r w:rsidR="00514799">
                <w:rPr>
                  <w:rStyle w:val="Hyperlink"/>
                  <w:lang w:val="en"/>
                </w:rPr>
                <w:t>-2</w:t>
              </w:r>
              <w:r w:rsidR="001E4963">
                <w:rPr>
                  <w:rStyle w:val="Hyperlink"/>
                  <w:lang w:val="en"/>
                </w:rPr>
                <w:t>4</w:t>
              </w:r>
              <w:r w:rsidR="0038072D" w:rsidRPr="0038072D">
                <w:rPr>
                  <w:rStyle w:val="Hyperlink"/>
                  <w:lang w:val="en"/>
                </w:rPr>
                <w:t>)</w:t>
              </w:r>
            </w:hyperlink>
            <w:r w:rsidRPr="00920446">
              <w:rPr>
                <w:lang w:val="en"/>
              </w:rPr>
              <w:t xml:space="preserve"> to record:</w:t>
            </w:r>
          </w:p>
          <w:p w14:paraId="5ABB5DFB" w14:textId="77777777" w:rsidR="00920446" w:rsidRPr="00920446" w:rsidRDefault="00920446" w:rsidP="00FD157F">
            <w:pPr>
              <w:pStyle w:val="NoSpacing"/>
              <w:numPr>
                <w:ilvl w:val="0"/>
                <w:numId w:val="54"/>
              </w:numPr>
              <w:tabs>
                <w:tab w:val="left" w:pos="10260"/>
              </w:tabs>
              <w:ind w:left="1423"/>
              <w:rPr>
                <w:lang w:val="en"/>
              </w:rPr>
            </w:pPr>
            <w:r w:rsidRPr="00920446">
              <w:rPr>
                <w:lang w:val="en"/>
              </w:rPr>
              <w:t>general information to help with reading comprehension.</w:t>
            </w:r>
          </w:p>
          <w:p w14:paraId="61114737" w14:textId="77777777" w:rsidR="00920446" w:rsidRPr="00920446" w:rsidRDefault="00920446" w:rsidP="00FD157F">
            <w:pPr>
              <w:pStyle w:val="NoSpacing"/>
              <w:numPr>
                <w:ilvl w:val="0"/>
                <w:numId w:val="54"/>
              </w:numPr>
              <w:tabs>
                <w:tab w:val="left" w:pos="10260"/>
              </w:tabs>
              <w:ind w:left="1423"/>
              <w:rPr>
                <w:lang w:val="en"/>
              </w:rPr>
            </w:pPr>
            <w:r w:rsidRPr="00920446">
              <w:rPr>
                <w:lang w:val="en"/>
              </w:rPr>
              <w:t xml:space="preserve">specific evidence related to the historical development. </w:t>
            </w:r>
          </w:p>
          <w:p w14:paraId="6EE5EB6F" w14:textId="77777777" w:rsidR="00920446" w:rsidRPr="00920446" w:rsidRDefault="00920446" w:rsidP="00FD157F">
            <w:pPr>
              <w:pStyle w:val="NoSpacing"/>
              <w:numPr>
                <w:ilvl w:val="0"/>
                <w:numId w:val="54"/>
              </w:numPr>
              <w:tabs>
                <w:tab w:val="left" w:pos="10260"/>
              </w:tabs>
              <w:ind w:left="1423"/>
              <w:rPr>
                <w:lang w:val="en"/>
              </w:rPr>
            </w:pPr>
            <w:r w:rsidRPr="00920446">
              <w:rPr>
                <w:lang w:val="en"/>
              </w:rPr>
              <w:t>information from their knowledge of history that further supports the historical development.</w:t>
            </w:r>
          </w:p>
          <w:p w14:paraId="086DDC51" w14:textId="0F175708" w:rsidR="000D060D" w:rsidRDefault="00920446" w:rsidP="00FD157F">
            <w:pPr>
              <w:pStyle w:val="NoSpacing"/>
              <w:numPr>
                <w:ilvl w:val="0"/>
                <w:numId w:val="54"/>
              </w:numPr>
              <w:tabs>
                <w:tab w:val="left" w:pos="10260"/>
              </w:tabs>
              <w:ind w:left="1423"/>
              <w:rPr>
                <w:lang w:val="en"/>
              </w:rPr>
            </w:pPr>
            <w:r w:rsidRPr="00920446">
              <w:rPr>
                <w:lang w:val="en"/>
              </w:rPr>
              <w:t>similarities and differences between the North and South Korean experience or response to the historical development</w:t>
            </w:r>
            <w:r w:rsidR="004256CA">
              <w:rPr>
                <w:lang w:val="en"/>
              </w:rPr>
              <w:t>,</w:t>
            </w:r>
            <w:r w:rsidRPr="00920446">
              <w:rPr>
                <w:lang w:val="en"/>
              </w:rPr>
              <w:t xml:space="preserve"> including possible reasons for these similarities or differences.</w:t>
            </w:r>
            <w:bookmarkStart w:id="14" w:name="_Toc518654453"/>
          </w:p>
          <w:p w14:paraId="555F90EB" w14:textId="5A5F8ACD" w:rsidR="00BB1FFC" w:rsidRPr="0046766B" w:rsidRDefault="00BB1FFC" w:rsidP="00822266">
            <w:pPr>
              <w:pStyle w:val="notestips"/>
              <w:tabs>
                <w:tab w:val="left" w:pos="10260"/>
              </w:tabs>
            </w:pPr>
            <w:r w:rsidRPr="0046766B">
              <w:t>Teacher Notes</w:t>
            </w:r>
            <w:bookmarkEnd w:id="14"/>
          </w:p>
          <w:p w14:paraId="6CA211C7" w14:textId="6B779CA4" w:rsidR="00F27B51" w:rsidRPr="00920446" w:rsidRDefault="00920446" w:rsidP="00920446">
            <w:pPr>
              <w:pStyle w:val="NoSpacing"/>
              <w:tabs>
                <w:tab w:val="left" w:pos="10260"/>
              </w:tabs>
              <w:rPr>
                <w:rFonts w:eastAsia="Cambria"/>
                <w:lang w:val="en"/>
              </w:rPr>
            </w:pPr>
            <w:r w:rsidRPr="00920446">
              <w:rPr>
                <w:rFonts w:eastAsia="Cambria"/>
                <w:lang w:val="en"/>
              </w:rPr>
              <w:t xml:space="preserve">Students are split into pairs with only one set of sources to allow for deeper exploration of one historical development. The sources will demonstrate how North and South Korea responded to the larger historical developments of the period. For instance, though the second historical development is economic liberalization, the North Korean reaction is to </w:t>
            </w:r>
            <w:r w:rsidRPr="00920446">
              <w:rPr>
                <w:rFonts w:eastAsia="Cambria"/>
                <w:b/>
                <w:lang w:val="en"/>
              </w:rPr>
              <w:t>reject</w:t>
            </w:r>
            <w:r w:rsidRPr="00920446">
              <w:rPr>
                <w:rFonts w:eastAsia="Cambria"/>
                <w:lang w:val="en"/>
              </w:rPr>
              <w:t xml:space="preserve"> this trend and focus instead on continued central planning according to communist command</w:t>
            </w:r>
            <w:r w:rsidR="004256CA">
              <w:rPr>
                <w:rFonts w:eastAsia="Cambria"/>
                <w:lang w:val="en"/>
              </w:rPr>
              <w:t>-</w:t>
            </w:r>
            <w:r w:rsidRPr="00920446">
              <w:rPr>
                <w:rFonts w:eastAsia="Cambria"/>
                <w:lang w:val="en"/>
              </w:rPr>
              <w:t>economy principles</w:t>
            </w:r>
            <w:r w:rsidR="004256CA">
              <w:rPr>
                <w:rFonts w:eastAsia="Cambria"/>
                <w:lang w:val="en"/>
              </w:rPr>
              <w:t>,</w:t>
            </w:r>
            <w:r w:rsidRPr="00920446">
              <w:rPr>
                <w:rFonts w:eastAsia="Cambria"/>
                <w:lang w:val="en"/>
              </w:rPr>
              <w:t xml:space="preserve"> while the South introduces elements of central planning and state coordination onto a capitalist framework. The </w:t>
            </w:r>
            <w:r w:rsidR="004256CA">
              <w:rPr>
                <w:rFonts w:eastAsia="Cambria"/>
                <w:lang w:val="en"/>
              </w:rPr>
              <w:t>I</w:t>
            </w:r>
            <w:r w:rsidRPr="00920446">
              <w:rPr>
                <w:rFonts w:eastAsia="Cambria"/>
                <w:lang w:val="en"/>
              </w:rPr>
              <w:t xml:space="preserve">nformation </w:t>
            </w:r>
            <w:r w:rsidR="004256CA">
              <w:rPr>
                <w:rFonts w:eastAsia="Cambria"/>
                <w:lang w:val="en"/>
              </w:rPr>
              <w:t>A</w:t>
            </w:r>
            <w:r w:rsidRPr="00920446">
              <w:rPr>
                <w:rFonts w:eastAsia="Cambria"/>
                <w:lang w:val="en"/>
              </w:rPr>
              <w:t xml:space="preserve">ge sources likewise reflect </w:t>
            </w:r>
            <w:r w:rsidR="004256CA">
              <w:rPr>
                <w:rFonts w:eastAsia="Cambria"/>
                <w:lang w:val="en"/>
              </w:rPr>
              <w:t>the distinct differences between the types of technology on which North and South Korea focused</w:t>
            </w:r>
            <w:r w:rsidRPr="00920446">
              <w:rPr>
                <w:rFonts w:eastAsia="Cambria"/>
                <w:lang w:val="en"/>
              </w:rPr>
              <w:t>.</w:t>
            </w:r>
          </w:p>
          <w:p w14:paraId="320348CB" w14:textId="70FFD167" w:rsidR="00BB1FFC" w:rsidRDefault="00BB1FFC" w:rsidP="00822266">
            <w:pPr>
              <w:pStyle w:val="NoSpacing"/>
              <w:tabs>
                <w:tab w:val="left" w:pos="10260"/>
              </w:tabs>
              <w:rPr>
                <w:rFonts w:eastAsia="Cambria"/>
              </w:rPr>
            </w:pPr>
            <w:r w:rsidRPr="004D4EB7">
              <w:rPr>
                <w:rFonts w:eastAsia="Cambria"/>
              </w:rPr>
              <w:tab/>
            </w:r>
          </w:p>
          <w:p w14:paraId="1DEDBEFC" w14:textId="28286654" w:rsidR="00BB1FFC" w:rsidRDefault="00BB1FFC" w:rsidP="00822266">
            <w:pPr>
              <w:pStyle w:val="notestips"/>
              <w:tabs>
                <w:tab w:val="left" w:pos="10260"/>
              </w:tabs>
              <w:ind w:left="720"/>
            </w:pPr>
            <w:bookmarkStart w:id="15" w:name="_Toc518654454"/>
            <w:r w:rsidRPr="00A7217C">
              <w:t>Teaching Tip</w:t>
            </w:r>
            <w:bookmarkEnd w:id="15"/>
            <w:r w:rsidRPr="00A7217C">
              <w:t xml:space="preserve">  </w:t>
            </w:r>
          </w:p>
          <w:p w14:paraId="5B9155D3" w14:textId="0132BE55" w:rsidR="00920446" w:rsidRPr="00920446" w:rsidRDefault="00144CC4" w:rsidP="00920446">
            <w:pPr>
              <w:pStyle w:val="NoSpacing"/>
              <w:tabs>
                <w:tab w:val="left" w:pos="10260"/>
              </w:tabs>
              <w:ind w:left="720"/>
              <w:rPr>
                <w:rFonts w:eastAsia="Cambria"/>
                <w:lang w:val="en"/>
              </w:rPr>
            </w:pPr>
            <w:r>
              <w:rPr>
                <w:rFonts w:eastAsia="Cambria"/>
                <w:noProof/>
              </w:rPr>
              <w:drawing>
                <wp:anchor distT="0" distB="0" distL="114300" distR="114300" simplePos="0" relativeHeight="251664384" behindDoc="0" locked="0" layoutInCell="1" allowOverlap="1" wp14:anchorId="0AA4C170" wp14:editId="6130666E">
                  <wp:simplePos x="0" y="0"/>
                  <wp:positionH relativeFrom="column">
                    <wp:posOffset>454025</wp:posOffset>
                  </wp:positionH>
                  <wp:positionV relativeFrom="paragraph">
                    <wp:posOffset>24130</wp:posOffset>
                  </wp:positionV>
                  <wp:extent cx="421005" cy="421640"/>
                  <wp:effectExtent l="0" t="0" r="0" b="0"/>
                  <wp:wrapSquare wrapText="bothSides"/>
                  <wp:docPr id="8" name="Picture 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8"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920446" w:rsidRPr="00920446">
              <w:rPr>
                <w:rFonts w:eastAsia="Cambria"/>
                <w:lang w:val="en"/>
              </w:rPr>
              <w:t xml:space="preserve">The lesson could be extended to allow pairs to explore all three historical developments. The graphic organizer </w:t>
            </w:r>
            <w:r w:rsidR="00506D18">
              <w:rPr>
                <w:rFonts w:eastAsia="Cambria"/>
                <w:lang w:val="en"/>
              </w:rPr>
              <w:t>can</w:t>
            </w:r>
            <w:r w:rsidR="00920446" w:rsidRPr="00920446">
              <w:rPr>
                <w:rFonts w:eastAsia="Cambria"/>
                <w:lang w:val="en"/>
              </w:rPr>
              <w:t xml:space="preserve"> be </w:t>
            </w:r>
            <w:r w:rsidR="00506D18">
              <w:rPr>
                <w:rFonts w:eastAsia="Cambria"/>
                <w:lang w:val="en"/>
              </w:rPr>
              <w:t xml:space="preserve">copied for multiple sources, </w:t>
            </w:r>
            <w:r w:rsidR="004256CA">
              <w:rPr>
                <w:rFonts w:eastAsia="Cambria"/>
                <w:lang w:val="en"/>
              </w:rPr>
              <w:t>as needed</w:t>
            </w:r>
            <w:r w:rsidR="00506D18">
              <w:rPr>
                <w:rFonts w:eastAsia="Cambria"/>
                <w:lang w:val="en"/>
              </w:rPr>
              <w:t>.</w:t>
            </w:r>
          </w:p>
          <w:p w14:paraId="2B46EA1B" w14:textId="57DD3043" w:rsidR="00BB1FFC" w:rsidRPr="001556B4" w:rsidRDefault="00BB1FFC" w:rsidP="00822266">
            <w:pPr>
              <w:pStyle w:val="NoSpacing"/>
              <w:tabs>
                <w:tab w:val="left" w:pos="10260"/>
              </w:tabs>
              <w:rPr>
                <w:rFonts w:asciiTheme="majorHAnsi" w:eastAsia="Cambria" w:hAnsiTheme="majorHAnsi" w:cs="Cambria"/>
              </w:rPr>
            </w:pPr>
          </w:p>
        </w:tc>
      </w:tr>
    </w:tbl>
    <w:p w14:paraId="5448E441" w14:textId="55570ED9"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0713AFAA" w14:textId="77777777" w:rsidTr="00397D84">
        <w:tc>
          <w:tcPr>
            <w:tcW w:w="9360" w:type="dxa"/>
            <w:tcBorders>
              <w:top w:val="single" w:sz="18" w:space="0" w:color="ACCBF9" w:themeColor="background2"/>
              <w:bottom w:val="single" w:sz="18" w:space="0" w:color="ACCBF9" w:themeColor="background2"/>
            </w:tcBorders>
          </w:tcPr>
          <w:p w14:paraId="25534B7E" w14:textId="3C2D1DC4" w:rsidR="00BB1FFC" w:rsidRPr="001556B4" w:rsidRDefault="00266467" w:rsidP="00633827">
            <w:pPr>
              <w:pStyle w:val="Heading2"/>
              <w:tabs>
                <w:tab w:val="left" w:pos="9973"/>
              </w:tabs>
            </w:pPr>
            <w:bookmarkStart w:id="16" w:name="_Toc518654455"/>
            <w:r>
              <w:rPr>
                <w:caps w:val="0"/>
              </w:rPr>
              <w:t>CLASS ACTIVITY 3</w:t>
            </w:r>
            <w:r w:rsidR="009F0202">
              <w:rPr>
                <w:caps w:val="0"/>
              </w:rPr>
              <w:t xml:space="preserve"> of </w:t>
            </w:r>
            <w:r w:rsidR="000C0866">
              <w:rPr>
                <w:caps w:val="0"/>
              </w:rPr>
              <w:t>5</w:t>
            </w:r>
            <w:r w:rsidR="00BB1FFC" w:rsidRPr="00D97127">
              <w:rPr>
                <w:caps w:val="0"/>
              </w:rPr>
              <w:t xml:space="preserve">: </w:t>
            </w:r>
            <w:bookmarkEnd w:id="16"/>
            <w:r w:rsidR="00971629">
              <w:rPr>
                <w:caps w:val="0"/>
              </w:rPr>
              <w:t>HISTORICAL DEVELOPMENT PRESENTATIONS</w:t>
            </w:r>
          </w:p>
          <w:p w14:paraId="6922D800" w14:textId="6277510B" w:rsidR="007006D0" w:rsidRPr="00F774D3" w:rsidRDefault="00401255" w:rsidP="00266467">
            <w:pPr>
              <w:pStyle w:val="NoSpacing"/>
              <w:tabs>
                <w:tab w:val="left" w:pos="10260"/>
              </w:tabs>
              <w:rPr>
                <w:sz w:val="24"/>
                <w:szCs w:val="24"/>
              </w:rPr>
            </w:pPr>
            <w:bookmarkStart w:id="17" w:name="_Toc518654456"/>
            <w:r w:rsidRPr="00F774D3">
              <w:rPr>
                <w:sz w:val="24"/>
                <w:szCs w:val="24"/>
              </w:rPr>
              <w:t>PRESENTATIONS (20 MINUTES):</w:t>
            </w:r>
          </w:p>
          <w:bookmarkEnd w:id="17"/>
          <w:p w14:paraId="21536029" w14:textId="0EF4AB48" w:rsidR="00266467" w:rsidRPr="00266467" w:rsidRDefault="00266467" w:rsidP="00266467">
            <w:pPr>
              <w:pStyle w:val="NoSpacing"/>
              <w:tabs>
                <w:tab w:val="left" w:pos="10260"/>
              </w:tabs>
              <w:rPr>
                <w:lang w:val="en"/>
              </w:rPr>
            </w:pPr>
            <w:r w:rsidRPr="00266467">
              <w:rPr>
                <w:lang w:val="en"/>
              </w:rPr>
              <w:t xml:space="preserve">When student pairs have completed the graphic organizer, </w:t>
            </w:r>
            <w:r w:rsidR="00674D83">
              <w:rPr>
                <w:lang w:val="en"/>
              </w:rPr>
              <w:t xml:space="preserve">teachers should divide the class </w:t>
            </w:r>
            <w:r w:rsidRPr="00266467">
              <w:rPr>
                <w:lang w:val="en"/>
              </w:rPr>
              <w:t xml:space="preserve">into three larger groups </w:t>
            </w:r>
            <w:r w:rsidR="00674D83">
              <w:rPr>
                <w:lang w:val="en"/>
              </w:rPr>
              <w:t xml:space="preserve">to combine all </w:t>
            </w:r>
            <w:r w:rsidRPr="00266467">
              <w:rPr>
                <w:lang w:val="en"/>
              </w:rPr>
              <w:t xml:space="preserve">pairs that have read the same sources. Each larger group will choose a spokesperson to present a summary of </w:t>
            </w:r>
            <w:r w:rsidR="00674D83">
              <w:rPr>
                <w:lang w:val="en"/>
              </w:rPr>
              <w:t xml:space="preserve">their </w:t>
            </w:r>
            <w:r w:rsidRPr="00266467">
              <w:rPr>
                <w:lang w:val="en"/>
              </w:rPr>
              <w:t>sources to the whole class. If time allows, students could also make quick posters or use their graphic organizers as visual aids in short presentations.  The presentation should include:</w:t>
            </w:r>
          </w:p>
          <w:p w14:paraId="169CBDC5" w14:textId="7C4B357F" w:rsidR="00266467" w:rsidRPr="00266467" w:rsidRDefault="001A6361" w:rsidP="00C33ACA">
            <w:pPr>
              <w:pStyle w:val="NoSpacing"/>
              <w:numPr>
                <w:ilvl w:val="0"/>
                <w:numId w:val="40"/>
              </w:numPr>
              <w:tabs>
                <w:tab w:val="left" w:pos="10260"/>
              </w:tabs>
              <w:rPr>
                <w:caps/>
                <w:color w:val="374C80" w:themeColor="accent1" w:themeShade="BF"/>
                <w:spacing w:val="10"/>
                <w:lang w:val="en"/>
              </w:rPr>
            </w:pPr>
            <w:r>
              <w:rPr>
                <w:lang w:val="en"/>
              </w:rPr>
              <w:lastRenderedPageBreak/>
              <w:t xml:space="preserve">a </w:t>
            </w:r>
            <w:r w:rsidR="00266467" w:rsidRPr="00266467">
              <w:rPr>
                <w:lang w:val="en"/>
              </w:rPr>
              <w:t>general summary of each source</w:t>
            </w:r>
            <w:r>
              <w:rPr>
                <w:lang w:val="en"/>
              </w:rPr>
              <w:t>,</w:t>
            </w:r>
            <w:r w:rsidR="00266467" w:rsidRPr="00266467">
              <w:rPr>
                <w:lang w:val="en"/>
              </w:rPr>
              <w:t xml:space="preserve"> including main idea and author background</w:t>
            </w:r>
            <w:r>
              <w:rPr>
                <w:lang w:val="en"/>
              </w:rPr>
              <w:t>,</w:t>
            </w:r>
            <w:r w:rsidR="00266467" w:rsidRPr="00266467">
              <w:rPr>
                <w:lang w:val="en"/>
              </w:rPr>
              <w:t xml:space="preserve"> as needed.</w:t>
            </w:r>
          </w:p>
          <w:p w14:paraId="1628DCE0" w14:textId="10295943" w:rsidR="00266467" w:rsidRPr="00266467" w:rsidRDefault="001A6361" w:rsidP="00C33ACA">
            <w:pPr>
              <w:pStyle w:val="NoSpacing"/>
              <w:numPr>
                <w:ilvl w:val="0"/>
                <w:numId w:val="40"/>
              </w:numPr>
              <w:tabs>
                <w:tab w:val="left" w:pos="10260"/>
              </w:tabs>
              <w:rPr>
                <w:caps/>
                <w:color w:val="374C80" w:themeColor="accent1" w:themeShade="BF"/>
                <w:spacing w:val="10"/>
                <w:lang w:val="en"/>
              </w:rPr>
            </w:pPr>
            <w:r>
              <w:rPr>
                <w:lang w:val="en"/>
              </w:rPr>
              <w:t xml:space="preserve">an </w:t>
            </w:r>
            <w:r w:rsidR="00266467" w:rsidRPr="00266467">
              <w:rPr>
                <w:lang w:val="en"/>
              </w:rPr>
              <w:t>explanation of how each source demonstrates the historical development.</w:t>
            </w:r>
          </w:p>
          <w:p w14:paraId="0F0A9C0F" w14:textId="5B5BB402" w:rsidR="00266467" w:rsidRPr="007006D0" w:rsidRDefault="001A6361" w:rsidP="00C33ACA">
            <w:pPr>
              <w:pStyle w:val="NoSpacing"/>
              <w:numPr>
                <w:ilvl w:val="0"/>
                <w:numId w:val="40"/>
              </w:numPr>
              <w:tabs>
                <w:tab w:val="left" w:pos="10260"/>
              </w:tabs>
              <w:rPr>
                <w:rFonts w:ascii="Arial" w:eastAsia="Arial" w:hAnsi="Arial" w:cs="Arial"/>
                <w:lang w:val="en"/>
              </w:rPr>
            </w:pPr>
            <w:r>
              <w:rPr>
                <w:lang w:val="en"/>
              </w:rPr>
              <w:t xml:space="preserve">an </w:t>
            </w:r>
            <w:r w:rsidR="00266467" w:rsidRPr="00266467">
              <w:rPr>
                <w:lang w:val="en"/>
              </w:rPr>
              <w:t>explanation of the similarit</w:t>
            </w:r>
            <w:r>
              <w:rPr>
                <w:lang w:val="en"/>
              </w:rPr>
              <w:t>ies</w:t>
            </w:r>
            <w:r w:rsidR="00266467" w:rsidRPr="00266467">
              <w:rPr>
                <w:lang w:val="en"/>
              </w:rPr>
              <w:t xml:space="preserve"> and difference</w:t>
            </w:r>
            <w:r>
              <w:rPr>
                <w:lang w:val="en"/>
              </w:rPr>
              <w:t>s</w:t>
            </w:r>
            <w:r w:rsidR="00266467" w:rsidRPr="00266467">
              <w:rPr>
                <w:lang w:val="en"/>
              </w:rPr>
              <w:t xml:space="preserve"> between the North and South Korean experience.</w:t>
            </w:r>
          </w:p>
          <w:p w14:paraId="79A9C991" w14:textId="67DD9A06" w:rsidR="000D060D" w:rsidRDefault="00266467" w:rsidP="00266467">
            <w:pPr>
              <w:pStyle w:val="NoSpacing"/>
              <w:tabs>
                <w:tab w:val="left" w:pos="10260"/>
              </w:tabs>
              <w:rPr>
                <w:lang w:val="en"/>
              </w:rPr>
            </w:pPr>
            <w:r w:rsidRPr="00266467">
              <w:rPr>
                <w:lang w:val="en"/>
              </w:rPr>
              <w:t xml:space="preserve">Students should use their graphic organizer to record key observation and evidence </w:t>
            </w:r>
            <w:r w:rsidR="001A6361">
              <w:rPr>
                <w:lang w:val="en"/>
              </w:rPr>
              <w:t>for</w:t>
            </w:r>
            <w:r w:rsidR="001A6361" w:rsidRPr="00266467">
              <w:rPr>
                <w:lang w:val="en"/>
              </w:rPr>
              <w:t xml:space="preserve"> </w:t>
            </w:r>
            <w:r w:rsidRPr="00266467">
              <w:rPr>
                <w:lang w:val="en"/>
              </w:rPr>
              <w:t>each historical development.</w:t>
            </w:r>
            <w:bookmarkStart w:id="18" w:name="_Toc518654457"/>
          </w:p>
          <w:p w14:paraId="71A6A44C" w14:textId="3B6AD815" w:rsidR="00BB1FFC" w:rsidRPr="0046766B" w:rsidRDefault="00BB1FFC" w:rsidP="00822266">
            <w:pPr>
              <w:pStyle w:val="notestips"/>
              <w:tabs>
                <w:tab w:val="left" w:pos="10260"/>
              </w:tabs>
            </w:pPr>
            <w:r w:rsidRPr="0046766B">
              <w:t>Teacher Notes</w:t>
            </w:r>
            <w:bookmarkEnd w:id="18"/>
          </w:p>
          <w:p w14:paraId="33F7750D" w14:textId="5BE4C4B4" w:rsidR="00266467" w:rsidRPr="00266467" w:rsidRDefault="00266467" w:rsidP="00266467">
            <w:pPr>
              <w:pStyle w:val="NoSpacing"/>
              <w:tabs>
                <w:tab w:val="left" w:pos="10260"/>
              </w:tabs>
              <w:rPr>
                <w:rFonts w:eastAsia="Cambria"/>
                <w:lang w:val="en"/>
              </w:rPr>
            </w:pPr>
            <w:r w:rsidRPr="00266467">
              <w:rPr>
                <w:rFonts w:eastAsia="Cambria"/>
                <w:lang w:val="en"/>
              </w:rPr>
              <w:t>The intent of the large</w:t>
            </w:r>
            <w:r w:rsidR="000C2FFC">
              <w:rPr>
                <w:rFonts w:eastAsia="Cambria"/>
                <w:lang w:val="en"/>
              </w:rPr>
              <w:t>-</w:t>
            </w:r>
            <w:r w:rsidRPr="00266467">
              <w:rPr>
                <w:rFonts w:eastAsia="Cambria"/>
                <w:lang w:val="en"/>
              </w:rPr>
              <w:t xml:space="preserve">group presentation is to expose all students to all three historical developments and the North and South Korean experience </w:t>
            </w:r>
            <w:r w:rsidR="000C2FFC">
              <w:rPr>
                <w:rFonts w:eastAsia="Cambria"/>
                <w:lang w:val="en"/>
              </w:rPr>
              <w:t>during</w:t>
            </w:r>
            <w:r w:rsidR="000C2FFC" w:rsidRPr="00266467">
              <w:rPr>
                <w:rFonts w:eastAsia="Cambria"/>
                <w:lang w:val="en"/>
              </w:rPr>
              <w:t xml:space="preserve"> </w:t>
            </w:r>
            <w:r w:rsidRPr="00266467">
              <w:rPr>
                <w:rFonts w:eastAsia="Cambria"/>
                <w:lang w:val="en"/>
              </w:rPr>
              <w:t>the period. This exposure will allow them to demonstrate their understanding on the Short Answer Question assessments that follow.</w:t>
            </w:r>
          </w:p>
          <w:p w14:paraId="3754FCCE" w14:textId="77777777" w:rsidR="00BB1FFC" w:rsidRPr="002B4A76" w:rsidRDefault="00BB1FFC" w:rsidP="00822266">
            <w:pPr>
              <w:pStyle w:val="NoSpacing"/>
              <w:tabs>
                <w:tab w:val="left" w:pos="10260"/>
              </w:tabs>
              <w:rPr>
                <w:rFonts w:eastAsia="Cambria"/>
              </w:rPr>
            </w:pPr>
            <w:r w:rsidRPr="002B4A76">
              <w:rPr>
                <w:rFonts w:eastAsia="Cambria"/>
              </w:rPr>
              <w:tab/>
            </w:r>
          </w:p>
          <w:p w14:paraId="52734C51" w14:textId="725B073A" w:rsidR="00BB1FFC" w:rsidRDefault="00BB1FFC" w:rsidP="00822266">
            <w:pPr>
              <w:pStyle w:val="notestips"/>
              <w:tabs>
                <w:tab w:val="left" w:pos="10260"/>
              </w:tabs>
              <w:ind w:left="720"/>
            </w:pPr>
            <w:bookmarkStart w:id="19" w:name="_Toc518654458"/>
            <w:r w:rsidRPr="00A7217C">
              <w:t>Teaching Tip</w:t>
            </w:r>
            <w:bookmarkEnd w:id="19"/>
            <w:r w:rsidRPr="00A7217C">
              <w:t xml:space="preserve">  </w:t>
            </w:r>
          </w:p>
          <w:p w14:paraId="01A6BE15" w14:textId="5C8168C6" w:rsidR="000D060D" w:rsidRDefault="00613C01" w:rsidP="00266467">
            <w:pPr>
              <w:pStyle w:val="NoSpacing"/>
              <w:tabs>
                <w:tab w:val="left" w:pos="10260"/>
              </w:tabs>
              <w:ind w:left="720"/>
              <w:rPr>
                <w:rFonts w:eastAsia="Cambria"/>
                <w:lang w:val="en"/>
              </w:rPr>
            </w:pPr>
            <w:r>
              <w:rPr>
                <w:rFonts w:eastAsia="Cambria"/>
                <w:noProof/>
              </w:rPr>
              <w:drawing>
                <wp:anchor distT="0" distB="0" distL="114300" distR="114300" simplePos="0" relativeHeight="251676672" behindDoc="0" locked="0" layoutInCell="1" allowOverlap="1" wp14:anchorId="082C50B7" wp14:editId="51EA9528">
                  <wp:simplePos x="0" y="0"/>
                  <wp:positionH relativeFrom="column">
                    <wp:posOffset>443813</wp:posOffset>
                  </wp:positionH>
                  <wp:positionV relativeFrom="paragraph">
                    <wp:posOffset>45720</wp:posOffset>
                  </wp:positionV>
                  <wp:extent cx="421241" cy="422097"/>
                  <wp:effectExtent l="0" t="0" r="0" b="0"/>
                  <wp:wrapSquare wrapText="bothSides"/>
                  <wp:docPr id="14" name="Picture 1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8"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266467" w:rsidRPr="00266467">
              <w:rPr>
                <w:rFonts w:eastAsia="Cambria"/>
                <w:lang w:val="en"/>
              </w:rPr>
              <w:t xml:space="preserve">Be particularly </w:t>
            </w:r>
            <w:r w:rsidR="000C2FFC">
              <w:rPr>
                <w:rFonts w:eastAsia="Cambria"/>
                <w:lang w:val="en"/>
              </w:rPr>
              <w:t>aware of</w:t>
            </w:r>
            <w:r w:rsidR="00266467" w:rsidRPr="00266467">
              <w:rPr>
                <w:rFonts w:eastAsia="Cambria"/>
                <w:lang w:val="en"/>
              </w:rPr>
              <w:t xml:space="preserve"> time during this phase of the lesson. Students need to be reminded of time constraints and the need to capture common learning </w:t>
            </w:r>
            <w:r w:rsidR="000C2FFC">
              <w:rPr>
                <w:rFonts w:eastAsia="Cambria"/>
                <w:lang w:val="en"/>
              </w:rPr>
              <w:t xml:space="preserve">quickly </w:t>
            </w:r>
            <w:r w:rsidR="00266467" w:rsidRPr="00266467">
              <w:rPr>
                <w:rFonts w:eastAsia="Cambria"/>
                <w:lang w:val="en"/>
              </w:rPr>
              <w:t xml:space="preserve">to present to other groups. </w:t>
            </w:r>
            <w:r w:rsidR="000C2FFC">
              <w:rPr>
                <w:rFonts w:eastAsia="Cambria"/>
                <w:lang w:val="en"/>
              </w:rPr>
              <w:t>Due to time constraints, p</w:t>
            </w:r>
            <w:r w:rsidR="00266467" w:rsidRPr="00266467">
              <w:rPr>
                <w:rFonts w:eastAsia="Cambria"/>
                <w:lang w:val="en"/>
              </w:rPr>
              <w:t>oster</w:t>
            </w:r>
            <w:r w:rsidR="000C2FFC">
              <w:rPr>
                <w:rFonts w:eastAsia="Cambria"/>
                <w:lang w:val="en"/>
              </w:rPr>
              <w:t>-type</w:t>
            </w:r>
            <w:r w:rsidR="00266467" w:rsidRPr="00266467">
              <w:rPr>
                <w:rFonts w:eastAsia="Cambria"/>
                <w:lang w:val="en"/>
              </w:rPr>
              <w:t xml:space="preserve"> visual aids should be quick and to the point, not </w:t>
            </w:r>
            <w:r w:rsidR="000C2FFC">
              <w:rPr>
                <w:rFonts w:eastAsia="Cambria"/>
                <w:lang w:val="en"/>
              </w:rPr>
              <w:t>polished</w:t>
            </w:r>
            <w:r w:rsidR="000C2FFC" w:rsidRPr="00266467">
              <w:rPr>
                <w:rFonts w:eastAsia="Cambria"/>
                <w:lang w:val="en"/>
              </w:rPr>
              <w:t xml:space="preserve"> </w:t>
            </w:r>
            <w:r w:rsidR="00266467" w:rsidRPr="00266467">
              <w:rPr>
                <w:rFonts w:eastAsia="Cambria"/>
                <w:lang w:val="en"/>
              </w:rPr>
              <w:t xml:space="preserve">works of art. </w:t>
            </w:r>
            <w:r w:rsidR="000C2FFC">
              <w:rPr>
                <w:rFonts w:eastAsia="Cambria"/>
                <w:lang w:val="en"/>
              </w:rPr>
              <w:t>Reserve</w:t>
            </w:r>
            <w:r w:rsidR="000C2FFC" w:rsidRPr="00266467">
              <w:rPr>
                <w:rFonts w:eastAsia="Cambria"/>
                <w:lang w:val="en"/>
              </w:rPr>
              <w:t xml:space="preserve"> </w:t>
            </w:r>
            <w:r w:rsidR="00266467" w:rsidRPr="00266467">
              <w:rPr>
                <w:rFonts w:eastAsia="Cambria"/>
                <w:lang w:val="en"/>
              </w:rPr>
              <w:t xml:space="preserve">enough time for students to listen to </w:t>
            </w:r>
            <w:r w:rsidR="000C2FFC">
              <w:rPr>
                <w:rFonts w:eastAsia="Cambria"/>
                <w:lang w:val="en"/>
              </w:rPr>
              <w:t>(</w:t>
            </w:r>
            <w:r w:rsidR="00266467" w:rsidRPr="00266467">
              <w:rPr>
                <w:rFonts w:eastAsia="Cambria"/>
                <w:lang w:val="en"/>
              </w:rPr>
              <w:t>or gallery walk</w:t>
            </w:r>
            <w:r w:rsidR="000C2FFC">
              <w:rPr>
                <w:rFonts w:eastAsia="Cambria"/>
                <w:lang w:val="en"/>
              </w:rPr>
              <w:t>) the</w:t>
            </w:r>
            <w:r w:rsidR="00266467" w:rsidRPr="00266467">
              <w:rPr>
                <w:rFonts w:eastAsia="Cambria"/>
                <w:lang w:val="en"/>
              </w:rPr>
              <w:t xml:space="preserve"> other two groups</w:t>
            </w:r>
            <w:r w:rsidR="000C2FFC">
              <w:rPr>
                <w:rFonts w:eastAsia="Cambria"/>
                <w:lang w:val="en"/>
              </w:rPr>
              <w:t>’</w:t>
            </w:r>
            <w:r w:rsidR="00266467" w:rsidRPr="00266467">
              <w:rPr>
                <w:rFonts w:eastAsia="Cambria"/>
                <w:lang w:val="en"/>
              </w:rPr>
              <w:t xml:space="preserve"> findings. </w:t>
            </w:r>
            <w:r w:rsidR="000C2FFC">
              <w:rPr>
                <w:rFonts w:eastAsia="Cambria"/>
                <w:lang w:val="en"/>
              </w:rPr>
              <w:t>As s</w:t>
            </w:r>
            <w:r w:rsidR="00266467" w:rsidRPr="00266467">
              <w:rPr>
                <w:rFonts w:eastAsia="Cambria"/>
                <w:lang w:val="en"/>
              </w:rPr>
              <w:t>tudents use their graphic organizers to record pertinent information on the other two historical developments</w:t>
            </w:r>
            <w:r w:rsidR="000C2FFC">
              <w:rPr>
                <w:rFonts w:eastAsia="Cambria"/>
                <w:lang w:val="en"/>
              </w:rPr>
              <w:t>, they can</w:t>
            </w:r>
            <w:r w:rsidR="00266467" w:rsidRPr="00266467">
              <w:rPr>
                <w:rFonts w:eastAsia="Cambria"/>
                <w:lang w:val="en"/>
              </w:rPr>
              <w:t xml:space="preserve"> differentiate between the three </w:t>
            </w:r>
            <w:r w:rsidR="000C2FFC">
              <w:rPr>
                <w:rFonts w:eastAsia="Cambria"/>
                <w:lang w:val="en"/>
              </w:rPr>
              <w:t xml:space="preserve">groups’ findings by using </w:t>
            </w:r>
            <w:r w:rsidR="00266467" w:rsidRPr="00266467">
              <w:rPr>
                <w:rFonts w:eastAsia="Cambria"/>
                <w:lang w:val="en"/>
              </w:rPr>
              <w:t>different colored pens or pencils</w:t>
            </w:r>
            <w:r w:rsidR="000C2FFC">
              <w:rPr>
                <w:rFonts w:eastAsia="Cambria"/>
                <w:lang w:val="en"/>
              </w:rPr>
              <w:t xml:space="preserve"> for each</w:t>
            </w:r>
            <w:r w:rsidR="00266467" w:rsidRPr="00266467">
              <w:rPr>
                <w:rFonts w:eastAsia="Cambria"/>
                <w:lang w:val="en"/>
              </w:rPr>
              <w:t>.</w:t>
            </w:r>
          </w:p>
          <w:p w14:paraId="3A2A628E" w14:textId="6B0F325B" w:rsidR="00BB1FFC" w:rsidRPr="00266467" w:rsidRDefault="00BB1FFC" w:rsidP="00266467">
            <w:pPr>
              <w:pStyle w:val="NoSpacing"/>
              <w:tabs>
                <w:tab w:val="left" w:pos="10260"/>
              </w:tabs>
              <w:rPr>
                <w:rFonts w:eastAsia="Cambria"/>
              </w:rPr>
            </w:pPr>
            <w:r w:rsidRPr="002B4A76">
              <w:rPr>
                <w:rFonts w:eastAsia="Cambria"/>
              </w:rPr>
              <w:tab/>
            </w:r>
          </w:p>
        </w:tc>
      </w:tr>
    </w:tbl>
    <w:p w14:paraId="5CD5BBFC" w14:textId="08CE648D"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6216A" w:rsidRPr="001556B4" w14:paraId="521357FF" w14:textId="77777777" w:rsidTr="00916CD1">
        <w:tc>
          <w:tcPr>
            <w:tcW w:w="9360" w:type="dxa"/>
            <w:tcBorders>
              <w:top w:val="single" w:sz="18" w:space="0" w:color="ACCBF9" w:themeColor="background2"/>
              <w:bottom w:val="single" w:sz="18" w:space="0" w:color="ACCBF9" w:themeColor="background2"/>
            </w:tcBorders>
          </w:tcPr>
          <w:p w14:paraId="1ACF601B" w14:textId="29DBBAB3" w:rsidR="0096216A" w:rsidRPr="007006D0" w:rsidRDefault="007006D0" w:rsidP="00C33ACA">
            <w:pPr>
              <w:pStyle w:val="Heading2"/>
              <w:rPr>
                <w:caps w:val="0"/>
                <w:color w:val="374C80" w:themeColor="accent1" w:themeShade="BF"/>
              </w:rPr>
            </w:pPr>
            <w:bookmarkStart w:id="20" w:name="_Toc518654470"/>
            <w:r w:rsidRPr="00C33ACA">
              <w:t xml:space="preserve">Class Activity 4 of </w:t>
            </w:r>
            <w:r w:rsidR="000C0866">
              <w:t>5</w:t>
            </w:r>
            <w:r w:rsidRPr="00C33ACA">
              <w:t xml:space="preserve">: </w:t>
            </w:r>
            <w:bookmarkEnd w:id="20"/>
            <w:r w:rsidR="00971629" w:rsidRPr="00C33ACA">
              <w:rPr>
                <w:caps w:val="0"/>
              </w:rPr>
              <w:t>D</w:t>
            </w:r>
            <w:r w:rsidR="00971629">
              <w:rPr>
                <w:caps w:val="0"/>
              </w:rPr>
              <w:t>EBRIEF</w:t>
            </w:r>
          </w:p>
          <w:p w14:paraId="3A5A7A6F" w14:textId="6C95961A" w:rsidR="007006D0" w:rsidRPr="00F774D3" w:rsidRDefault="00401255" w:rsidP="007006D0">
            <w:pPr>
              <w:pStyle w:val="NoSpacing"/>
              <w:tabs>
                <w:tab w:val="left" w:pos="10260"/>
              </w:tabs>
              <w:rPr>
                <w:sz w:val="24"/>
                <w:szCs w:val="24"/>
              </w:rPr>
            </w:pPr>
            <w:bookmarkStart w:id="21" w:name="_Toc518654471"/>
            <w:r w:rsidRPr="00F774D3">
              <w:rPr>
                <w:sz w:val="24"/>
                <w:szCs w:val="24"/>
              </w:rPr>
              <w:t>DEBRIEF (10 MINUTES):</w:t>
            </w:r>
          </w:p>
          <w:bookmarkEnd w:id="21"/>
          <w:p w14:paraId="2B7A02B1" w14:textId="37E27D3A" w:rsidR="0096216A" w:rsidRPr="002B4A76" w:rsidRDefault="00266467" w:rsidP="00822266">
            <w:pPr>
              <w:pStyle w:val="Normal1"/>
              <w:tabs>
                <w:tab w:val="left" w:pos="10260"/>
              </w:tabs>
              <w:spacing w:line="240" w:lineRule="auto"/>
              <w:rPr>
                <w:rFonts w:asciiTheme="majorHAnsi" w:eastAsia="Cambria" w:hAnsiTheme="majorHAnsi" w:cs="Cambria"/>
              </w:rPr>
            </w:pPr>
            <w:r w:rsidRPr="00266467">
              <w:rPr>
                <w:rFonts w:asciiTheme="minorHAnsi" w:eastAsia="Cambria" w:hAnsiTheme="minorHAnsi" w:cstheme="minorBidi"/>
                <w:sz w:val="22"/>
                <w:lang w:val="en-US"/>
              </w:rPr>
              <w:t>St</w:t>
            </w:r>
            <w:r w:rsidR="000C2FFC">
              <w:rPr>
                <w:rFonts w:asciiTheme="minorHAnsi" w:eastAsia="Cambria" w:hAnsiTheme="minorHAnsi" w:cstheme="minorBidi"/>
                <w:sz w:val="22"/>
                <w:lang w:val="en-US"/>
              </w:rPr>
              <w:t>ill working as a whole class, st</w:t>
            </w:r>
            <w:r w:rsidRPr="00266467">
              <w:rPr>
                <w:rFonts w:asciiTheme="minorHAnsi" w:eastAsia="Cambria" w:hAnsiTheme="minorHAnsi" w:cstheme="minorBidi"/>
                <w:sz w:val="22"/>
                <w:lang w:val="en-US"/>
              </w:rPr>
              <w:t xml:space="preserve">udents will return to the </w:t>
            </w:r>
            <w:hyperlink w:anchor="Koreacontextualizationgraphic" w:history="1">
              <w:r w:rsidR="0038072D" w:rsidRPr="0038072D">
                <w:rPr>
                  <w:rStyle w:val="Hyperlink"/>
                  <w:rFonts w:asciiTheme="minorHAnsi" w:eastAsia="Cambria" w:hAnsiTheme="minorHAnsi" w:cstheme="minorBidi"/>
                  <w:sz w:val="22"/>
                  <w:lang w:val="en-US"/>
                </w:rPr>
                <w:t>Korea Contextualization Graphic (p. 8)</w:t>
              </w:r>
            </w:hyperlink>
            <w:r w:rsidR="0038072D" w:rsidRPr="00266467">
              <w:rPr>
                <w:rFonts w:asciiTheme="minorHAnsi" w:eastAsia="Cambria" w:hAnsiTheme="minorHAnsi" w:cstheme="minorBidi"/>
                <w:sz w:val="22"/>
                <w:lang w:val="en-US"/>
              </w:rPr>
              <w:t xml:space="preserve"> </w:t>
            </w:r>
            <w:r w:rsidRPr="00266467">
              <w:rPr>
                <w:rFonts w:asciiTheme="minorHAnsi" w:eastAsia="Cambria" w:hAnsiTheme="minorHAnsi" w:cstheme="minorBidi"/>
                <w:sz w:val="22"/>
                <w:lang w:val="en-US"/>
              </w:rPr>
              <w:t xml:space="preserve">from the lesson warm-up. </w:t>
            </w:r>
            <w:r w:rsidR="000C2FFC">
              <w:rPr>
                <w:rFonts w:asciiTheme="minorHAnsi" w:eastAsia="Cambria" w:hAnsiTheme="minorHAnsi" w:cstheme="minorBidi"/>
                <w:sz w:val="22"/>
                <w:lang w:val="en-US"/>
              </w:rPr>
              <w:t>Teachers will a</w:t>
            </w:r>
            <w:r w:rsidRPr="00266467">
              <w:rPr>
                <w:rFonts w:asciiTheme="minorHAnsi" w:eastAsia="Cambria" w:hAnsiTheme="minorHAnsi" w:cstheme="minorBidi"/>
                <w:sz w:val="22"/>
                <w:lang w:val="en-US"/>
              </w:rPr>
              <w:t xml:space="preserve">sk students which historical development best explains the history of the </w:t>
            </w:r>
            <w:r w:rsidR="000C2FFC">
              <w:rPr>
                <w:rFonts w:asciiTheme="minorHAnsi" w:eastAsia="Cambria" w:hAnsiTheme="minorHAnsi" w:cstheme="minorBidi"/>
                <w:sz w:val="22"/>
                <w:lang w:val="en-US"/>
              </w:rPr>
              <w:t>twentieth</w:t>
            </w:r>
            <w:r w:rsidR="000C2FFC" w:rsidRPr="00266467">
              <w:rPr>
                <w:rFonts w:asciiTheme="minorHAnsi" w:eastAsia="Cambria" w:hAnsiTheme="minorHAnsi" w:cstheme="minorBidi"/>
                <w:sz w:val="22"/>
                <w:lang w:val="en-US"/>
              </w:rPr>
              <w:t xml:space="preserve"> </w:t>
            </w:r>
            <w:r w:rsidRPr="00266467">
              <w:rPr>
                <w:rFonts w:asciiTheme="minorHAnsi" w:eastAsia="Cambria" w:hAnsiTheme="minorHAnsi" w:cstheme="minorBidi"/>
                <w:sz w:val="22"/>
                <w:lang w:val="en-US"/>
              </w:rPr>
              <w:t>century</w:t>
            </w:r>
            <w:r w:rsidR="00931508">
              <w:rPr>
                <w:rFonts w:asciiTheme="minorHAnsi" w:eastAsia="Cambria" w:hAnsiTheme="minorHAnsi" w:cstheme="minorBidi"/>
                <w:sz w:val="22"/>
                <w:lang w:val="en-US"/>
              </w:rPr>
              <w:t xml:space="preserve"> in North and South Korea</w:t>
            </w:r>
            <w:r w:rsidRPr="00266467">
              <w:rPr>
                <w:rFonts w:asciiTheme="minorHAnsi" w:eastAsia="Cambria" w:hAnsiTheme="minorHAnsi" w:cstheme="minorBidi"/>
                <w:sz w:val="22"/>
                <w:lang w:val="en-US"/>
              </w:rPr>
              <w:t>.</w:t>
            </w:r>
          </w:p>
          <w:p w14:paraId="77FCB18E" w14:textId="27A27B5F" w:rsidR="00A7217C" w:rsidRPr="00A7217C" w:rsidRDefault="00A7217C" w:rsidP="00822266">
            <w:pPr>
              <w:pStyle w:val="notestips"/>
              <w:tabs>
                <w:tab w:val="left" w:pos="10260"/>
              </w:tabs>
              <w:rPr>
                <w:smallCaps/>
              </w:rPr>
            </w:pPr>
            <w:bookmarkStart w:id="22" w:name="_Toc518654472"/>
            <w:r>
              <w:t>Teacher Notes</w:t>
            </w:r>
            <w:bookmarkEnd w:id="22"/>
          </w:p>
          <w:p w14:paraId="16A3974E" w14:textId="4C587BC3" w:rsidR="005F3B65" w:rsidRPr="00266467" w:rsidRDefault="00266467" w:rsidP="00822266">
            <w:pPr>
              <w:pStyle w:val="NoSpacing"/>
              <w:tabs>
                <w:tab w:val="left" w:pos="10260"/>
              </w:tabs>
              <w:rPr>
                <w:rFonts w:eastAsia="Cambria"/>
              </w:rPr>
            </w:pPr>
            <w:r w:rsidRPr="00266467">
              <w:rPr>
                <w:rFonts w:eastAsia="Cambria"/>
                <w:lang w:val="en"/>
              </w:rPr>
              <w:t>This debrief require</w:t>
            </w:r>
            <w:r w:rsidR="009C2774">
              <w:rPr>
                <w:rFonts w:eastAsia="Cambria"/>
                <w:lang w:val="en"/>
              </w:rPr>
              <w:t>s</w:t>
            </w:r>
            <w:r w:rsidRPr="00266467">
              <w:rPr>
                <w:rFonts w:eastAsia="Cambria"/>
                <w:lang w:val="en"/>
              </w:rPr>
              <w:t xml:space="preserve"> students to take their thinking to the evaluative level after spending most of the activity in analysis mo</w:t>
            </w:r>
            <w:r w:rsidR="009C2774">
              <w:rPr>
                <w:rFonts w:eastAsia="Cambria"/>
                <w:lang w:val="en"/>
              </w:rPr>
              <w:t>de</w:t>
            </w:r>
            <w:r w:rsidRPr="00266467">
              <w:rPr>
                <w:rFonts w:eastAsia="Cambria"/>
                <w:lang w:val="en"/>
              </w:rPr>
              <w:t xml:space="preserve">.  </w:t>
            </w:r>
            <w:r w:rsidR="0096216A" w:rsidRPr="002B4A76">
              <w:rPr>
                <w:rFonts w:eastAsia="Cambria"/>
              </w:rPr>
              <w:tab/>
            </w:r>
          </w:p>
          <w:p w14:paraId="677D6EDF" w14:textId="7C9408BB" w:rsidR="0096216A" w:rsidRPr="00266467" w:rsidRDefault="0096216A" w:rsidP="00266467">
            <w:pPr>
              <w:pStyle w:val="NoSpacing"/>
              <w:tabs>
                <w:tab w:val="left" w:pos="10260"/>
              </w:tabs>
              <w:rPr>
                <w:rFonts w:eastAsia="Cambria"/>
                <w:highlight w:val="yellow"/>
              </w:rPr>
            </w:pPr>
          </w:p>
        </w:tc>
      </w:tr>
    </w:tbl>
    <w:p w14:paraId="020E1262" w14:textId="77777777" w:rsidR="00633827" w:rsidRDefault="00633827" w:rsidP="00822266">
      <w:pPr>
        <w:tabs>
          <w:tab w:val="left" w:pos="10260"/>
        </w:tabs>
      </w:pPr>
    </w:p>
    <w:p w14:paraId="11F34B90" w14:textId="77777777" w:rsidR="009475CB" w:rsidRDefault="009475CB" w:rsidP="00822266">
      <w:pPr>
        <w:tabs>
          <w:tab w:val="left" w:pos="10260"/>
        </w:tabs>
      </w:pPr>
    </w:p>
    <w:p w14:paraId="3DA68118" w14:textId="77777777" w:rsidR="009475CB" w:rsidRDefault="009475CB" w:rsidP="00822266">
      <w:pPr>
        <w:tabs>
          <w:tab w:val="left" w:pos="10260"/>
        </w:tabs>
      </w:pPr>
    </w:p>
    <w:p w14:paraId="37B34EE2" w14:textId="77777777" w:rsidR="009475CB" w:rsidRDefault="009475CB"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14:paraId="49DB18D3" w14:textId="77777777" w:rsidTr="00916CD1">
        <w:tc>
          <w:tcPr>
            <w:tcW w:w="9360" w:type="dxa"/>
            <w:tcBorders>
              <w:top w:val="single" w:sz="18" w:space="0" w:color="ACCBF9" w:themeColor="background2"/>
              <w:bottom w:val="single" w:sz="18" w:space="0" w:color="ACCBF9" w:themeColor="background2"/>
            </w:tcBorders>
          </w:tcPr>
          <w:p w14:paraId="0BAF236C" w14:textId="2CFC0216" w:rsidR="000F272E" w:rsidRPr="00527942" w:rsidRDefault="000C0866" w:rsidP="00822266">
            <w:pPr>
              <w:shd w:val="clear" w:color="auto" w:fill="D9DFEF" w:themeFill="accent1" w:themeFillTint="33"/>
              <w:tabs>
                <w:tab w:val="left" w:pos="10260"/>
              </w:tabs>
              <w:spacing w:after="0"/>
              <w:outlineLvl w:val="1"/>
              <w:rPr>
                <w:rFonts w:asciiTheme="majorHAnsi" w:eastAsia="Cambria" w:hAnsiTheme="majorHAnsi"/>
                <w:b/>
                <w:caps/>
                <w:spacing w:val="15"/>
                <w:sz w:val="22"/>
              </w:rPr>
            </w:pPr>
            <w:bookmarkStart w:id="23" w:name="_Toc518654477"/>
            <w:r>
              <w:rPr>
                <w:rFonts w:asciiTheme="majorHAnsi" w:eastAsia="Cambria" w:hAnsiTheme="majorHAnsi"/>
                <w:b/>
                <w:spacing w:val="15"/>
                <w:sz w:val="22"/>
              </w:rPr>
              <w:lastRenderedPageBreak/>
              <w:t xml:space="preserve">CLASS ACTIVITY 5 OF 5: </w:t>
            </w:r>
            <w:r w:rsidR="00971629" w:rsidRPr="009613A0">
              <w:rPr>
                <w:rFonts w:asciiTheme="majorHAnsi" w:eastAsia="Cambria" w:hAnsiTheme="majorHAnsi"/>
                <w:b/>
                <w:spacing w:val="15"/>
                <w:sz w:val="22"/>
              </w:rPr>
              <w:t>A</w:t>
            </w:r>
            <w:r w:rsidR="00971629">
              <w:rPr>
                <w:rFonts w:asciiTheme="majorHAnsi" w:eastAsia="Cambria" w:hAnsiTheme="majorHAnsi"/>
                <w:b/>
                <w:spacing w:val="15"/>
                <w:sz w:val="22"/>
              </w:rPr>
              <w:t>SSESSMENT</w:t>
            </w:r>
            <w:r w:rsidR="009C2774" w:rsidRPr="009613A0">
              <w:rPr>
                <w:rFonts w:asciiTheme="majorHAnsi" w:eastAsia="Cambria" w:hAnsiTheme="majorHAnsi"/>
                <w:b/>
                <w:spacing w:val="15"/>
                <w:sz w:val="22"/>
              </w:rPr>
              <w:t>/</w:t>
            </w:r>
            <w:r w:rsidR="00971629" w:rsidRPr="009613A0">
              <w:rPr>
                <w:rFonts w:asciiTheme="majorHAnsi" w:eastAsia="Cambria" w:hAnsiTheme="majorHAnsi"/>
                <w:b/>
                <w:spacing w:val="15"/>
                <w:sz w:val="22"/>
              </w:rPr>
              <w:t>C</w:t>
            </w:r>
            <w:r w:rsidR="00971629">
              <w:rPr>
                <w:rFonts w:asciiTheme="majorHAnsi" w:eastAsia="Cambria" w:hAnsiTheme="majorHAnsi"/>
                <w:b/>
                <w:spacing w:val="15"/>
                <w:sz w:val="22"/>
              </w:rPr>
              <w:t>HECK</w:t>
            </w:r>
            <w:r w:rsidR="00971629" w:rsidRPr="009613A0">
              <w:rPr>
                <w:rFonts w:asciiTheme="majorHAnsi" w:eastAsia="Cambria" w:hAnsiTheme="majorHAnsi"/>
                <w:b/>
                <w:spacing w:val="15"/>
                <w:sz w:val="22"/>
              </w:rPr>
              <w:t xml:space="preserve"> </w:t>
            </w:r>
            <w:r w:rsidR="00971629">
              <w:rPr>
                <w:rFonts w:asciiTheme="majorHAnsi" w:eastAsia="Cambria" w:hAnsiTheme="majorHAnsi"/>
                <w:b/>
                <w:spacing w:val="15"/>
                <w:sz w:val="22"/>
              </w:rPr>
              <w:t>FOR</w:t>
            </w:r>
            <w:r w:rsidR="009C2774" w:rsidRPr="009613A0">
              <w:rPr>
                <w:rFonts w:asciiTheme="majorHAnsi" w:eastAsia="Cambria" w:hAnsiTheme="majorHAnsi"/>
                <w:b/>
                <w:spacing w:val="15"/>
                <w:sz w:val="22"/>
              </w:rPr>
              <w:t xml:space="preserve"> </w:t>
            </w:r>
            <w:bookmarkEnd w:id="23"/>
            <w:r w:rsidR="00971629" w:rsidRPr="009613A0">
              <w:rPr>
                <w:rFonts w:asciiTheme="majorHAnsi" w:eastAsia="Cambria" w:hAnsiTheme="majorHAnsi"/>
                <w:b/>
                <w:spacing w:val="15"/>
                <w:sz w:val="22"/>
              </w:rPr>
              <w:t>U</w:t>
            </w:r>
            <w:r w:rsidR="00971629">
              <w:rPr>
                <w:rFonts w:asciiTheme="majorHAnsi" w:eastAsia="Cambria" w:hAnsiTheme="majorHAnsi"/>
                <w:b/>
                <w:spacing w:val="15"/>
                <w:sz w:val="22"/>
              </w:rPr>
              <w:t>NDERSTANDING</w:t>
            </w:r>
          </w:p>
          <w:p w14:paraId="530D5DFD" w14:textId="74184FCA" w:rsidR="000F272E" w:rsidRPr="004C7F5F" w:rsidRDefault="004C7F5F" w:rsidP="00822266">
            <w:pPr>
              <w:pStyle w:val="Heading3"/>
              <w:tabs>
                <w:tab w:val="left" w:pos="10260"/>
              </w:tabs>
              <w:rPr>
                <w:lang w:val="en"/>
              </w:rPr>
            </w:pPr>
            <w:bookmarkStart w:id="24" w:name="_Toc518654478"/>
            <w:r>
              <w:rPr>
                <w:caps w:val="0"/>
                <w:lang w:val="en"/>
              </w:rPr>
              <w:t>TYPE OF ASSESSMENT</w:t>
            </w:r>
            <w:r w:rsidR="00022536">
              <w:rPr>
                <w:caps w:val="0"/>
                <w:lang w:val="en"/>
              </w:rPr>
              <w:t>: SHORT ANSWER QUESTION</w:t>
            </w:r>
            <w:r>
              <w:rPr>
                <w:caps w:val="0"/>
                <w:lang w:val="en"/>
              </w:rPr>
              <w:t xml:space="preserve"> (SAQ)</w:t>
            </w:r>
            <w:r w:rsidR="008602FD">
              <w:rPr>
                <w:caps w:val="0"/>
                <w:lang w:val="en"/>
              </w:rPr>
              <w:t>.</w:t>
            </w:r>
            <w:bookmarkEnd w:id="24"/>
            <w:r>
              <w:rPr>
                <w:caps w:val="0"/>
                <w:lang w:val="en"/>
              </w:rPr>
              <w:t xml:space="preserve"> </w:t>
            </w:r>
            <w:r>
              <w:rPr>
                <w:rStyle w:val="NoSpacingChar"/>
                <w:caps w:val="0"/>
                <w:szCs w:val="22"/>
                <w:lang w:val="en"/>
              </w:rPr>
              <w:t>Each SAQ</w:t>
            </w:r>
            <w:r w:rsidRPr="004C7F5F">
              <w:rPr>
                <w:rStyle w:val="NoSpacingChar"/>
                <w:caps w:val="0"/>
                <w:szCs w:val="22"/>
                <w:lang w:val="en"/>
              </w:rPr>
              <w:t xml:space="preserve"> contains paired passages </w:t>
            </w:r>
            <w:r w:rsidR="00022536">
              <w:rPr>
                <w:rStyle w:val="NoSpacingChar"/>
                <w:caps w:val="0"/>
                <w:szCs w:val="22"/>
                <w:lang w:val="en"/>
              </w:rPr>
              <w:t>about</w:t>
            </w:r>
            <w:r w:rsidR="00022536" w:rsidRPr="004C7F5F">
              <w:rPr>
                <w:rStyle w:val="NoSpacingChar"/>
                <w:caps w:val="0"/>
                <w:szCs w:val="22"/>
                <w:lang w:val="en"/>
              </w:rPr>
              <w:t xml:space="preserve"> </w:t>
            </w:r>
            <w:r w:rsidRPr="004C7F5F">
              <w:rPr>
                <w:rStyle w:val="NoSpacingChar"/>
                <w:caps w:val="0"/>
                <w:szCs w:val="22"/>
                <w:lang w:val="en"/>
              </w:rPr>
              <w:t>each of the three historical developments.</w:t>
            </w:r>
            <w:r w:rsidRPr="004C7F5F">
              <w:rPr>
                <w:caps w:val="0"/>
                <w:lang w:val="en"/>
              </w:rPr>
              <w:t xml:space="preserve"> </w:t>
            </w:r>
          </w:p>
          <w:p w14:paraId="38842BBA" w14:textId="335DBD51" w:rsidR="004C7F5F" w:rsidRPr="004C7F5F" w:rsidRDefault="004C7F5F" w:rsidP="00FD157F">
            <w:pPr>
              <w:tabs>
                <w:tab w:val="left" w:pos="10260"/>
              </w:tabs>
              <w:spacing w:after="0" w:line="240" w:lineRule="auto"/>
              <w:rPr>
                <w:rFonts w:eastAsia="Cambria"/>
                <w:sz w:val="22"/>
                <w:lang w:val="en"/>
              </w:rPr>
            </w:pPr>
            <w:r w:rsidRPr="004C7F5F">
              <w:rPr>
                <w:rFonts w:eastAsia="Cambria"/>
                <w:sz w:val="22"/>
                <w:lang w:val="en"/>
              </w:rPr>
              <w:t xml:space="preserve">Teachers have three options </w:t>
            </w:r>
            <w:r w:rsidR="009F0202">
              <w:rPr>
                <w:rFonts w:eastAsia="Cambria"/>
                <w:sz w:val="22"/>
                <w:lang w:val="en"/>
              </w:rPr>
              <w:t xml:space="preserve">for when </w:t>
            </w:r>
            <w:r w:rsidRPr="004C7F5F">
              <w:rPr>
                <w:rFonts w:eastAsia="Cambria"/>
                <w:sz w:val="22"/>
                <w:lang w:val="en"/>
              </w:rPr>
              <w:t xml:space="preserve">to complete the final task </w:t>
            </w:r>
            <w:r w:rsidR="009F0202">
              <w:rPr>
                <w:rFonts w:eastAsia="Cambria"/>
                <w:sz w:val="22"/>
                <w:lang w:val="en"/>
              </w:rPr>
              <w:t>—the</w:t>
            </w:r>
            <w:r w:rsidRPr="004C7F5F">
              <w:rPr>
                <w:rFonts w:eastAsia="Cambria"/>
                <w:sz w:val="22"/>
                <w:lang w:val="en"/>
              </w:rPr>
              <w:t xml:space="preserve"> </w:t>
            </w:r>
            <w:hyperlink w:anchor="Assessment" w:history="1">
              <w:r w:rsidR="00514799">
                <w:rPr>
                  <w:rStyle w:val="Hyperlink"/>
                  <w:rFonts w:eastAsia="Cambria"/>
                  <w:sz w:val="22"/>
                  <w:lang w:val="en"/>
                </w:rPr>
                <w:t>SAQ assessment (pp. 2</w:t>
              </w:r>
              <w:r w:rsidR="001E4963">
                <w:rPr>
                  <w:rStyle w:val="Hyperlink"/>
                  <w:rFonts w:eastAsia="Cambria"/>
                  <w:sz w:val="22"/>
                  <w:lang w:val="en"/>
                </w:rPr>
                <w:t>5-28</w:t>
              </w:r>
              <w:r w:rsidR="008843B9">
                <w:rPr>
                  <w:rStyle w:val="Hyperlink"/>
                  <w:rFonts w:eastAsia="Cambria"/>
                  <w:sz w:val="22"/>
                  <w:lang w:val="en"/>
                </w:rPr>
                <w:t>)</w:t>
              </w:r>
            </w:hyperlink>
            <w:r w:rsidRPr="004C7F5F">
              <w:rPr>
                <w:rFonts w:eastAsia="Cambria"/>
                <w:sz w:val="22"/>
                <w:lang w:val="en"/>
              </w:rPr>
              <w:t>: if time permits</w:t>
            </w:r>
            <w:r w:rsidR="009F0202">
              <w:rPr>
                <w:rFonts w:eastAsia="Cambria"/>
                <w:sz w:val="22"/>
                <w:lang w:val="en"/>
              </w:rPr>
              <w:t>, this can be completed</w:t>
            </w:r>
            <w:r w:rsidRPr="004C7F5F">
              <w:rPr>
                <w:rFonts w:eastAsia="Cambria"/>
                <w:sz w:val="22"/>
                <w:lang w:val="en"/>
              </w:rPr>
              <w:t xml:space="preserve"> at the end of the class, </w:t>
            </w:r>
            <w:r w:rsidR="009F0202">
              <w:rPr>
                <w:rFonts w:eastAsia="Cambria"/>
                <w:sz w:val="22"/>
                <w:lang w:val="en"/>
              </w:rPr>
              <w:t xml:space="preserve">or it can be </w:t>
            </w:r>
            <w:r w:rsidRPr="004C7F5F">
              <w:rPr>
                <w:rFonts w:eastAsia="Cambria"/>
                <w:sz w:val="22"/>
                <w:lang w:val="en"/>
              </w:rPr>
              <w:t xml:space="preserve">assigned as homework, or </w:t>
            </w:r>
            <w:r w:rsidR="009F0202">
              <w:rPr>
                <w:rFonts w:eastAsia="Cambria"/>
                <w:sz w:val="22"/>
                <w:lang w:val="en"/>
              </w:rPr>
              <w:t xml:space="preserve">it can be completed </w:t>
            </w:r>
            <w:r w:rsidRPr="004C7F5F">
              <w:rPr>
                <w:rFonts w:eastAsia="Cambria"/>
                <w:sz w:val="22"/>
                <w:lang w:val="en"/>
              </w:rPr>
              <w:t xml:space="preserve">at the beginning of the </w:t>
            </w:r>
            <w:r w:rsidR="009F0202">
              <w:rPr>
                <w:rFonts w:eastAsia="Cambria"/>
                <w:sz w:val="22"/>
                <w:lang w:val="en"/>
              </w:rPr>
              <w:t>next</w:t>
            </w:r>
            <w:r w:rsidR="009F0202" w:rsidRPr="004C7F5F">
              <w:rPr>
                <w:rFonts w:eastAsia="Cambria"/>
                <w:sz w:val="22"/>
                <w:lang w:val="en"/>
              </w:rPr>
              <w:t xml:space="preserve"> </w:t>
            </w:r>
            <w:r w:rsidRPr="004C7F5F">
              <w:rPr>
                <w:rFonts w:eastAsia="Cambria"/>
                <w:sz w:val="22"/>
                <w:lang w:val="en"/>
              </w:rPr>
              <w:t xml:space="preserve">class period. </w:t>
            </w:r>
            <w:r w:rsidR="009F0202">
              <w:rPr>
                <w:rFonts w:eastAsia="Cambria"/>
                <w:sz w:val="22"/>
                <w:lang w:val="en"/>
              </w:rPr>
              <w:t xml:space="preserve">Teachers </w:t>
            </w:r>
            <w:r w:rsidRPr="004C7F5F">
              <w:rPr>
                <w:rFonts w:eastAsia="Cambria"/>
                <w:sz w:val="22"/>
                <w:lang w:val="en"/>
              </w:rPr>
              <w:t xml:space="preserve">can </w:t>
            </w:r>
            <w:r w:rsidR="009F0202">
              <w:rPr>
                <w:rFonts w:eastAsia="Cambria"/>
                <w:sz w:val="22"/>
                <w:lang w:val="en"/>
              </w:rPr>
              <w:t>elect</w:t>
            </w:r>
            <w:r w:rsidR="009F0202" w:rsidRPr="004C7F5F">
              <w:rPr>
                <w:rFonts w:eastAsia="Cambria"/>
                <w:sz w:val="22"/>
                <w:lang w:val="en"/>
              </w:rPr>
              <w:t xml:space="preserve"> </w:t>
            </w:r>
            <w:r w:rsidRPr="004C7F5F">
              <w:rPr>
                <w:rFonts w:eastAsia="Cambria"/>
                <w:sz w:val="22"/>
                <w:lang w:val="en"/>
              </w:rPr>
              <w:t>to have students complete the SAQ on the</w:t>
            </w:r>
            <w:r w:rsidR="009F0202">
              <w:rPr>
                <w:rFonts w:eastAsia="Cambria"/>
                <w:sz w:val="22"/>
                <w:lang w:val="en"/>
              </w:rPr>
              <w:t xml:space="preserve"> </w:t>
            </w:r>
            <w:r w:rsidRPr="004C7F5F">
              <w:rPr>
                <w:rFonts w:eastAsia="Cambria"/>
                <w:sz w:val="22"/>
                <w:lang w:val="en"/>
              </w:rPr>
              <w:t xml:space="preserve">historical development </w:t>
            </w:r>
            <w:r w:rsidR="009F0202">
              <w:rPr>
                <w:rFonts w:eastAsia="Cambria"/>
                <w:sz w:val="22"/>
                <w:lang w:val="en"/>
              </w:rPr>
              <w:t xml:space="preserve">they studied in class, </w:t>
            </w:r>
            <w:r w:rsidRPr="004C7F5F">
              <w:rPr>
                <w:rFonts w:eastAsia="Cambria"/>
                <w:sz w:val="22"/>
                <w:lang w:val="en"/>
              </w:rPr>
              <w:t>or assign them a different historical development</w:t>
            </w:r>
            <w:r w:rsidR="009F0202">
              <w:rPr>
                <w:rFonts w:eastAsia="Cambria"/>
                <w:sz w:val="22"/>
                <w:lang w:val="en"/>
              </w:rPr>
              <w:t xml:space="preserve"> for the SAQ</w:t>
            </w:r>
            <w:r w:rsidRPr="004C7F5F">
              <w:rPr>
                <w:rFonts w:eastAsia="Cambria"/>
                <w:sz w:val="22"/>
                <w:lang w:val="en"/>
              </w:rPr>
              <w:t xml:space="preserve">.  Scoring </w:t>
            </w:r>
            <w:r w:rsidR="009F0202">
              <w:rPr>
                <w:rFonts w:eastAsia="Cambria"/>
                <w:sz w:val="22"/>
                <w:lang w:val="en"/>
              </w:rPr>
              <w:t>g</w:t>
            </w:r>
            <w:r w:rsidRPr="004C7F5F">
              <w:rPr>
                <w:rFonts w:eastAsia="Cambria"/>
                <w:sz w:val="22"/>
                <w:lang w:val="en"/>
              </w:rPr>
              <w:t>uides for each set are included below.</w:t>
            </w:r>
          </w:p>
          <w:p w14:paraId="418E4DFF" w14:textId="0027CB50" w:rsidR="004C7F5F" w:rsidRPr="00782E98" w:rsidRDefault="004C7F5F" w:rsidP="00782E98">
            <w:pPr>
              <w:numPr>
                <w:ilvl w:val="0"/>
                <w:numId w:val="14"/>
              </w:numPr>
              <w:tabs>
                <w:tab w:val="left" w:pos="10260"/>
              </w:tabs>
              <w:spacing w:after="0" w:line="240" w:lineRule="auto"/>
              <w:rPr>
                <w:rFonts w:eastAsia="Cambria"/>
                <w:sz w:val="22"/>
                <w:lang w:val="en"/>
              </w:rPr>
            </w:pPr>
            <w:r w:rsidRPr="004C7F5F">
              <w:rPr>
                <w:rFonts w:eastAsia="Cambria"/>
                <w:sz w:val="22"/>
                <w:lang w:val="en"/>
              </w:rPr>
              <w:t xml:space="preserve">SAQ #1 – </w:t>
            </w:r>
            <w:hyperlink w:anchor="SAQ1score" w:history="1">
              <w:r w:rsidR="001E4963">
                <w:rPr>
                  <w:rStyle w:val="Hyperlink"/>
                  <w:rFonts w:eastAsia="Cambria"/>
                  <w:sz w:val="22"/>
                  <w:lang w:val="en"/>
                </w:rPr>
                <w:t>Cold War Scoring Guide (p. 29</w:t>
              </w:r>
              <w:r w:rsidR="008843B9">
                <w:rPr>
                  <w:rStyle w:val="Hyperlink"/>
                  <w:rFonts w:eastAsia="Cambria"/>
                  <w:sz w:val="22"/>
                  <w:lang w:val="en"/>
                </w:rPr>
                <w:t>)</w:t>
              </w:r>
            </w:hyperlink>
          </w:p>
          <w:p w14:paraId="0B52F7CC" w14:textId="1653A5C8" w:rsidR="004C7F5F" w:rsidRPr="004C7F5F" w:rsidRDefault="004C7F5F" w:rsidP="00B35A35">
            <w:pPr>
              <w:numPr>
                <w:ilvl w:val="0"/>
                <w:numId w:val="14"/>
              </w:numPr>
              <w:tabs>
                <w:tab w:val="left" w:pos="10260"/>
              </w:tabs>
              <w:spacing w:after="0" w:line="240" w:lineRule="auto"/>
              <w:rPr>
                <w:rFonts w:eastAsia="Cambria"/>
                <w:sz w:val="22"/>
                <w:lang w:val="en"/>
              </w:rPr>
            </w:pPr>
            <w:r w:rsidRPr="004C7F5F">
              <w:rPr>
                <w:rFonts w:eastAsia="Cambria"/>
                <w:sz w:val="22"/>
                <w:lang w:val="en"/>
              </w:rPr>
              <w:t>SAQ #2 –</w:t>
            </w:r>
            <w:r w:rsidR="00782E98" w:rsidRPr="00782E98">
              <w:rPr>
                <w:rStyle w:val="Hyperlink"/>
                <w:rFonts w:eastAsia="Cambria"/>
                <w:sz w:val="22"/>
                <w:lang w:val="en"/>
              </w:rPr>
              <w:t xml:space="preserve"> </w:t>
            </w:r>
            <w:hyperlink w:anchor="SAQ2score" w:history="1">
              <w:r w:rsidR="00782E98" w:rsidRPr="00782E98">
                <w:rPr>
                  <w:rStyle w:val="Hyperlink"/>
                  <w:rFonts w:eastAsia="Cambria"/>
                  <w:sz w:val="22"/>
                  <w:lang w:val="en"/>
                </w:rPr>
                <w:t>Economic Lib</w:t>
              </w:r>
              <w:r w:rsidR="001E4963">
                <w:rPr>
                  <w:rStyle w:val="Hyperlink"/>
                  <w:rFonts w:eastAsia="Cambria"/>
                  <w:sz w:val="22"/>
                  <w:lang w:val="en"/>
                </w:rPr>
                <w:t>eralization Scoring Guide (p. 30</w:t>
              </w:r>
              <w:r w:rsidR="00782E98" w:rsidRPr="00782E98">
                <w:rPr>
                  <w:rStyle w:val="Hyperlink"/>
                  <w:rFonts w:eastAsia="Cambria"/>
                  <w:sz w:val="22"/>
                  <w:lang w:val="en"/>
                </w:rPr>
                <w:t>)</w:t>
              </w:r>
            </w:hyperlink>
          </w:p>
          <w:p w14:paraId="6D848820" w14:textId="58758A34" w:rsidR="000F272E" w:rsidRPr="00C33ACA" w:rsidRDefault="004C7F5F" w:rsidP="00C33ACA">
            <w:pPr>
              <w:pStyle w:val="ListParagraph"/>
              <w:numPr>
                <w:ilvl w:val="0"/>
                <w:numId w:val="14"/>
              </w:numPr>
              <w:tabs>
                <w:tab w:val="left" w:pos="10260"/>
              </w:tabs>
              <w:spacing w:after="0" w:line="240" w:lineRule="auto"/>
              <w:rPr>
                <w:rFonts w:eastAsia="Cambria"/>
                <w:b/>
                <w:sz w:val="22"/>
              </w:rPr>
            </w:pPr>
            <w:r w:rsidRPr="004C7F5F">
              <w:rPr>
                <w:rFonts w:eastAsia="Cambria"/>
                <w:sz w:val="22"/>
                <w:lang w:val="en"/>
              </w:rPr>
              <w:t xml:space="preserve">SAQ #3 -  </w:t>
            </w:r>
            <w:hyperlink w:anchor="SAQ3score" w:history="1">
              <w:r w:rsidR="00782E98" w:rsidRPr="00782E98">
                <w:rPr>
                  <w:rStyle w:val="Hyperlink"/>
                  <w:rFonts w:eastAsia="Cambria"/>
                  <w:sz w:val="22"/>
                  <w:lang w:val="en"/>
                </w:rPr>
                <w:t>Information Age Scoring Guide (p.</w:t>
              </w:r>
              <w:r w:rsidR="00F774D3">
                <w:rPr>
                  <w:rStyle w:val="Hyperlink"/>
                  <w:rFonts w:eastAsia="Cambria"/>
                  <w:sz w:val="22"/>
                  <w:lang w:val="en"/>
                </w:rPr>
                <w:t xml:space="preserve"> </w:t>
              </w:r>
              <w:r w:rsidR="001E4963">
                <w:rPr>
                  <w:rStyle w:val="Hyperlink"/>
                  <w:rFonts w:eastAsia="Cambria"/>
                  <w:sz w:val="22"/>
                  <w:lang w:val="en"/>
                </w:rPr>
                <w:t>31</w:t>
              </w:r>
              <w:r w:rsidR="00782E98" w:rsidRPr="00782E98">
                <w:rPr>
                  <w:rStyle w:val="Hyperlink"/>
                  <w:rFonts w:eastAsia="Cambria"/>
                  <w:sz w:val="22"/>
                  <w:lang w:val="en"/>
                </w:rPr>
                <w:t>)</w:t>
              </w:r>
            </w:hyperlink>
          </w:p>
          <w:p w14:paraId="69ADC13C" w14:textId="77777777" w:rsidR="000F272E" w:rsidRPr="00527942" w:rsidRDefault="000F272E" w:rsidP="004C7F5F">
            <w:pPr>
              <w:tabs>
                <w:tab w:val="left" w:pos="10260"/>
              </w:tabs>
              <w:spacing w:after="0" w:line="240" w:lineRule="auto"/>
              <w:rPr>
                <w:rFonts w:asciiTheme="majorHAnsi" w:eastAsia="Cambria" w:hAnsiTheme="majorHAnsi" w:cs="Cambria"/>
                <w:lang w:val="en"/>
              </w:rPr>
            </w:pPr>
          </w:p>
        </w:tc>
      </w:tr>
    </w:tbl>
    <w:p w14:paraId="7B249F5C" w14:textId="7DD49005" w:rsidR="00CB0F81" w:rsidRDefault="00CB0F81" w:rsidP="00822266">
      <w:pPr>
        <w:tabs>
          <w:tab w:val="left" w:pos="10260"/>
        </w:tabs>
        <w:rPr>
          <w:rFonts w:asciiTheme="majorHAnsi" w:hAnsiTheme="majorHAnsi"/>
        </w:rPr>
      </w:pPr>
    </w:p>
    <w:p w14:paraId="09C5795A" w14:textId="43FC5080" w:rsidR="00E11653" w:rsidRPr="003C7B8C" w:rsidRDefault="00CB0F81" w:rsidP="00822266">
      <w:pPr>
        <w:tabs>
          <w:tab w:val="left" w:pos="10260"/>
        </w:tabs>
        <w:rPr>
          <w:rFonts w:asciiTheme="majorHAnsi" w:hAnsiTheme="majorHAnsi"/>
        </w:rPr>
      </w:pPr>
      <w:r>
        <w:rPr>
          <w:rFonts w:asciiTheme="majorHAnsi" w:hAnsiTheme="majorHAnsi"/>
        </w:rPr>
        <w:br w:type="page"/>
      </w:r>
    </w:p>
    <w:p w14:paraId="056D4C50" w14:textId="4C1F0539" w:rsidR="00F26917" w:rsidRPr="00F26917" w:rsidRDefault="007657ED" w:rsidP="00822266">
      <w:pPr>
        <w:pStyle w:val="Heading1"/>
        <w:tabs>
          <w:tab w:val="left" w:pos="10260"/>
        </w:tabs>
        <w:rPr>
          <w:rFonts w:asciiTheme="majorHAnsi" w:hAnsiTheme="majorHAnsi"/>
        </w:rPr>
      </w:pPr>
      <w:bookmarkStart w:id="25" w:name="_Toc518654482"/>
      <w:bookmarkStart w:id="26" w:name="InClassActivity"/>
      <w:r w:rsidRPr="007657ED">
        <w:rPr>
          <w:rFonts w:asciiTheme="majorHAnsi" w:hAnsiTheme="majorHAnsi"/>
        </w:rPr>
        <w:lastRenderedPageBreak/>
        <w:t>IN</w:t>
      </w:r>
      <w:r w:rsidR="00022536">
        <w:rPr>
          <w:rFonts w:asciiTheme="majorHAnsi" w:hAnsiTheme="majorHAnsi"/>
        </w:rPr>
        <w:t>-</w:t>
      </w:r>
      <w:r w:rsidRPr="007657ED">
        <w:rPr>
          <w:rFonts w:asciiTheme="majorHAnsi" w:hAnsiTheme="majorHAnsi"/>
        </w:rPr>
        <w:t>CLASS ACTIVITY</w:t>
      </w:r>
      <w:r w:rsidR="00F26917" w:rsidRPr="00F26917">
        <w:rPr>
          <w:rFonts w:asciiTheme="majorHAnsi" w:hAnsiTheme="majorHAnsi"/>
        </w:rPr>
        <w:t xml:space="preserve"> MATERIALS</w:t>
      </w:r>
      <w:bookmarkEnd w:id="25"/>
    </w:p>
    <w:p w14:paraId="3809B6B5" w14:textId="5D182DFA" w:rsidR="00D55D07" w:rsidRDefault="00D55D07" w:rsidP="00FD157F">
      <w:pPr>
        <w:pStyle w:val="Heading3"/>
        <w:tabs>
          <w:tab w:val="left" w:pos="10260"/>
        </w:tabs>
      </w:pPr>
      <w:bookmarkStart w:id="27" w:name="Koreacontextualizationgraphic"/>
      <w:bookmarkEnd w:id="26"/>
      <w:r>
        <w:t xml:space="preserve">Korea contextualization graphic </w:t>
      </w:r>
    </w:p>
    <w:bookmarkEnd w:id="27"/>
    <w:p w14:paraId="67B3109F" w14:textId="7CB0D362" w:rsidR="00D55D07" w:rsidRDefault="00D55D07" w:rsidP="00FD157F">
      <w:pPr>
        <w:pStyle w:val="Heading4"/>
      </w:pPr>
      <w:r>
        <w:t>Part 1</w:t>
      </w:r>
    </w:p>
    <w:p w14:paraId="7EC9A0C0" w14:textId="76C402DA" w:rsidR="00D51527" w:rsidRDefault="00D55D07" w:rsidP="00D55D07">
      <w:pPr>
        <w:pStyle w:val="NoSpacing"/>
        <w:rPr>
          <w:lang w:val="en"/>
        </w:rPr>
      </w:pPr>
      <w:r w:rsidRPr="00D55D07">
        <w:rPr>
          <w:lang w:val="en"/>
        </w:rPr>
        <w:t xml:space="preserve">Based on your prior knowledge, briefly describe each of these </w:t>
      </w:r>
      <w:r w:rsidR="00022536">
        <w:rPr>
          <w:lang w:val="en"/>
        </w:rPr>
        <w:t>twentieth- and twenty-first-</w:t>
      </w:r>
      <w:r w:rsidRPr="00D55D07">
        <w:rPr>
          <w:lang w:val="en"/>
        </w:rPr>
        <w:t>century historical developments</w:t>
      </w:r>
      <w:r w:rsidR="00022536">
        <w:rPr>
          <w:lang w:val="en"/>
        </w:rPr>
        <w:t>.</w:t>
      </w:r>
      <w:r w:rsidR="00D51527" w:rsidRPr="00C33ACA">
        <w:rPr>
          <w:rFonts w:ascii="Calibri" w:eastAsia="Calibri" w:hAnsi="Calibri" w:cs="Calibri"/>
          <w:noProof/>
          <w:color w:val="000000"/>
          <w:sz w:val="24"/>
          <w:szCs w:val="24"/>
        </w:rPr>
        <mc:AlternateContent>
          <mc:Choice Requires="wpg">
            <w:drawing>
              <wp:inline distT="0" distB="0" distL="0" distR="0" wp14:anchorId="5BFEE77F" wp14:editId="5D03DEBB">
                <wp:extent cx="5486400" cy="3200400"/>
                <wp:effectExtent l="0" t="0" r="0" b="0"/>
                <wp:docPr id="2" name="Group 2"/>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7" name="Group 7"/>
                        <wpg:cNvGrpSpPr/>
                        <wpg:grpSpPr>
                          <a:xfrm>
                            <a:off x="2602800" y="2179800"/>
                            <a:ext cx="5486400" cy="3200400"/>
                            <a:chOff x="0" y="0"/>
                            <a:chExt cx="5486400" cy="3200400"/>
                          </a:xfrm>
                        </wpg:grpSpPr>
                        <wps:wsp>
                          <wps:cNvPr id="9" name="Rectangle 9"/>
                          <wps:cNvSpPr/>
                          <wps:spPr>
                            <a:xfrm>
                              <a:off x="0" y="0"/>
                              <a:ext cx="5486400" cy="3200400"/>
                            </a:xfrm>
                            <a:prstGeom prst="rect">
                              <a:avLst/>
                            </a:prstGeom>
                            <a:noFill/>
                            <a:ln>
                              <a:noFill/>
                            </a:ln>
                          </wps:spPr>
                          <wps:txbx>
                            <w:txbxContent>
                              <w:p w14:paraId="1828D971" w14:textId="77777777" w:rsidR="00AC2D06" w:rsidRDefault="00AC2D06" w:rsidP="00D51527">
                                <w:pPr>
                                  <w:spacing w:line="240" w:lineRule="auto"/>
                                  <w:textDirection w:val="btLr"/>
                                </w:pPr>
                              </w:p>
                            </w:txbxContent>
                          </wps:txbx>
                          <wps:bodyPr spcFirstLastPara="1" wrap="square" lIns="91425" tIns="91425" rIns="91425" bIns="91425" anchor="ctr" anchorCtr="0"/>
                        </wps:wsp>
                        <wpg:grpSp>
                          <wpg:cNvPr id="10" name="Group 10"/>
                          <wpg:cNvGrpSpPr/>
                          <wpg:grpSpPr>
                            <a:xfrm>
                              <a:off x="0" y="0"/>
                              <a:ext cx="5486400" cy="3200400"/>
                              <a:chOff x="0" y="0"/>
                              <a:chExt cx="5486400" cy="3200400"/>
                            </a:xfrm>
                          </wpg:grpSpPr>
                          <wps:wsp>
                            <wps:cNvPr id="11" name="Rectangle 11"/>
                            <wps:cNvSpPr/>
                            <wps:spPr>
                              <a:xfrm>
                                <a:off x="0" y="0"/>
                                <a:ext cx="5486400" cy="3200400"/>
                              </a:xfrm>
                              <a:prstGeom prst="rect">
                                <a:avLst/>
                              </a:prstGeom>
                              <a:noFill/>
                              <a:ln>
                                <a:noFill/>
                              </a:ln>
                            </wps:spPr>
                            <wps:txbx>
                              <w:txbxContent>
                                <w:p w14:paraId="64D329B6"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12" name="Rectangle: Rounded Corners 6"/>
                            <wps:cNvSpPr/>
                            <wps:spPr>
                              <a:xfrm>
                                <a:off x="1914078" y="654"/>
                                <a:ext cx="1658242" cy="829121"/>
                              </a:xfrm>
                              <a:prstGeom prst="roundRect">
                                <a:avLst>
                                  <a:gd name="adj" fmla="val 10000"/>
                                </a:avLst>
                              </a:prstGeom>
                              <a:gradFill>
                                <a:gsLst>
                                  <a:gs pos="0">
                                    <a:srgbClr val="D03F3B"/>
                                  </a:gs>
                                  <a:gs pos="100000">
                                    <a:srgbClr val="FF9995"/>
                                  </a:gs>
                                </a:gsLst>
                                <a:lin ang="16200000" scaled="0"/>
                              </a:gradFill>
                              <a:ln>
                                <a:noFill/>
                              </a:ln>
                              <a:effectLst>
                                <a:outerShdw blurRad="40000" dist="23000" dir="5400000" rotWithShape="0">
                                  <a:srgbClr val="000000">
                                    <a:alpha val="34509"/>
                                  </a:srgbClr>
                                </a:outerShdw>
                              </a:effectLst>
                            </wps:spPr>
                            <wps:txbx>
                              <w:txbxContent>
                                <w:p w14:paraId="13D67806"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13" name="Rectangle 13"/>
                            <wps:cNvSpPr/>
                            <wps:spPr>
                              <a:xfrm>
                                <a:off x="1938362" y="24938"/>
                                <a:ext cx="1609674" cy="780553"/>
                              </a:xfrm>
                              <a:prstGeom prst="rect">
                                <a:avLst/>
                              </a:prstGeom>
                              <a:noFill/>
                              <a:ln>
                                <a:noFill/>
                              </a:ln>
                            </wps:spPr>
                            <wps:txbx>
                              <w:txbxContent>
                                <w:p w14:paraId="667B03AF" w14:textId="77777777" w:rsidR="00AC2D06" w:rsidRDefault="00AC2D06" w:rsidP="00D51527">
                                  <w:pPr>
                                    <w:spacing w:line="215" w:lineRule="auto"/>
                                    <w:jc w:val="center"/>
                                    <w:textDirection w:val="btLr"/>
                                  </w:pPr>
                                  <w:r>
                                    <w:rPr>
                                      <w:rFonts w:ascii="Cambria" w:eastAsia="Cambria" w:hAnsi="Cambria" w:cs="Cambria"/>
                                      <w:color w:val="000000"/>
                                      <w:sz w:val="38"/>
                                    </w:rPr>
                                    <w:t>Cold War</w:t>
                                  </w:r>
                                </w:p>
                              </w:txbxContent>
                            </wps:txbx>
                            <wps:bodyPr spcFirstLastPara="1" wrap="square" lIns="72375" tIns="72375" rIns="72375" bIns="72375" anchor="ctr" anchorCtr="0"/>
                          </wps:wsp>
                          <wps:wsp>
                            <wps:cNvPr id="30" name="Arrow: Left-Right 8"/>
                            <wps:cNvSpPr/>
                            <wps:spPr>
                              <a:xfrm rot="3600000">
                                <a:off x="2996006" y="1455103"/>
                                <a:ext cx="862689" cy="290192"/>
                              </a:xfrm>
                              <a:prstGeom prst="leftRightArrow">
                                <a:avLst>
                                  <a:gd name="adj1" fmla="val 60000"/>
                                  <a:gd name="adj2" fmla="val 50000"/>
                                </a:avLst>
                              </a:prstGeom>
                              <a:gradFill>
                                <a:gsLst>
                                  <a:gs pos="0">
                                    <a:srgbClr val="D03F3B"/>
                                  </a:gs>
                                  <a:gs pos="100000">
                                    <a:srgbClr val="FF9995"/>
                                  </a:gs>
                                </a:gsLst>
                                <a:lin ang="16200000" scaled="0"/>
                              </a:gradFill>
                              <a:ln>
                                <a:noFill/>
                              </a:ln>
                              <a:effectLst>
                                <a:outerShdw blurRad="40000" dist="23000" dir="5400000" rotWithShape="0">
                                  <a:srgbClr val="000000">
                                    <a:alpha val="34509"/>
                                  </a:srgbClr>
                                </a:outerShdw>
                              </a:effectLst>
                            </wps:spPr>
                            <wps:txbx>
                              <w:txbxContent>
                                <w:p w14:paraId="4BCFE074"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32" name="Rectangle 32"/>
                            <wps:cNvSpPr/>
                            <wps:spPr>
                              <a:xfrm rot="3600000">
                                <a:off x="3083064" y="1513141"/>
                                <a:ext cx="688573" cy="174116"/>
                              </a:xfrm>
                              <a:prstGeom prst="rect">
                                <a:avLst/>
                              </a:prstGeom>
                              <a:noFill/>
                              <a:ln>
                                <a:noFill/>
                              </a:ln>
                            </wps:spPr>
                            <wps:txbx>
                              <w:txbxContent>
                                <w:p w14:paraId="103081BD" w14:textId="77777777" w:rsidR="00AC2D06" w:rsidRDefault="00AC2D06" w:rsidP="00D51527">
                                  <w:pPr>
                                    <w:spacing w:line="215" w:lineRule="auto"/>
                                    <w:jc w:val="center"/>
                                    <w:textDirection w:val="btLr"/>
                                  </w:pPr>
                                </w:p>
                              </w:txbxContent>
                            </wps:txbx>
                            <wps:bodyPr spcFirstLastPara="1" wrap="square" lIns="0" tIns="0" rIns="0" bIns="0" anchor="ctr" anchorCtr="0"/>
                          </wps:wsp>
                          <wps:wsp>
                            <wps:cNvPr id="33" name="Rectangle: Rounded Corners 10"/>
                            <wps:cNvSpPr/>
                            <wps:spPr>
                              <a:xfrm>
                                <a:off x="3282380" y="2370623"/>
                                <a:ext cx="1658242" cy="829121"/>
                              </a:xfrm>
                              <a:prstGeom prst="roundRect">
                                <a:avLst>
                                  <a:gd name="adj" fmla="val 10000"/>
                                </a:avLst>
                              </a:prstGeom>
                              <a:gradFill>
                                <a:gsLst>
                                  <a:gs pos="0">
                                    <a:srgbClr val="A0C94A"/>
                                  </a:gs>
                                  <a:gs pos="100000">
                                    <a:srgbClr val="DBFF9C"/>
                                  </a:gs>
                                </a:gsLst>
                                <a:lin ang="16200000" scaled="0"/>
                              </a:gradFill>
                              <a:ln>
                                <a:noFill/>
                              </a:ln>
                              <a:effectLst>
                                <a:outerShdw blurRad="40000" dist="23000" dir="5400000" rotWithShape="0">
                                  <a:srgbClr val="000000">
                                    <a:alpha val="34509"/>
                                  </a:srgbClr>
                                </a:outerShdw>
                              </a:effectLst>
                            </wps:spPr>
                            <wps:txbx>
                              <w:txbxContent>
                                <w:p w14:paraId="556604EC"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34" name="Rectangle 34"/>
                            <wps:cNvSpPr/>
                            <wps:spPr>
                              <a:xfrm>
                                <a:off x="3306664" y="2394907"/>
                                <a:ext cx="1609674" cy="780553"/>
                              </a:xfrm>
                              <a:prstGeom prst="rect">
                                <a:avLst/>
                              </a:prstGeom>
                              <a:noFill/>
                              <a:ln>
                                <a:noFill/>
                              </a:ln>
                            </wps:spPr>
                            <wps:txbx>
                              <w:txbxContent>
                                <w:p w14:paraId="7C89576F" w14:textId="77777777" w:rsidR="00AC2D06" w:rsidRDefault="00AC2D06" w:rsidP="00D51527">
                                  <w:pPr>
                                    <w:spacing w:line="215" w:lineRule="auto"/>
                                    <w:jc w:val="center"/>
                                    <w:textDirection w:val="btLr"/>
                                  </w:pPr>
                                  <w:r>
                                    <w:rPr>
                                      <w:rFonts w:ascii="Cambria" w:eastAsia="Cambria" w:hAnsi="Cambria" w:cs="Cambria"/>
                                      <w:color w:val="000000"/>
                                      <w:sz w:val="38"/>
                                    </w:rPr>
                                    <w:t>Economic Liberalization</w:t>
                                  </w:r>
                                </w:p>
                              </w:txbxContent>
                            </wps:txbx>
                            <wps:bodyPr spcFirstLastPara="1" wrap="square" lIns="72375" tIns="72375" rIns="72375" bIns="72375" anchor="ctr" anchorCtr="0"/>
                          </wps:wsp>
                          <wps:wsp>
                            <wps:cNvPr id="35" name="Arrow: Left-Right 12"/>
                            <wps:cNvSpPr/>
                            <wps:spPr>
                              <a:xfrm rot="10800000">
                                <a:off x="2311855" y="2640088"/>
                                <a:ext cx="862689" cy="290192"/>
                              </a:xfrm>
                              <a:prstGeom prst="leftRightArrow">
                                <a:avLst>
                                  <a:gd name="adj1" fmla="val 60000"/>
                                  <a:gd name="adj2" fmla="val 50000"/>
                                </a:avLst>
                              </a:prstGeom>
                              <a:gradFill>
                                <a:gsLst>
                                  <a:gs pos="0">
                                    <a:srgbClr val="A0C94A"/>
                                  </a:gs>
                                  <a:gs pos="100000">
                                    <a:srgbClr val="DBFF9C"/>
                                  </a:gs>
                                </a:gsLst>
                                <a:lin ang="16200000" scaled="0"/>
                              </a:gradFill>
                              <a:ln>
                                <a:noFill/>
                              </a:ln>
                              <a:effectLst>
                                <a:outerShdw blurRad="40000" dist="23000" dir="5400000" rotWithShape="0">
                                  <a:srgbClr val="000000">
                                    <a:alpha val="34509"/>
                                  </a:srgbClr>
                                </a:outerShdw>
                              </a:effectLst>
                            </wps:spPr>
                            <wps:txbx>
                              <w:txbxContent>
                                <w:p w14:paraId="6FE78276"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36" name="Rectangle 36"/>
                            <wps:cNvSpPr/>
                            <wps:spPr>
                              <a:xfrm>
                                <a:off x="2398913" y="2698126"/>
                                <a:ext cx="688573" cy="174116"/>
                              </a:xfrm>
                              <a:prstGeom prst="rect">
                                <a:avLst/>
                              </a:prstGeom>
                              <a:noFill/>
                              <a:ln>
                                <a:noFill/>
                              </a:ln>
                            </wps:spPr>
                            <wps:txbx>
                              <w:txbxContent>
                                <w:p w14:paraId="47309D42" w14:textId="77777777" w:rsidR="00AC2D06" w:rsidRDefault="00AC2D06" w:rsidP="00D51527">
                                  <w:pPr>
                                    <w:spacing w:line="215" w:lineRule="auto"/>
                                    <w:jc w:val="center"/>
                                    <w:textDirection w:val="btLr"/>
                                  </w:pPr>
                                </w:p>
                              </w:txbxContent>
                            </wps:txbx>
                            <wps:bodyPr spcFirstLastPara="1" wrap="square" lIns="0" tIns="0" rIns="0" bIns="0" anchor="ctr" anchorCtr="0"/>
                          </wps:wsp>
                          <wps:wsp>
                            <wps:cNvPr id="37" name="Rectangle: Rounded Corners 14"/>
                            <wps:cNvSpPr/>
                            <wps:spPr>
                              <a:xfrm>
                                <a:off x="545776" y="2370623"/>
                                <a:ext cx="1658242" cy="829121"/>
                              </a:xfrm>
                              <a:prstGeom prst="roundRect">
                                <a:avLst>
                                  <a:gd name="adj" fmla="val 10000"/>
                                </a:avLst>
                              </a:prstGeom>
                              <a:gradFill>
                                <a:gsLst>
                                  <a:gs pos="0">
                                    <a:srgbClr val="7F5AAB"/>
                                  </a:gs>
                                  <a:gs pos="100000">
                                    <a:srgbClr val="C7AEED"/>
                                  </a:gs>
                                </a:gsLst>
                                <a:lin ang="16200000" scaled="0"/>
                              </a:gradFill>
                              <a:ln>
                                <a:noFill/>
                              </a:ln>
                              <a:effectLst>
                                <a:outerShdw blurRad="40000" dist="23000" dir="5400000" rotWithShape="0">
                                  <a:srgbClr val="000000">
                                    <a:alpha val="34509"/>
                                  </a:srgbClr>
                                </a:outerShdw>
                              </a:effectLst>
                            </wps:spPr>
                            <wps:txbx>
                              <w:txbxContent>
                                <w:p w14:paraId="3C7D4986"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38" name="Rectangle 38"/>
                            <wps:cNvSpPr/>
                            <wps:spPr>
                              <a:xfrm>
                                <a:off x="570060" y="2394907"/>
                                <a:ext cx="1609674" cy="780553"/>
                              </a:xfrm>
                              <a:prstGeom prst="rect">
                                <a:avLst/>
                              </a:prstGeom>
                              <a:noFill/>
                              <a:ln>
                                <a:noFill/>
                              </a:ln>
                            </wps:spPr>
                            <wps:txbx>
                              <w:txbxContent>
                                <w:p w14:paraId="4CE2702B" w14:textId="77777777" w:rsidR="00AC2D06" w:rsidRDefault="00AC2D06" w:rsidP="00D51527">
                                  <w:pPr>
                                    <w:spacing w:line="215" w:lineRule="auto"/>
                                    <w:jc w:val="center"/>
                                    <w:textDirection w:val="btLr"/>
                                  </w:pPr>
                                  <w:r>
                                    <w:rPr>
                                      <w:rFonts w:ascii="Cambria" w:eastAsia="Cambria" w:hAnsi="Cambria" w:cs="Cambria"/>
                                      <w:color w:val="000000"/>
                                      <w:sz w:val="38"/>
                                    </w:rPr>
                                    <w:t>Information Age</w:t>
                                  </w:r>
                                </w:p>
                              </w:txbxContent>
                            </wps:txbx>
                            <wps:bodyPr spcFirstLastPara="1" wrap="square" lIns="72375" tIns="72375" rIns="72375" bIns="72375" anchor="ctr" anchorCtr="0"/>
                          </wps:wsp>
                          <wps:wsp>
                            <wps:cNvPr id="39" name="Arrow: Left-Right 16"/>
                            <wps:cNvSpPr/>
                            <wps:spPr>
                              <a:xfrm rot="-3600000">
                                <a:off x="1627704" y="1455103"/>
                                <a:ext cx="862689" cy="290192"/>
                              </a:xfrm>
                              <a:prstGeom prst="leftRightArrow">
                                <a:avLst>
                                  <a:gd name="adj1" fmla="val 60000"/>
                                  <a:gd name="adj2" fmla="val 50000"/>
                                </a:avLst>
                              </a:prstGeom>
                              <a:gradFill>
                                <a:gsLst>
                                  <a:gs pos="0">
                                    <a:srgbClr val="7F5AAB"/>
                                  </a:gs>
                                  <a:gs pos="100000">
                                    <a:srgbClr val="C7AEED"/>
                                  </a:gs>
                                </a:gsLst>
                                <a:lin ang="16200000" scaled="0"/>
                              </a:gradFill>
                              <a:ln>
                                <a:noFill/>
                              </a:ln>
                              <a:effectLst>
                                <a:outerShdw blurRad="40000" dist="23000" dir="5400000" rotWithShape="0">
                                  <a:srgbClr val="000000">
                                    <a:alpha val="34509"/>
                                  </a:srgbClr>
                                </a:outerShdw>
                              </a:effectLst>
                            </wps:spPr>
                            <wps:txbx>
                              <w:txbxContent>
                                <w:p w14:paraId="6C4626CD" w14:textId="77777777" w:rsidR="00AC2D06" w:rsidRDefault="00AC2D06" w:rsidP="00D51527">
                                  <w:pPr>
                                    <w:spacing w:line="240" w:lineRule="auto"/>
                                    <w:textDirection w:val="btLr"/>
                                  </w:pPr>
                                </w:p>
                              </w:txbxContent>
                            </wps:txbx>
                            <wps:bodyPr spcFirstLastPara="1" wrap="square" lIns="91425" tIns="91425" rIns="91425" bIns="91425" anchor="ctr" anchorCtr="0"/>
                          </wps:wsp>
                          <wps:wsp>
                            <wps:cNvPr id="40" name="Rectangle 40"/>
                            <wps:cNvSpPr/>
                            <wps:spPr>
                              <a:xfrm rot="-3600000">
                                <a:off x="1714762" y="1513141"/>
                                <a:ext cx="688573" cy="174116"/>
                              </a:xfrm>
                              <a:prstGeom prst="rect">
                                <a:avLst/>
                              </a:prstGeom>
                              <a:noFill/>
                              <a:ln>
                                <a:noFill/>
                              </a:ln>
                            </wps:spPr>
                            <wps:txbx>
                              <w:txbxContent>
                                <w:p w14:paraId="199804C7" w14:textId="77777777" w:rsidR="00AC2D06" w:rsidRDefault="00AC2D06" w:rsidP="00D51527">
                                  <w:pPr>
                                    <w:spacing w:line="215" w:lineRule="auto"/>
                                    <w:jc w:val="center"/>
                                    <w:textDirection w:val="btLr"/>
                                  </w:pPr>
                                </w:p>
                              </w:txbxContent>
                            </wps:txbx>
                            <wps:bodyPr spcFirstLastPara="1" wrap="square" lIns="0" tIns="0" rIns="0" bIns="0" anchor="ctr" anchorCtr="0"/>
                          </wps:wsp>
                        </wpg:grpSp>
                      </wpg:grpSp>
                    </wpg:wgp>
                  </a:graphicData>
                </a:graphic>
              </wp:inline>
            </w:drawing>
          </mc:Choice>
          <mc:Fallback>
            <w:pict>
              <v:group w14:anchorId="5BFEE77F" id="Group 2" o:spid="_x0000_s1026"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">
                <v:group id="Group 7" o:spid="_x0000_s102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828D971" w14:textId="77777777" w:rsidR="00AC2D06" w:rsidRDefault="00AC2D06" w:rsidP="00D51527">
                          <w:pPr>
                            <w:spacing w:line="240" w:lineRule="auto"/>
                            <w:textDirection w:val="btLr"/>
                          </w:pPr>
                        </w:p>
                      </w:txbxContent>
                    </v:textbox>
                  </v:rect>
                  <v:group id="Group 10" o:spid="_x0000_s102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64D329B6" w14:textId="77777777" w:rsidR="00AC2D06" w:rsidRDefault="00AC2D06" w:rsidP="00D51527">
                            <w:pPr>
                              <w:spacing w:line="240" w:lineRule="auto"/>
                              <w:textDirection w:val="btLr"/>
                            </w:pPr>
                          </w:p>
                        </w:txbxContent>
                      </v:textbox>
                    </v:rect>
                    <v:roundrect id="Rectangle: Rounded Corners 6" o:spid="_x0000_s1031" style="position:absolute;left:19140;top:6;width:16583;height:82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" fillcolor="#d03f3b" stroked="f">
                      <v:fill color2="#ff9995" angle="180" focus="100%" type="gradient">
                        <o:fill v:ext="view" type="gradientUnscaled"/>
                      </v:fill>
                      <v:shadow on="t" color="black" opacity="22615f" origin=",.5" offset="0,.63889mm"/>
                      <v:textbox inset="2.53958mm,2.53958mm,2.53958mm,2.53958mm">
                        <w:txbxContent>
                          <w:p w14:paraId="13D67806" w14:textId="77777777" w:rsidR="00AC2D06" w:rsidRDefault="00AC2D06" w:rsidP="00D51527">
                            <w:pPr>
                              <w:spacing w:line="240" w:lineRule="auto"/>
                              <w:textDirection w:val="btLr"/>
                            </w:pPr>
                          </w:p>
                        </w:txbxContent>
                      </v:textbox>
                    </v:roundrect>
                    <v:rect id="Rectangle 13" o:spid="_x0000_s1032" style="position:absolute;left:19383;top:249;width:16097;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" filled="f" stroked="f">
                      <v:textbox inset="2.01042mm,2.01042mm,2.01042mm,2.01042mm">
                        <w:txbxContent>
                          <w:p w14:paraId="667B03AF" w14:textId="77777777" w:rsidR="00AC2D06" w:rsidRDefault="00AC2D06" w:rsidP="00D51527">
                            <w:pPr>
                              <w:spacing w:line="215" w:lineRule="auto"/>
                              <w:jc w:val="center"/>
                              <w:textDirection w:val="btLr"/>
                            </w:pPr>
                            <w:r>
                              <w:rPr>
                                <w:rFonts w:ascii="Cambria" w:eastAsia="Cambria" w:hAnsi="Cambria" w:cs="Cambria"/>
                                <w:color w:val="000000"/>
                                <w:sz w:val="38"/>
                              </w:rPr>
                              <w:t>Cold War</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8" o:spid="_x0000_s1033" type="#_x0000_t69" style="position:absolute;left:29959;top:14551;width:8627;height:2902;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" adj="3633,4320" fillcolor="#d03f3b" stroked="f">
                      <v:fill color2="#ff9995" angle="180" focus="100%" type="gradient">
                        <o:fill v:ext="view" type="gradientUnscaled"/>
                      </v:fill>
                      <v:shadow on="t" color="black" opacity="22615f" origin=",.5" offset="0,.63889mm"/>
                      <v:textbox inset="2.53958mm,2.53958mm,2.53958mm,2.53958mm">
                        <w:txbxContent>
                          <w:p w14:paraId="4BCFE074" w14:textId="77777777" w:rsidR="00AC2D06" w:rsidRDefault="00AC2D06" w:rsidP="00D51527">
                            <w:pPr>
                              <w:spacing w:line="240" w:lineRule="auto"/>
                              <w:textDirection w:val="btLr"/>
                            </w:pPr>
                          </w:p>
                        </w:txbxContent>
                      </v:textbox>
                    </v:shape>
                    <v:rect id="Rectangle 32" o:spid="_x0000_s1034" style="position:absolute;left:30830;top:15131;width:6885;height:1742;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" filled="f" stroked="f">
                      <v:textbox inset="0,0,0,0">
                        <w:txbxContent>
                          <w:p w14:paraId="103081BD" w14:textId="77777777" w:rsidR="00AC2D06" w:rsidRDefault="00AC2D06" w:rsidP="00D51527">
                            <w:pPr>
                              <w:spacing w:line="215" w:lineRule="auto"/>
                              <w:jc w:val="center"/>
                              <w:textDirection w:val="btLr"/>
                            </w:pPr>
                          </w:p>
                        </w:txbxContent>
                      </v:textbox>
                    </v:rect>
                    <v:roundrect id="Rectangle: Rounded Corners 10" o:spid="_x0000_s1035" style="position:absolute;left:32823;top:23706;width:16583;height:82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" fillcolor="#a0c94a" stroked="f">
                      <v:fill color2="#dbff9c" angle="180" focus="100%" type="gradient">
                        <o:fill v:ext="view" type="gradientUnscaled"/>
                      </v:fill>
                      <v:shadow on="t" color="black" opacity="22615f" origin=",.5" offset="0,.63889mm"/>
                      <v:textbox inset="2.53958mm,2.53958mm,2.53958mm,2.53958mm">
                        <w:txbxContent>
                          <w:p w14:paraId="556604EC" w14:textId="77777777" w:rsidR="00AC2D06" w:rsidRDefault="00AC2D06" w:rsidP="00D51527">
                            <w:pPr>
                              <w:spacing w:line="240" w:lineRule="auto"/>
                              <w:textDirection w:val="btLr"/>
                            </w:pPr>
                          </w:p>
                        </w:txbxContent>
                      </v:textbox>
                    </v:roundrect>
                    <v:rect id="Rectangle 34" o:spid="_x0000_s1036" style="position:absolute;left:33066;top:23949;width:16097;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" filled="f" stroked="f">
                      <v:textbox inset="2.01042mm,2.01042mm,2.01042mm,2.01042mm">
                        <w:txbxContent>
                          <w:p w14:paraId="7C89576F" w14:textId="77777777" w:rsidR="00AC2D06" w:rsidRDefault="00AC2D06" w:rsidP="00D51527">
                            <w:pPr>
                              <w:spacing w:line="215" w:lineRule="auto"/>
                              <w:jc w:val="center"/>
                              <w:textDirection w:val="btLr"/>
                            </w:pPr>
                            <w:r>
                              <w:rPr>
                                <w:rFonts w:ascii="Cambria" w:eastAsia="Cambria" w:hAnsi="Cambria" w:cs="Cambria"/>
                                <w:color w:val="000000"/>
                                <w:sz w:val="38"/>
                              </w:rPr>
                              <w:t>Economic Liberalization</w:t>
                            </w:r>
                          </w:p>
                        </w:txbxContent>
                      </v:textbox>
                    </v:rect>
                    <v:shape id="Arrow: Left-Right 12" o:spid="_x0000_s1037" type="#_x0000_t69" style="position:absolute;left:23118;top:26400;width:8627;height:29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" adj="3633,4320" fillcolor="#a0c94a" stroked="f">
                      <v:fill color2="#dbff9c" angle="180" focus="100%" type="gradient">
                        <o:fill v:ext="view" type="gradientUnscaled"/>
                      </v:fill>
                      <v:shadow on="t" color="black" opacity="22615f" origin=",.5" offset="0,.63889mm"/>
                      <v:textbox inset="2.53958mm,2.53958mm,2.53958mm,2.53958mm">
                        <w:txbxContent>
                          <w:p w14:paraId="6FE78276" w14:textId="77777777" w:rsidR="00AC2D06" w:rsidRDefault="00AC2D06" w:rsidP="00D51527">
                            <w:pPr>
                              <w:spacing w:line="240" w:lineRule="auto"/>
                              <w:textDirection w:val="btLr"/>
                            </w:pPr>
                          </w:p>
                        </w:txbxContent>
                      </v:textbox>
                    </v:shape>
                    <v:rect id="Rectangle 36" o:spid="_x0000_s1038" style="position:absolute;left:23989;top:26981;width:6885;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" filled="f" stroked="f">
                      <v:textbox inset="0,0,0,0">
                        <w:txbxContent>
                          <w:p w14:paraId="47309D42" w14:textId="77777777" w:rsidR="00AC2D06" w:rsidRDefault="00AC2D06" w:rsidP="00D51527">
                            <w:pPr>
                              <w:spacing w:line="215" w:lineRule="auto"/>
                              <w:jc w:val="center"/>
                              <w:textDirection w:val="btLr"/>
                            </w:pPr>
                          </w:p>
                        </w:txbxContent>
                      </v:textbox>
                    </v:rect>
                    <v:roundrect id="Rectangle: Rounded Corners 14" o:spid="_x0000_s1039" style="position:absolute;left:5457;top:23706;width:16583;height:82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" fillcolor="#7f5aab" stroked="f">
                      <v:fill color2="#c7aeed" angle="180" focus="100%" type="gradient">
                        <o:fill v:ext="view" type="gradientUnscaled"/>
                      </v:fill>
                      <v:shadow on="t" color="black" opacity="22615f" origin=",.5" offset="0,.63889mm"/>
                      <v:textbox inset="2.53958mm,2.53958mm,2.53958mm,2.53958mm">
                        <w:txbxContent>
                          <w:p w14:paraId="3C7D4986" w14:textId="77777777" w:rsidR="00AC2D06" w:rsidRDefault="00AC2D06" w:rsidP="00D51527">
                            <w:pPr>
                              <w:spacing w:line="240" w:lineRule="auto"/>
                              <w:textDirection w:val="btLr"/>
                            </w:pPr>
                          </w:p>
                        </w:txbxContent>
                      </v:textbox>
                    </v:roundrect>
                    <v:rect id="Rectangle 38" o:spid="_x0000_s1040" style="position:absolute;left:5700;top:23949;width:16097;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" filled="f" stroked="f">
                      <v:textbox inset="2.01042mm,2.01042mm,2.01042mm,2.01042mm">
                        <w:txbxContent>
                          <w:p w14:paraId="4CE2702B" w14:textId="77777777" w:rsidR="00AC2D06" w:rsidRDefault="00AC2D06" w:rsidP="00D51527">
                            <w:pPr>
                              <w:spacing w:line="215" w:lineRule="auto"/>
                              <w:jc w:val="center"/>
                              <w:textDirection w:val="btLr"/>
                            </w:pPr>
                            <w:r>
                              <w:rPr>
                                <w:rFonts w:ascii="Cambria" w:eastAsia="Cambria" w:hAnsi="Cambria" w:cs="Cambria"/>
                                <w:color w:val="000000"/>
                                <w:sz w:val="38"/>
                              </w:rPr>
                              <w:t>Information Age</w:t>
                            </w:r>
                          </w:p>
                        </w:txbxContent>
                      </v:textbox>
                    </v:rect>
                    <v:shape id="Arrow: Left-Right 16" o:spid="_x0000_s1041" type="#_x0000_t69" style="position:absolute;left:16276;top:14551;width:8627;height:2902;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" adj="3633,4320" fillcolor="#7f5aab" stroked="f">
                      <v:fill color2="#c7aeed" angle="180" focus="100%" type="gradient">
                        <o:fill v:ext="view" type="gradientUnscaled"/>
                      </v:fill>
                      <v:shadow on="t" color="black" opacity="22615f" origin=",.5" offset="0,.63889mm"/>
                      <v:textbox inset="2.53958mm,2.53958mm,2.53958mm,2.53958mm">
                        <w:txbxContent>
                          <w:p w14:paraId="6C4626CD" w14:textId="77777777" w:rsidR="00AC2D06" w:rsidRDefault="00AC2D06" w:rsidP="00D51527">
                            <w:pPr>
                              <w:spacing w:line="240" w:lineRule="auto"/>
                              <w:textDirection w:val="btLr"/>
                            </w:pPr>
                          </w:p>
                        </w:txbxContent>
                      </v:textbox>
                    </v:shape>
                    <v:rect id="Rectangle 40" o:spid="_x0000_s1042" style="position:absolute;left:17147;top:15131;width:6885;height:1742;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" filled="f" stroked="f">
                      <v:textbox inset="0,0,0,0">
                        <w:txbxContent>
                          <w:p w14:paraId="199804C7" w14:textId="77777777" w:rsidR="00AC2D06" w:rsidRDefault="00AC2D06" w:rsidP="00D51527">
                            <w:pPr>
                              <w:spacing w:line="215" w:lineRule="auto"/>
                              <w:jc w:val="center"/>
                              <w:textDirection w:val="btLr"/>
                            </w:pPr>
                          </w:p>
                        </w:txbxContent>
                      </v:textbox>
                    </v:rect>
                  </v:group>
                </v:group>
                <w10:anchorlock/>
              </v:group>
            </w:pict>
          </mc:Fallback>
        </mc:AlternateContent>
      </w:r>
    </w:p>
    <w:p w14:paraId="63E5D725" w14:textId="77777777" w:rsidR="000D060D" w:rsidRDefault="000D060D" w:rsidP="00D55D07">
      <w:pPr>
        <w:pStyle w:val="NoSpacing"/>
        <w:rPr>
          <w:lang w:val="en"/>
        </w:rPr>
      </w:pPr>
    </w:p>
    <w:p w14:paraId="553C91B9" w14:textId="555D3286" w:rsidR="00D55D07" w:rsidRDefault="00D55D07" w:rsidP="00C33ACA">
      <w:pPr>
        <w:pStyle w:val="Heading4"/>
        <w:rPr>
          <w:lang w:val="en"/>
        </w:rPr>
      </w:pPr>
      <w:r>
        <w:rPr>
          <w:lang w:val="en"/>
        </w:rPr>
        <w:t>part 2</w:t>
      </w:r>
    </w:p>
    <w:p w14:paraId="0BA02F12" w14:textId="15BC0756" w:rsidR="00D55D07" w:rsidRDefault="00D55D07" w:rsidP="00D55D07">
      <w:pPr>
        <w:pStyle w:val="NoSpacing"/>
      </w:pPr>
      <w:r>
        <w:t>Note the arrows linking each historical development. Discuss the following:</w:t>
      </w:r>
    </w:p>
    <w:p w14:paraId="1B3A72E0" w14:textId="0DB20AE5" w:rsidR="00D55D07" w:rsidRDefault="00D55D07" w:rsidP="00C33ACA">
      <w:pPr>
        <w:pStyle w:val="NoSpacing"/>
        <w:numPr>
          <w:ilvl w:val="0"/>
          <w:numId w:val="42"/>
        </w:numPr>
        <w:rPr>
          <w:color w:val="222222"/>
        </w:rPr>
      </w:pPr>
      <w:r>
        <w:rPr>
          <w:color w:val="222222"/>
        </w:rPr>
        <w:t xml:space="preserve">Does one </w:t>
      </w:r>
      <w:r w:rsidR="00022536">
        <w:rPr>
          <w:color w:val="222222"/>
        </w:rPr>
        <w:t xml:space="preserve">development </w:t>
      </w:r>
      <w:r>
        <w:rPr>
          <w:color w:val="222222"/>
        </w:rPr>
        <w:t xml:space="preserve">cause the other?  </w:t>
      </w:r>
    </w:p>
    <w:p w14:paraId="2C55AABB" w14:textId="34EAD203" w:rsidR="00D55D07" w:rsidRDefault="00022536" w:rsidP="00C33ACA">
      <w:pPr>
        <w:pStyle w:val="NoSpacing"/>
        <w:numPr>
          <w:ilvl w:val="0"/>
          <w:numId w:val="42"/>
        </w:numPr>
        <w:rPr>
          <w:color w:val="222222"/>
        </w:rPr>
      </w:pPr>
      <w:r>
        <w:rPr>
          <w:color w:val="222222"/>
        </w:rPr>
        <w:t>Does one development have a greater impact than the others</w:t>
      </w:r>
      <w:r w:rsidR="00D55D07">
        <w:rPr>
          <w:color w:val="222222"/>
        </w:rPr>
        <w:t xml:space="preserve">?  </w:t>
      </w:r>
    </w:p>
    <w:p w14:paraId="6D8399FA" w14:textId="2BF18A1E" w:rsidR="00D55D07" w:rsidRDefault="00D55D07" w:rsidP="00C33ACA">
      <w:pPr>
        <w:pStyle w:val="NoSpacing"/>
        <w:numPr>
          <w:ilvl w:val="0"/>
          <w:numId w:val="42"/>
        </w:numPr>
        <w:rPr>
          <w:color w:val="222222"/>
        </w:rPr>
      </w:pPr>
      <w:r>
        <w:rPr>
          <w:color w:val="222222"/>
        </w:rPr>
        <w:t xml:space="preserve">Do </w:t>
      </w:r>
      <w:r w:rsidR="00022536">
        <w:rPr>
          <w:color w:val="222222"/>
        </w:rPr>
        <w:t xml:space="preserve">the developments </w:t>
      </w:r>
      <w:r>
        <w:rPr>
          <w:color w:val="222222"/>
        </w:rPr>
        <w:t>share a symbiotic relationship?</w:t>
      </w:r>
    </w:p>
    <w:p w14:paraId="74B24407" w14:textId="107CCBDA" w:rsidR="000D060D" w:rsidRDefault="00D55D07" w:rsidP="000D060D">
      <w:pPr>
        <w:pStyle w:val="NoSpacing"/>
        <w:numPr>
          <w:ilvl w:val="0"/>
          <w:numId w:val="42"/>
        </w:numPr>
        <w:rPr>
          <w:color w:val="222222"/>
        </w:rPr>
      </w:pPr>
      <w:r>
        <w:rPr>
          <w:color w:val="222222"/>
        </w:rPr>
        <w:t>How would you display the relationship differently?</w:t>
      </w:r>
    </w:p>
    <w:p w14:paraId="6EFAFA30" w14:textId="2D5CEAEA" w:rsidR="00D55D07" w:rsidRPr="00D55D07" w:rsidRDefault="00D55D07" w:rsidP="00C33ACA">
      <w:pPr>
        <w:pStyle w:val="Heading4"/>
      </w:pPr>
      <w:r>
        <w:t>part 3</w:t>
      </w:r>
    </w:p>
    <w:p w14:paraId="302D3FD2" w14:textId="6972246A" w:rsidR="00D548B0" w:rsidRDefault="00D55D07" w:rsidP="00F774D3">
      <w:pPr>
        <w:pStyle w:val="NoSpacing"/>
        <w:rPr>
          <w:caps/>
          <w:color w:val="243255" w:themeColor="accent1" w:themeShade="7F"/>
          <w:spacing w:val="15"/>
          <w:lang w:val="en"/>
        </w:rPr>
      </w:pPr>
      <w:r>
        <w:t xml:space="preserve">Explain the extent to which these three developments could explain the </w:t>
      </w:r>
      <w:r w:rsidR="00022536">
        <w:t xml:space="preserve">twentieth </w:t>
      </w:r>
      <w:r>
        <w:t>century</w:t>
      </w:r>
      <w:r w:rsidR="00931508">
        <w:t xml:space="preserve"> </w:t>
      </w:r>
      <w:r w:rsidR="00525E22">
        <w:t xml:space="preserve">globally or more specifically </w:t>
      </w:r>
      <w:r w:rsidR="00931508">
        <w:t>in North and South Korea</w:t>
      </w:r>
      <w:r>
        <w:t>.</w:t>
      </w:r>
      <w:r w:rsidR="00D548B0">
        <w:rPr>
          <w:lang w:val="en"/>
        </w:rPr>
        <w:br w:type="page"/>
      </w:r>
    </w:p>
    <w:p w14:paraId="52F62145" w14:textId="203FD898" w:rsidR="00D548B0" w:rsidRDefault="00D55D07" w:rsidP="00C33ACA">
      <w:pPr>
        <w:pStyle w:val="Heading3"/>
        <w:rPr>
          <w:lang w:val="en"/>
        </w:rPr>
      </w:pPr>
      <w:bookmarkStart w:id="28" w:name="PairedSources1"/>
      <w:r>
        <w:rPr>
          <w:lang w:val="en"/>
        </w:rPr>
        <w:lastRenderedPageBreak/>
        <w:t>Paired sources #1</w:t>
      </w:r>
    </w:p>
    <w:bookmarkEnd w:id="28"/>
    <w:p w14:paraId="5B230457" w14:textId="2CFDD010" w:rsidR="000D060D" w:rsidRPr="00C33ACA" w:rsidRDefault="000D060D" w:rsidP="00C33ACA"/>
    <w:tbl>
      <w:tblPr>
        <w:tblW w:w="910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582"/>
        <w:gridCol w:w="7526"/>
      </w:tblGrid>
      <w:tr w:rsidR="00D55D07" w:rsidRPr="007B62A2" w14:paraId="2D833FCE" w14:textId="77777777" w:rsidTr="00FD157F">
        <w:trPr>
          <w:trHeight w:val="898"/>
        </w:trPr>
        <w:tc>
          <w:tcPr>
            <w:tcW w:w="9108" w:type="dxa"/>
            <w:gridSpan w:val="2"/>
            <w:tcBorders>
              <w:top w:val="single" w:sz="18" w:space="0" w:color="ACCBF9" w:themeColor="background2"/>
              <w:bottom w:val="single" w:sz="18" w:space="0" w:color="ACCBF9" w:themeColor="background2"/>
            </w:tcBorders>
            <w:shd w:val="clear" w:color="auto" w:fill="DFEBF5" w:themeFill="accent2" w:themeFillTint="33"/>
          </w:tcPr>
          <w:p w14:paraId="3D3175DC" w14:textId="6C4C7364" w:rsidR="00D55D07" w:rsidRPr="007B62A2" w:rsidRDefault="00D55D07" w:rsidP="00D55D07">
            <w:pPr>
              <w:pStyle w:val="NoSpacing"/>
              <w:tabs>
                <w:tab w:val="left" w:pos="10260"/>
              </w:tabs>
              <w:spacing w:after="240"/>
              <w:jc w:val="center"/>
            </w:pPr>
            <w:bookmarkStart w:id="29" w:name="KimIlsungSpeechEconomicDevelopment"/>
            <w:r w:rsidRPr="00D55D07">
              <w:rPr>
                <w:b/>
                <w:lang w:val="en"/>
              </w:rPr>
              <w:t xml:space="preserve">How </w:t>
            </w:r>
            <w:r w:rsidR="009D58E9">
              <w:rPr>
                <w:b/>
                <w:lang w:val="en"/>
              </w:rPr>
              <w:t>does this document</w:t>
            </w:r>
            <w:r w:rsidRPr="00D55D07">
              <w:rPr>
                <w:b/>
                <w:lang w:val="en"/>
              </w:rPr>
              <w:t xml:space="preserve"> reflect or respond to</w:t>
            </w:r>
            <w:r w:rsidR="00525E22">
              <w:rPr>
                <w:b/>
                <w:lang w:val="en"/>
              </w:rPr>
              <w:t xml:space="preserve"> one or more of </w:t>
            </w:r>
            <w:r w:rsidRPr="00D55D07">
              <w:rPr>
                <w:b/>
                <w:lang w:val="en"/>
              </w:rPr>
              <w:t xml:space="preserve">these </w:t>
            </w:r>
            <w:r w:rsidR="00022536">
              <w:rPr>
                <w:b/>
                <w:lang w:val="en"/>
              </w:rPr>
              <w:t>twentieth- and twenty-first-</w:t>
            </w:r>
            <w:r w:rsidRPr="00D55D07">
              <w:rPr>
                <w:b/>
                <w:lang w:val="en"/>
              </w:rPr>
              <w:t>cen</w:t>
            </w:r>
            <w:r>
              <w:rPr>
                <w:b/>
                <w:lang w:val="en"/>
              </w:rPr>
              <w:t>tury historical developments</w:t>
            </w:r>
            <w:r w:rsidR="00022536">
              <w:rPr>
                <w:b/>
                <w:lang w:val="en"/>
              </w:rPr>
              <w:t>:</w:t>
            </w:r>
            <w:r>
              <w:rPr>
                <w:b/>
                <w:lang w:val="en"/>
              </w:rPr>
              <w:t xml:space="preserve"> </w:t>
            </w:r>
            <w:r w:rsidRPr="00D55D07">
              <w:rPr>
                <w:b/>
                <w:lang w:val="en"/>
              </w:rPr>
              <w:t xml:space="preserve">the Cold War, </w:t>
            </w:r>
            <w:r w:rsidR="00022536">
              <w:rPr>
                <w:b/>
                <w:lang w:val="en"/>
              </w:rPr>
              <w:t>e</w:t>
            </w:r>
            <w:r w:rsidRPr="00D55D07">
              <w:rPr>
                <w:b/>
                <w:lang w:val="en"/>
              </w:rPr>
              <w:t xml:space="preserve">conomic </w:t>
            </w:r>
            <w:r w:rsidR="00022536">
              <w:rPr>
                <w:b/>
                <w:lang w:val="en"/>
              </w:rPr>
              <w:t>l</w:t>
            </w:r>
            <w:r w:rsidRPr="00D55D07">
              <w:rPr>
                <w:b/>
                <w:lang w:val="en"/>
              </w:rPr>
              <w:t>iberalization, or the Information Age?</w:t>
            </w:r>
            <w:bookmarkEnd w:id="29"/>
          </w:p>
        </w:tc>
      </w:tr>
      <w:tr w:rsidR="00D55D07" w:rsidRPr="00A52BD9" w14:paraId="10B1A637" w14:textId="77777777" w:rsidTr="00FD157F">
        <w:trPr>
          <w:trHeight w:val="1129"/>
        </w:trPr>
        <w:tc>
          <w:tcPr>
            <w:tcW w:w="1582" w:type="dxa"/>
            <w:tcBorders>
              <w:top w:val="single" w:sz="18" w:space="0" w:color="ACCBF9" w:themeColor="background2"/>
              <w:bottom w:val="single" w:sz="18" w:space="0" w:color="ACCBF9" w:themeColor="background2"/>
            </w:tcBorders>
          </w:tcPr>
          <w:p w14:paraId="1F33953C" w14:textId="77777777" w:rsidR="00D55D07" w:rsidRPr="00D55D07" w:rsidRDefault="00D55D07" w:rsidP="00D55D07">
            <w:pPr>
              <w:pStyle w:val="NoSpacing"/>
              <w:tabs>
                <w:tab w:val="left" w:pos="10260"/>
              </w:tabs>
              <w:rPr>
                <w:b/>
              </w:rPr>
            </w:pPr>
          </w:p>
          <w:p w14:paraId="18F0D8A5" w14:textId="06C0FECD" w:rsidR="00D55D07" w:rsidRPr="00D55D07" w:rsidRDefault="00D55D07" w:rsidP="00D55D07">
            <w:pPr>
              <w:pStyle w:val="NoSpacing"/>
              <w:tabs>
                <w:tab w:val="left" w:pos="10260"/>
              </w:tabs>
              <w:rPr>
                <w:b/>
              </w:rPr>
            </w:pPr>
            <w:r w:rsidRPr="00D55D07">
              <w:rPr>
                <w:b/>
              </w:rPr>
              <w:t>Document:</w:t>
            </w:r>
          </w:p>
          <w:p w14:paraId="6AB3EE1B" w14:textId="77777777" w:rsidR="00D55D07" w:rsidRPr="00D55D07" w:rsidRDefault="00D55D07" w:rsidP="00D55D07">
            <w:pPr>
              <w:pStyle w:val="NoSpacing"/>
              <w:tabs>
                <w:tab w:val="left" w:pos="10260"/>
              </w:tabs>
              <w:rPr>
                <w:b/>
              </w:rPr>
            </w:pPr>
          </w:p>
        </w:tc>
        <w:tc>
          <w:tcPr>
            <w:tcW w:w="7522" w:type="dxa"/>
            <w:tcBorders>
              <w:top w:val="single" w:sz="18" w:space="0" w:color="ACCBF9" w:themeColor="background2"/>
              <w:bottom w:val="single" w:sz="18" w:space="0" w:color="ACCBF9" w:themeColor="background2"/>
              <w:right w:val="nil"/>
            </w:tcBorders>
          </w:tcPr>
          <w:p w14:paraId="2730A834" w14:textId="50F80F91" w:rsidR="00D55D07" w:rsidRPr="00A52BD9" w:rsidRDefault="00D55D07" w:rsidP="008843B9">
            <w:pPr>
              <w:pStyle w:val="NoSpacing"/>
              <w:tabs>
                <w:tab w:val="left" w:pos="10260"/>
              </w:tabs>
            </w:pPr>
            <w:r w:rsidRPr="00D55D07">
              <w:rPr>
                <w:lang w:val="en"/>
              </w:rPr>
              <w:t>Kim Il</w:t>
            </w:r>
            <w:r w:rsidR="000D51DA">
              <w:rPr>
                <w:lang w:val="en"/>
              </w:rPr>
              <w:t>-s</w:t>
            </w:r>
            <w:r w:rsidRPr="00D55D07">
              <w:rPr>
                <w:lang w:val="en"/>
              </w:rPr>
              <w:t xml:space="preserve">ung. “On Eliminating </w:t>
            </w:r>
            <w:r w:rsidR="0085749B">
              <w:rPr>
                <w:lang w:val="en"/>
              </w:rPr>
              <w:t>D</w:t>
            </w:r>
            <w:r w:rsidRPr="00D55D07">
              <w:rPr>
                <w:lang w:val="en"/>
              </w:rPr>
              <w:t xml:space="preserve">ogmatism and </w:t>
            </w:r>
            <w:r w:rsidR="0085749B">
              <w:rPr>
                <w:lang w:val="en"/>
              </w:rPr>
              <w:t>F</w:t>
            </w:r>
            <w:r w:rsidRPr="00D55D07">
              <w:rPr>
                <w:lang w:val="en"/>
              </w:rPr>
              <w:t xml:space="preserve">ormalism and </w:t>
            </w:r>
            <w:r w:rsidR="0085749B">
              <w:rPr>
                <w:lang w:val="en"/>
              </w:rPr>
              <w:t>E</w:t>
            </w:r>
            <w:r w:rsidRPr="00D55D07">
              <w:rPr>
                <w:lang w:val="en"/>
              </w:rPr>
              <w:t>stablishing Juch</w:t>
            </w:r>
            <w:r w:rsidR="00173F23">
              <w:rPr>
                <w:iCs/>
              </w:rPr>
              <w:t>e</w:t>
            </w:r>
            <w:r w:rsidRPr="00D55D07">
              <w:rPr>
                <w:lang w:val="en"/>
              </w:rPr>
              <w:t xml:space="preserve"> [</w:t>
            </w:r>
            <w:r w:rsidRPr="00D55D07">
              <w:rPr>
                <w:i/>
                <w:lang w:val="en"/>
              </w:rPr>
              <w:t>Chuch’e</w:t>
            </w:r>
            <w:r w:rsidRPr="00D55D07">
              <w:rPr>
                <w:lang w:val="en"/>
              </w:rPr>
              <w:t xml:space="preserve">] in </w:t>
            </w:r>
            <w:r w:rsidR="0085749B">
              <w:rPr>
                <w:lang w:val="en"/>
              </w:rPr>
              <w:t>I</w:t>
            </w:r>
            <w:r w:rsidRPr="00D55D07">
              <w:rPr>
                <w:lang w:val="en"/>
              </w:rPr>
              <w:t xml:space="preserve">deological </w:t>
            </w:r>
            <w:r w:rsidR="0085749B">
              <w:rPr>
                <w:lang w:val="en"/>
              </w:rPr>
              <w:t>W</w:t>
            </w:r>
            <w:r w:rsidRPr="00D55D07">
              <w:rPr>
                <w:lang w:val="en"/>
              </w:rPr>
              <w:t>ork”</w:t>
            </w:r>
            <w:r w:rsidR="009200D6">
              <w:rPr>
                <w:lang w:val="en"/>
              </w:rPr>
              <w:t xml:space="preserve"> (speech</w:t>
            </w:r>
            <w:r w:rsidR="00F27B51">
              <w:rPr>
                <w:lang w:val="en"/>
              </w:rPr>
              <w:t xml:space="preserve">), </w:t>
            </w:r>
            <w:r w:rsidRPr="00D55D07">
              <w:rPr>
                <w:lang w:val="en"/>
              </w:rPr>
              <w:t>1955</w:t>
            </w:r>
            <w:r w:rsidR="008843B9">
              <w:t>.</w:t>
            </w:r>
          </w:p>
        </w:tc>
      </w:tr>
      <w:tr w:rsidR="00D55D07" w:rsidRPr="00A52BD9" w14:paraId="169E8926" w14:textId="77777777" w:rsidTr="00FD157F">
        <w:trPr>
          <w:trHeight w:val="2857"/>
        </w:trPr>
        <w:tc>
          <w:tcPr>
            <w:tcW w:w="1582" w:type="dxa"/>
            <w:tcBorders>
              <w:top w:val="single" w:sz="18" w:space="0" w:color="ACCBF9" w:themeColor="background2"/>
              <w:bottom w:val="single" w:sz="18" w:space="0" w:color="ACCBF9" w:themeColor="background2"/>
            </w:tcBorders>
          </w:tcPr>
          <w:p w14:paraId="0A423EDC" w14:textId="77777777" w:rsidR="00D55D07" w:rsidRPr="00D55D07" w:rsidRDefault="00D55D07" w:rsidP="00D55D07">
            <w:pPr>
              <w:pStyle w:val="NoSpacing"/>
              <w:tabs>
                <w:tab w:val="left" w:pos="10260"/>
              </w:tabs>
              <w:rPr>
                <w:b/>
              </w:rPr>
            </w:pPr>
          </w:p>
          <w:p w14:paraId="2A723E36" w14:textId="34FBAEA7" w:rsidR="00D55D07" w:rsidRPr="00D55D07" w:rsidRDefault="00D55D07" w:rsidP="00D55D07">
            <w:pPr>
              <w:pStyle w:val="NoSpacing"/>
              <w:tabs>
                <w:tab w:val="left" w:pos="10260"/>
              </w:tabs>
              <w:rPr>
                <w:b/>
              </w:rPr>
            </w:pPr>
            <w:r w:rsidRPr="00D55D07">
              <w:rPr>
                <w:b/>
              </w:rPr>
              <w:t>Annotation:</w:t>
            </w:r>
          </w:p>
          <w:p w14:paraId="7BC9719C" w14:textId="77777777" w:rsidR="00D55D07" w:rsidRPr="00D55D07" w:rsidRDefault="00D55D07" w:rsidP="00D55D07">
            <w:pPr>
              <w:pStyle w:val="NoSpacing"/>
              <w:tabs>
                <w:tab w:val="left" w:pos="10260"/>
              </w:tabs>
              <w:rPr>
                <w:b/>
              </w:rPr>
            </w:pPr>
          </w:p>
        </w:tc>
        <w:tc>
          <w:tcPr>
            <w:tcW w:w="7522" w:type="dxa"/>
            <w:tcBorders>
              <w:top w:val="single" w:sz="18" w:space="0" w:color="ACCBF9" w:themeColor="background2"/>
              <w:bottom w:val="single" w:sz="18" w:space="0" w:color="ACCBF9" w:themeColor="background2"/>
              <w:right w:val="nil"/>
            </w:tcBorders>
          </w:tcPr>
          <w:p w14:paraId="140B7545" w14:textId="66214705" w:rsidR="00D55D07" w:rsidRPr="00A52BD9" w:rsidRDefault="00D55D07" w:rsidP="00D55D07">
            <w:pPr>
              <w:pStyle w:val="NoSpacing"/>
              <w:tabs>
                <w:tab w:val="left" w:pos="10260"/>
              </w:tabs>
            </w:pPr>
            <w:r w:rsidRPr="00D55D07">
              <w:rPr>
                <w:i/>
                <w:lang w:val="en"/>
              </w:rPr>
              <w:t>Kim Il</w:t>
            </w:r>
            <w:r w:rsidR="0085749B">
              <w:rPr>
                <w:i/>
                <w:lang w:val="en"/>
              </w:rPr>
              <w:t>-s</w:t>
            </w:r>
            <w:r w:rsidRPr="00D55D07">
              <w:rPr>
                <w:i/>
                <w:lang w:val="en"/>
              </w:rPr>
              <w:t>ung was the leader of North Korea from its founding in 1948 until his death in 1994. Kim fought the Japanese as a member of the Chinese Communist Party and</w:t>
            </w:r>
            <w:r w:rsidR="0085749B">
              <w:rPr>
                <w:i/>
                <w:lang w:val="en"/>
              </w:rPr>
              <w:t xml:space="preserve">, beginning in World War II, </w:t>
            </w:r>
            <w:r w:rsidRPr="00D55D07">
              <w:rPr>
                <w:i/>
                <w:lang w:val="en"/>
              </w:rPr>
              <w:t>worked closely with the Soviet Union</w:t>
            </w:r>
            <w:r w:rsidR="0085749B">
              <w:rPr>
                <w:i/>
                <w:lang w:val="en"/>
              </w:rPr>
              <w:t>.</w:t>
            </w:r>
            <w:r w:rsidRPr="00D55D07">
              <w:rPr>
                <w:i/>
                <w:lang w:val="en"/>
              </w:rPr>
              <w:t xml:space="preserve"> After the Korean War, Kim sought to exercise independent action within the Communist bloc to assert his authority and consolidate power against rivals within Korea who were aligned more closely with the Soviets or the Chinese. To demonstrate this independence, Kim uses the term </w:t>
            </w:r>
            <w:r w:rsidRPr="00FD157F">
              <w:rPr>
                <w:lang w:val="en"/>
              </w:rPr>
              <w:t>Juche</w:t>
            </w:r>
            <w:r w:rsidRPr="00D55D07">
              <w:rPr>
                <w:i/>
                <w:lang w:val="en"/>
              </w:rPr>
              <w:t xml:space="preserve"> throughout the source. Juche literally translates to “self-reliance</w:t>
            </w:r>
            <w:r w:rsidR="0085749B">
              <w:rPr>
                <w:i/>
                <w:lang w:val="en"/>
              </w:rPr>
              <w:t>,</w:t>
            </w:r>
            <w:r w:rsidRPr="00D55D07">
              <w:rPr>
                <w:i/>
                <w:lang w:val="en"/>
              </w:rPr>
              <w:t xml:space="preserve">” but </w:t>
            </w:r>
            <w:r w:rsidR="0085749B">
              <w:rPr>
                <w:i/>
                <w:lang w:val="en"/>
              </w:rPr>
              <w:t>became</w:t>
            </w:r>
            <w:r w:rsidR="0085749B" w:rsidRPr="00D55D07">
              <w:rPr>
                <w:i/>
                <w:lang w:val="en"/>
              </w:rPr>
              <w:t xml:space="preserve"> </w:t>
            </w:r>
            <w:r w:rsidRPr="00D55D07">
              <w:rPr>
                <w:i/>
                <w:lang w:val="en"/>
              </w:rPr>
              <w:t xml:space="preserve">the backbone ideology of North </w:t>
            </w:r>
            <w:r w:rsidR="0085749B">
              <w:rPr>
                <w:i/>
                <w:lang w:val="en"/>
              </w:rPr>
              <w:t xml:space="preserve">Korea </w:t>
            </w:r>
            <w:r w:rsidRPr="00D55D07">
              <w:rPr>
                <w:i/>
                <w:lang w:val="en"/>
              </w:rPr>
              <w:t xml:space="preserve">as </w:t>
            </w:r>
            <w:r w:rsidR="0085749B">
              <w:rPr>
                <w:i/>
                <w:lang w:val="en"/>
              </w:rPr>
              <w:t xml:space="preserve">it </w:t>
            </w:r>
            <w:r w:rsidRPr="00D55D07">
              <w:rPr>
                <w:i/>
                <w:lang w:val="en"/>
              </w:rPr>
              <w:t>continue</w:t>
            </w:r>
            <w:r w:rsidR="0085749B">
              <w:rPr>
                <w:i/>
                <w:lang w:val="en"/>
              </w:rPr>
              <w:t>d</w:t>
            </w:r>
            <w:r w:rsidRPr="00D55D07">
              <w:rPr>
                <w:i/>
                <w:lang w:val="en"/>
              </w:rPr>
              <w:t xml:space="preserve"> its evolution into a communist state.</w:t>
            </w:r>
          </w:p>
        </w:tc>
      </w:tr>
    </w:tbl>
    <w:p w14:paraId="47E4D399" w14:textId="77777777" w:rsidR="00EB4217" w:rsidRPr="00EB4217" w:rsidRDefault="00EB4217" w:rsidP="00EB4217">
      <w:r w:rsidRPr="00EB4217">
        <w:t>Today I want to address a few remarks to you on the shortcomings in our Party's ideological work and on how to eliminate them in the future.</w:t>
      </w:r>
    </w:p>
    <w:p w14:paraId="30967278" w14:textId="77777777" w:rsidR="00EB4217" w:rsidRPr="00EB4217" w:rsidRDefault="00EB4217" w:rsidP="00EB4217">
      <w:r w:rsidRPr="00EB4217">
        <w:t>As you learned at yesterday's session, there have been serious ideological errors on the literary front. It is obvious, then, that our propaganda work also cannot have been faultless.</w:t>
      </w:r>
    </w:p>
    <w:p w14:paraId="16B22FED" w14:textId="77777777" w:rsidR="00EB4217" w:rsidRPr="00EB4217" w:rsidRDefault="00EB4217" w:rsidP="00EB4217">
      <w:r w:rsidRPr="00EB4217">
        <w:t>It is to be regretted that our propaganda work suffers in many respects from dogmatism and formalism.</w:t>
      </w:r>
    </w:p>
    <w:p w14:paraId="4CE551C4" w14:textId="77777777" w:rsidR="00EB4217" w:rsidRPr="00EB4217" w:rsidRDefault="00EB4217" w:rsidP="00EB4217">
      <w:r w:rsidRPr="00EB4217">
        <w:t>The principal shortcomings in ideological work are the failure to delve deeply into all matters and the lack of </w:t>
      </w:r>
      <w:r w:rsidRPr="00EB4217">
        <w:rPr>
          <w:i/>
          <w:iCs/>
        </w:rPr>
        <w:t>Juche</w:t>
      </w:r>
      <w:r w:rsidRPr="00EB4217">
        <w:t>. It may not be proper to say </w:t>
      </w:r>
      <w:r w:rsidRPr="00EB4217">
        <w:rPr>
          <w:i/>
          <w:iCs/>
        </w:rPr>
        <w:t>Juche</w:t>
      </w:r>
      <w:r w:rsidRPr="00EB4217">
        <w:t> is lacking, but, in fact, it has not yet been firmly established. This is a serious matter. We must thoroughly rectify this shortcoming. Unless this problem is solved, we cannot hope for good results in ideological work.</w:t>
      </w:r>
    </w:p>
    <w:p w14:paraId="147EAEA9" w14:textId="77777777" w:rsidR="00EB4217" w:rsidRPr="00EB4217" w:rsidRDefault="00EB4217" w:rsidP="00EB4217">
      <w:r w:rsidRPr="00EB4217">
        <w:t>Why does our ideological work suffer from dogmatism and formalism? And why do our propagandists and agitators fail to go deeply into matters, only embellishing the façade, and why do they merely copy and memorize foreign things, instead of working creatively? This offers us food for serious reflection.</w:t>
      </w:r>
    </w:p>
    <w:p w14:paraId="5AFF56CB" w14:textId="77777777" w:rsidR="00EB4217" w:rsidRPr="00EB4217" w:rsidRDefault="00EB4217" w:rsidP="00EB4217">
      <w:r w:rsidRPr="00EB4217">
        <w:t>What is </w:t>
      </w:r>
      <w:r w:rsidRPr="00EB4217">
        <w:rPr>
          <w:i/>
          <w:iCs/>
        </w:rPr>
        <w:t>Juche</w:t>
      </w:r>
      <w:r w:rsidRPr="00EB4217">
        <w:t> in our Party's ideological work? What are we doing? We are not engaged in any other country's revolution, but precisely in the Korean revolution. This, the Korean revolution, constitutes </w:t>
      </w:r>
      <w:r w:rsidRPr="00EB4217">
        <w:rPr>
          <w:i/>
          <w:iCs/>
        </w:rPr>
        <w:t>Juche</w:t>
      </w:r>
      <w:r w:rsidRPr="00EB4217">
        <w:t> in the ideological work of our Party. Therefore, all ideological work must be subordinated to the interests of the Korean revolution. When we study the history of the Communist Party of the Soviet Union, the history of the Chinese revolution, or the universal truth of Marxism-Leninism, it is all for the purpose of correctly carrying out our own revolution.</w:t>
      </w:r>
    </w:p>
    <w:p w14:paraId="49F79014" w14:textId="10B19BF1" w:rsidR="00931508" w:rsidRDefault="00EB4217" w:rsidP="00EB4217">
      <w:r w:rsidRPr="00EB4217">
        <w:t xml:space="preserve"> </w:t>
      </w:r>
      <w:r w:rsidR="00931508">
        <w:t>[…]</w:t>
      </w:r>
    </w:p>
    <w:p w14:paraId="1CE64BD3" w14:textId="77777777" w:rsidR="00931508" w:rsidRDefault="00931508" w:rsidP="00C33ACA"/>
    <w:p w14:paraId="7A6E99D3" w14:textId="77777777" w:rsidR="00EB4217" w:rsidRPr="00EB4217" w:rsidRDefault="00EB4217" w:rsidP="00EB4217">
      <w:r w:rsidRPr="00EB4217">
        <w:lastRenderedPageBreak/>
        <w:t>To make revolution in Korea we must know Korean history and geography and know the customs of the Korean people. Only then is it possible to educate our people in a way that suits them and to inspire in them an ardent love for their native place and their motherland.</w:t>
      </w:r>
    </w:p>
    <w:p w14:paraId="26BE955B" w14:textId="0F2247E7" w:rsidR="00EB4217" w:rsidRPr="00EB4217" w:rsidRDefault="00EB4217" w:rsidP="00EB4217">
      <w:r w:rsidRPr="00EB4217">
        <w:t>It is of paramount importance to study, and widely publicize among the working people, the history of our country and of our people's struggle</w:t>
      </w:r>
      <w:r>
        <w:t xml:space="preserve"> </w:t>
      </w:r>
      <w:r w:rsidR="00FB58AF">
        <w:t>[…]</w:t>
      </w:r>
      <w:r>
        <w:t xml:space="preserve"> </w:t>
      </w:r>
      <w:r w:rsidRPr="00EB4217">
        <w:t>Only when our people are educated in the history of their own struggle and its traditions, can their national pride be stimulated and the broad masses be aroused to the revolutionary struggle.</w:t>
      </w:r>
    </w:p>
    <w:p w14:paraId="78747E0D" w14:textId="77777777" w:rsidR="00EB4217" w:rsidRPr="00EB4217" w:rsidRDefault="00EB4217" w:rsidP="00EB4217">
      <w:r w:rsidRPr="00EB4217">
        <w:t>Yet, many of our functionaries are ignorant of our country's history, and so do not strive to discover and carry forward its fine traditions. Unless this is corrected, it will lead, in the long run, to the negation of Korean history.</w:t>
      </w:r>
    </w:p>
    <w:p w14:paraId="75E9A46A" w14:textId="2814A931" w:rsidR="00D55D07" w:rsidRDefault="00EB4217" w:rsidP="00EB4217">
      <w:r w:rsidRPr="00EB4217">
        <w:t xml:space="preserve"> </w:t>
      </w:r>
      <w:r w:rsidR="00FB58AF">
        <w:t>[…]</w:t>
      </w:r>
    </w:p>
    <w:p w14:paraId="1F556EC6" w14:textId="35BBAD92" w:rsidR="00D55D07" w:rsidRDefault="00EB4217" w:rsidP="00C33ACA">
      <w:r w:rsidRPr="00EB4217">
        <w:t>In schools, too, there is a tendency to ne</w:t>
      </w:r>
      <w:r>
        <w:t>glect lectures on Korean history</w:t>
      </w:r>
      <w:r w:rsidR="00525E22">
        <w:t>.</w:t>
      </w:r>
      <w:r w:rsidR="00D55D07">
        <w:t xml:space="preserve"> </w:t>
      </w:r>
      <w:r w:rsidR="00525E22">
        <w:t>[…]</w:t>
      </w:r>
      <w:r w:rsidR="00681AD6">
        <w:t xml:space="preserve"> </w:t>
      </w:r>
      <w:r w:rsidRPr="00EB4217">
        <w:t>In our propaganda and agitation work, there are numerous examples of extolling only foreign things, while slighting our own.</w:t>
      </w:r>
    </w:p>
    <w:p w14:paraId="02A7BFAA" w14:textId="7A7E556F" w:rsidR="00D55D07" w:rsidRDefault="00EB4217" w:rsidP="00EB4217">
      <w:r w:rsidRPr="00EB4217">
        <w:t>Once I visited a People's Army vacation home, where a picture of the Siberian steppe was hung. That landscape probably pleases the Russians. But the Korean people prefer the beautiful scenery of our own country. There are beautiful mountains such as Mts. Kumgang-san and Myohyang-san in our country; there are clear streams, the blue sea with its rolling waves and the fields with ripening crops. If we are to inspire in our People's Armymen a love for their native place and their country, we must show them many pictures of</w:t>
      </w:r>
      <w:r>
        <w:t xml:space="preserve"> such landscapes of our country</w:t>
      </w:r>
      <w:r w:rsidR="00D55D07">
        <w:t xml:space="preserve">. </w:t>
      </w:r>
      <w:r w:rsidR="006B56A1">
        <w:t>[…]</w:t>
      </w:r>
      <w:r>
        <w:t xml:space="preserve"> </w:t>
      </w:r>
      <w:r w:rsidRPr="00EB4217">
        <w:t>I noticed in a primary school that all the portraits hanging on the walls were of foreigners such as Mayakovsky, Pushkin, etc., and there were none of Koreans. If children are educated in this way, how can they be expected to have national pride?</w:t>
      </w:r>
      <w:r>
        <w:t xml:space="preserve"> </w:t>
      </w:r>
      <w:r w:rsidR="006B56A1">
        <w:t>[…]</w:t>
      </w:r>
    </w:p>
    <w:p w14:paraId="0F88746D" w14:textId="509DFC1F" w:rsidR="00D55D07" w:rsidRDefault="00EB4217" w:rsidP="00C33ACA">
      <w:r w:rsidRPr="00EB4217">
        <w:t>We should study our own things in earnest and be versed in them</w:t>
      </w:r>
      <w:r w:rsidR="00D55D07">
        <w:t xml:space="preserve">. </w:t>
      </w:r>
      <w:r w:rsidR="006B56A1">
        <w:t>[…]</w:t>
      </w:r>
    </w:p>
    <w:p w14:paraId="56D3D40A" w14:textId="77777777" w:rsidR="00EB4217" w:rsidRPr="00EB4217" w:rsidRDefault="00EB4217" w:rsidP="00EB4217">
      <w:r w:rsidRPr="00EB4217">
        <w:t>It is important in our work to grasp revolutionary truth, Marxist-Leninist truth, and apply it correctly to the actual conditions of our country. There can be no set principle that we must follow the Soviet pattern. Some advocate the Soviet way and others the Chinese, but it is not high time to work out our own?</w:t>
      </w:r>
    </w:p>
    <w:p w14:paraId="3FAD8418" w14:textId="47DFBF93" w:rsidR="00D55D07" w:rsidRDefault="00EB4217" w:rsidP="00C33ACA">
      <w:r w:rsidRPr="00EB4217">
        <w:t>The point is that we should not mechanically copy forms and methods of the Soviet Union, but should learn from its experience in struggle and Marxist-Leninist truth. So, while learning from the experience of the Soviet Union, we must put stress not on the forms but on learnin</w:t>
      </w:r>
      <w:r>
        <w:t>g the essence of its experience</w:t>
      </w:r>
      <w:r w:rsidR="00D55D07">
        <w:t xml:space="preserve">. </w:t>
      </w:r>
      <w:r w:rsidR="006B56A1">
        <w:t>[…]</w:t>
      </w:r>
    </w:p>
    <w:p w14:paraId="33F075C2" w14:textId="77777777" w:rsidR="00C44480" w:rsidRPr="00C44480" w:rsidRDefault="00C44480" w:rsidP="00C44480">
      <w:r w:rsidRPr="00C44480">
        <w:t>Just copying the forms used by others instead of learning Marxist-Leninist truth brings us no good, only harm.</w:t>
      </w:r>
    </w:p>
    <w:p w14:paraId="2AE26B72" w14:textId="77777777" w:rsidR="00C44480" w:rsidRPr="00C44480" w:rsidRDefault="00C44480" w:rsidP="00C44480">
      <w:r w:rsidRPr="00C44480">
        <w:t>Both in revolutionary struggle and in construction work, we should firmly adhere to Marxist-Leninist principles, applying them in a creative manner to suit the specific conditions of our country and our national characteristics.</w:t>
      </w:r>
    </w:p>
    <w:p w14:paraId="7EB1503A" w14:textId="0B3757FB" w:rsidR="00D55D07" w:rsidRDefault="00C44480" w:rsidP="00C33ACA">
      <w:r w:rsidRPr="00C44480">
        <w:t>If we mechanically apply foreign experience, disregarding the history of our country and the traditions of our people and without taking account of our own realities and level of preparedness of our people, dogmatic errors will result and much harm will be done to the revolutionary cause. To do so is not fidelity to Marxism-Leninism nor to internatio</w:t>
      </w:r>
      <w:r>
        <w:t>nalism; it runs counter to them</w:t>
      </w:r>
      <w:r w:rsidR="00D55D07">
        <w:t xml:space="preserve">. </w:t>
      </w:r>
      <w:r w:rsidR="006B56A1">
        <w:t>[…]</w:t>
      </w:r>
    </w:p>
    <w:p w14:paraId="3F176D92" w14:textId="77777777" w:rsidR="00B4286C" w:rsidRPr="00FC7CE5" w:rsidRDefault="00B4286C" w:rsidP="00B4286C">
      <w:pPr>
        <w:jc w:val="right"/>
        <w:rPr>
          <w:rFonts w:ascii="Calibri Light" w:hAnsi="Calibri Light" w:cs="Calibri Light"/>
          <w:b/>
          <w:i/>
          <w:spacing w:val="10"/>
          <w:sz w:val="18"/>
        </w:rPr>
      </w:pPr>
      <w:r w:rsidRPr="00FC7CE5">
        <w:rPr>
          <w:rFonts w:ascii="Calibri Light" w:hAnsi="Calibri Light" w:cs="Calibri Light"/>
          <w:b/>
          <w:i/>
          <w:spacing w:val="10"/>
          <w:sz w:val="18"/>
        </w:rPr>
        <w:t>Source: Marxists Internet Archive</w:t>
      </w:r>
    </w:p>
    <w:p w14:paraId="52E9F04A" w14:textId="77777777" w:rsidR="007667C2" w:rsidRDefault="007667C2" w:rsidP="00401255">
      <w:pPr>
        <w:pStyle w:val="Caption1"/>
      </w:pPr>
    </w:p>
    <w:p w14:paraId="73B42451" w14:textId="77777777" w:rsidR="007667C2" w:rsidRDefault="007667C2" w:rsidP="00401255">
      <w:pPr>
        <w:pStyle w:val="Caption1"/>
      </w:pPr>
    </w:p>
    <w:p w14:paraId="60E224AB" w14:textId="77777777" w:rsidR="007667C2" w:rsidRPr="00907FEC" w:rsidRDefault="007667C2" w:rsidP="00401255">
      <w:pPr>
        <w:pStyle w:val="Caption1"/>
      </w:pPr>
    </w:p>
    <w:p w14:paraId="5B6BA7CB" w14:textId="77777777" w:rsidR="004C7F5F" w:rsidRDefault="004C7F5F" w:rsidP="00822266">
      <w:pPr>
        <w:pStyle w:val="NoSpacing"/>
        <w:tabs>
          <w:tab w:val="left" w:pos="10260"/>
        </w:tabs>
        <w:rPr>
          <w:lang w:val="en"/>
        </w:rPr>
      </w:pPr>
    </w:p>
    <w:tbl>
      <w:tblPr>
        <w:tblW w:w="94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8010"/>
      </w:tblGrid>
      <w:tr w:rsidR="00401255" w:rsidRPr="007B62A2" w14:paraId="5BE9F539" w14:textId="77777777" w:rsidTr="00401255">
        <w:tc>
          <w:tcPr>
            <w:tcW w:w="9468" w:type="dxa"/>
            <w:gridSpan w:val="2"/>
            <w:tcBorders>
              <w:top w:val="single" w:sz="18" w:space="0" w:color="ACCBF9" w:themeColor="background2"/>
              <w:bottom w:val="single" w:sz="18" w:space="0" w:color="ACCBF9" w:themeColor="background2"/>
            </w:tcBorders>
            <w:shd w:val="clear" w:color="auto" w:fill="DFEBF5" w:themeFill="accent2" w:themeFillTint="33"/>
          </w:tcPr>
          <w:p w14:paraId="73B0AD01" w14:textId="6CE567E6" w:rsidR="006B56A1" w:rsidRPr="00D55D07" w:rsidRDefault="00525E22" w:rsidP="006B56A1">
            <w:pPr>
              <w:pStyle w:val="NoSpacing"/>
              <w:tabs>
                <w:tab w:val="left" w:pos="10260"/>
              </w:tabs>
              <w:spacing w:after="240"/>
              <w:rPr>
                <w:b/>
                <w:lang w:val="en"/>
              </w:rPr>
            </w:pPr>
            <w:bookmarkStart w:id="30" w:name="SyngmanRheeLettertoPresident"/>
            <w:r w:rsidRPr="00D55D07">
              <w:rPr>
                <w:b/>
                <w:lang w:val="en"/>
              </w:rPr>
              <w:t xml:space="preserve">How </w:t>
            </w:r>
            <w:r>
              <w:rPr>
                <w:b/>
                <w:lang w:val="en"/>
              </w:rPr>
              <w:t>does this document</w:t>
            </w:r>
            <w:r w:rsidRPr="00D55D07">
              <w:rPr>
                <w:b/>
                <w:lang w:val="en"/>
              </w:rPr>
              <w:t xml:space="preserve"> reflect or respond to</w:t>
            </w:r>
            <w:r>
              <w:rPr>
                <w:b/>
                <w:lang w:val="en"/>
              </w:rPr>
              <w:t xml:space="preserve"> one or more of </w:t>
            </w:r>
            <w:r w:rsidRPr="00D55D07">
              <w:rPr>
                <w:b/>
                <w:lang w:val="en"/>
              </w:rPr>
              <w:t xml:space="preserve">these </w:t>
            </w:r>
            <w:r>
              <w:rPr>
                <w:b/>
                <w:lang w:val="en"/>
              </w:rPr>
              <w:t>twentieth- and twenty-first-</w:t>
            </w:r>
            <w:r w:rsidRPr="00D55D07">
              <w:rPr>
                <w:b/>
                <w:lang w:val="en"/>
              </w:rPr>
              <w:t>cen</w:t>
            </w:r>
            <w:r>
              <w:rPr>
                <w:b/>
                <w:lang w:val="en"/>
              </w:rPr>
              <w:t xml:space="preserve">tury historical developments: </w:t>
            </w:r>
            <w:r w:rsidRPr="00D55D07">
              <w:rPr>
                <w:b/>
                <w:lang w:val="en"/>
              </w:rPr>
              <w:t xml:space="preserve">the Cold War, </w:t>
            </w:r>
            <w:r>
              <w:rPr>
                <w:b/>
                <w:lang w:val="en"/>
              </w:rPr>
              <w:t>e</w:t>
            </w:r>
            <w:r w:rsidRPr="00D55D07">
              <w:rPr>
                <w:b/>
                <w:lang w:val="en"/>
              </w:rPr>
              <w:t xml:space="preserve">conomic </w:t>
            </w:r>
            <w:r>
              <w:rPr>
                <w:b/>
                <w:lang w:val="en"/>
              </w:rPr>
              <w:t>l</w:t>
            </w:r>
            <w:r w:rsidRPr="00D55D07">
              <w:rPr>
                <w:b/>
                <w:lang w:val="en"/>
              </w:rPr>
              <w:t>iberalization, or the Information Age?</w:t>
            </w:r>
            <w:bookmarkEnd w:id="30"/>
          </w:p>
        </w:tc>
      </w:tr>
      <w:tr w:rsidR="00401255" w:rsidRPr="00A52BD9" w14:paraId="51BAD086" w14:textId="77777777" w:rsidTr="00401255">
        <w:tc>
          <w:tcPr>
            <w:tcW w:w="1458" w:type="dxa"/>
            <w:tcBorders>
              <w:top w:val="single" w:sz="18" w:space="0" w:color="ACCBF9" w:themeColor="background2"/>
              <w:bottom w:val="single" w:sz="18" w:space="0" w:color="ACCBF9" w:themeColor="background2"/>
            </w:tcBorders>
          </w:tcPr>
          <w:p w14:paraId="39718145" w14:textId="77777777" w:rsidR="006B56A1" w:rsidRPr="00D55D07" w:rsidRDefault="006B56A1" w:rsidP="006B56A1">
            <w:pPr>
              <w:pStyle w:val="NoSpacing"/>
              <w:tabs>
                <w:tab w:val="left" w:pos="10260"/>
              </w:tabs>
              <w:rPr>
                <w:b/>
              </w:rPr>
            </w:pPr>
          </w:p>
          <w:p w14:paraId="52790DAE" w14:textId="77777777" w:rsidR="006B56A1" w:rsidRPr="00D55D07" w:rsidRDefault="006B56A1" w:rsidP="006B56A1">
            <w:pPr>
              <w:pStyle w:val="NoSpacing"/>
              <w:tabs>
                <w:tab w:val="left" w:pos="10260"/>
              </w:tabs>
              <w:rPr>
                <w:b/>
              </w:rPr>
            </w:pPr>
            <w:r w:rsidRPr="00D55D07">
              <w:rPr>
                <w:b/>
              </w:rPr>
              <w:t>Document:</w:t>
            </w:r>
          </w:p>
          <w:p w14:paraId="090EAF58" w14:textId="77777777" w:rsidR="006B56A1" w:rsidRPr="00D55D07" w:rsidRDefault="006B56A1" w:rsidP="006B56A1">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1369825C" w14:textId="40AB3FBA" w:rsidR="008E0C79" w:rsidRPr="00A52BD9" w:rsidRDefault="006B56A1" w:rsidP="00F774D3">
            <w:pPr>
              <w:pStyle w:val="NoSpacing"/>
              <w:tabs>
                <w:tab w:val="left" w:pos="10260"/>
              </w:tabs>
            </w:pPr>
            <w:r>
              <w:rPr>
                <w:rFonts w:ascii="Calibri" w:eastAsia="Calibri" w:hAnsi="Calibri" w:cs="Calibri"/>
                <w:color w:val="000000"/>
              </w:rPr>
              <w:t>Syngman Rhee</w:t>
            </w:r>
            <w:r w:rsidR="00F27B51">
              <w:rPr>
                <w:rFonts w:ascii="Calibri" w:eastAsia="Calibri" w:hAnsi="Calibri" w:cs="Calibri"/>
                <w:color w:val="000000"/>
              </w:rPr>
              <w:t>, "</w:t>
            </w:r>
            <w:r>
              <w:rPr>
                <w:rFonts w:ascii="Calibri" w:eastAsia="Calibri" w:hAnsi="Calibri" w:cs="Calibri"/>
                <w:color w:val="000000"/>
              </w:rPr>
              <w:t>The President of the Republic of Korea</w:t>
            </w:r>
            <w:r w:rsidR="00931508">
              <w:rPr>
                <w:rFonts w:ascii="Calibri" w:eastAsia="Calibri" w:hAnsi="Calibri" w:cs="Calibri"/>
                <w:color w:val="000000"/>
              </w:rPr>
              <w:t xml:space="preserve"> t</w:t>
            </w:r>
            <w:r>
              <w:rPr>
                <w:rFonts w:ascii="Calibri" w:eastAsia="Calibri" w:hAnsi="Calibri" w:cs="Calibri"/>
                <w:color w:val="000000"/>
              </w:rPr>
              <w:t>o President Eisenhower</w:t>
            </w:r>
            <w:r w:rsidR="00F27B51">
              <w:rPr>
                <w:rFonts w:ascii="Calibri" w:eastAsia="Calibri" w:hAnsi="Calibri" w:cs="Calibri"/>
                <w:color w:val="000000"/>
              </w:rPr>
              <w:t>,</w:t>
            </w:r>
            <w:r>
              <w:rPr>
                <w:rFonts w:ascii="Calibri" w:eastAsia="Calibri" w:hAnsi="Calibri" w:cs="Calibri"/>
                <w:color w:val="000000"/>
              </w:rPr>
              <w:t>” letter</w:t>
            </w:r>
            <w:r w:rsidR="00F27B51">
              <w:rPr>
                <w:rFonts w:ascii="Calibri" w:eastAsia="Calibri" w:hAnsi="Calibri" w:cs="Calibri"/>
                <w:color w:val="000000"/>
              </w:rPr>
              <w:t xml:space="preserve">, </w:t>
            </w:r>
            <w:r>
              <w:rPr>
                <w:rFonts w:ascii="Calibri" w:eastAsia="Calibri" w:hAnsi="Calibri" w:cs="Calibri"/>
                <w:color w:val="000000"/>
              </w:rPr>
              <w:t>July 27, 1953</w:t>
            </w:r>
            <w:r w:rsidR="00F27B51">
              <w:t xml:space="preserve">, </w:t>
            </w:r>
            <w:hyperlink r:id="rId9" w:history="1">
              <w:r w:rsidR="00F774D3" w:rsidRPr="00855242">
                <w:rPr>
                  <w:rStyle w:val="Hyperlink"/>
                </w:rPr>
                <w:t>https://digitalarchive.wilsoncenter.org/document/116205.pdf?v=99d3060b7a7faed3620e034bb2becd4b</w:t>
              </w:r>
            </w:hyperlink>
            <w:r w:rsidR="00F774D3">
              <w:t>.</w:t>
            </w:r>
          </w:p>
        </w:tc>
      </w:tr>
      <w:tr w:rsidR="00401255" w:rsidRPr="00A52BD9" w14:paraId="147991F1" w14:textId="77777777" w:rsidTr="00401255">
        <w:tc>
          <w:tcPr>
            <w:tcW w:w="1458" w:type="dxa"/>
            <w:tcBorders>
              <w:top w:val="single" w:sz="18" w:space="0" w:color="ACCBF9" w:themeColor="background2"/>
              <w:bottom w:val="single" w:sz="18" w:space="0" w:color="ACCBF9" w:themeColor="background2"/>
            </w:tcBorders>
          </w:tcPr>
          <w:p w14:paraId="06DE7B00" w14:textId="77777777" w:rsidR="006B56A1" w:rsidRPr="00D55D07" w:rsidRDefault="006B56A1" w:rsidP="006B56A1">
            <w:pPr>
              <w:pStyle w:val="NoSpacing"/>
              <w:tabs>
                <w:tab w:val="left" w:pos="10260"/>
              </w:tabs>
              <w:rPr>
                <w:b/>
              </w:rPr>
            </w:pPr>
          </w:p>
          <w:p w14:paraId="20216C12" w14:textId="77777777" w:rsidR="006B56A1" w:rsidRPr="00D55D07" w:rsidRDefault="006B56A1" w:rsidP="006B56A1">
            <w:pPr>
              <w:pStyle w:val="NoSpacing"/>
              <w:tabs>
                <w:tab w:val="left" w:pos="10260"/>
              </w:tabs>
              <w:rPr>
                <w:b/>
              </w:rPr>
            </w:pPr>
            <w:r w:rsidRPr="00D55D07">
              <w:rPr>
                <w:b/>
              </w:rPr>
              <w:t>Annotation:</w:t>
            </w:r>
          </w:p>
          <w:p w14:paraId="3D3BA370" w14:textId="77777777" w:rsidR="006B56A1" w:rsidRPr="00D55D07" w:rsidRDefault="006B56A1" w:rsidP="006B56A1">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33F9E2AB" w14:textId="61EF6856" w:rsidR="006B56A1" w:rsidRPr="00A52BD9" w:rsidRDefault="006B56A1" w:rsidP="006B56A1">
            <w:pPr>
              <w:pStyle w:val="NoSpacing"/>
              <w:tabs>
                <w:tab w:val="left" w:pos="10260"/>
              </w:tabs>
            </w:pPr>
            <w:r w:rsidRPr="00D55D07">
              <w:rPr>
                <w:i/>
                <w:lang w:val="en"/>
              </w:rPr>
              <w:t xml:space="preserve">Syngman Rhee was </w:t>
            </w:r>
            <w:r w:rsidR="009D58E9">
              <w:rPr>
                <w:i/>
                <w:lang w:val="en"/>
              </w:rPr>
              <w:t>p</w:t>
            </w:r>
            <w:r w:rsidRPr="00D55D07">
              <w:rPr>
                <w:i/>
                <w:lang w:val="en"/>
              </w:rPr>
              <w:t xml:space="preserve">resident of the Republic of South Korea from its founding in 1948 through 1960. He spent much of the early </w:t>
            </w:r>
            <w:r w:rsidR="009D58E9">
              <w:rPr>
                <w:i/>
                <w:lang w:val="en"/>
              </w:rPr>
              <w:t>twentieth</w:t>
            </w:r>
            <w:r w:rsidR="009D58E9" w:rsidRPr="00D55D07">
              <w:rPr>
                <w:i/>
                <w:lang w:val="en"/>
              </w:rPr>
              <w:t xml:space="preserve"> </w:t>
            </w:r>
            <w:r w:rsidRPr="00D55D07">
              <w:rPr>
                <w:i/>
                <w:lang w:val="en"/>
              </w:rPr>
              <w:t xml:space="preserve">century in exile in the United States due to his political activities in opposition to the Ancient Regime </w:t>
            </w:r>
            <w:r w:rsidR="007961B7">
              <w:rPr>
                <w:i/>
                <w:lang w:val="en"/>
              </w:rPr>
              <w:t xml:space="preserve">in Korea </w:t>
            </w:r>
            <w:r w:rsidRPr="00D55D07">
              <w:rPr>
                <w:i/>
                <w:lang w:val="en"/>
              </w:rPr>
              <w:t xml:space="preserve">and then Japanese occupation. At the end of World War II, Rhee returned to Korea and assumed a leading role in the South. He was elected to four terms as </w:t>
            </w:r>
            <w:r w:rsidR="009D58E9">
              <w:rPr>
                <w:i/>
                <w:lang w:val="en"/>
              </w:rPr>
              <w:t>p</w:t>
            </w:r>
            <w:r w:rsidRPr="00D55D07">
              <w:rPr>
                <w:i/>
                <w:lang w:val="en"/>
              </w:rPr>
              <w:t>resident</w:t>
            </w:r>
            <w:r w:rsidR="009D58E9">
              <w:rPr>
                <w:i/>
                <w:lang w:val="en"/>
              </w:rPr>
              <w:t>,</w:t>
            </w:r>
            <w:r w:rsidRPr="00D55D07">
              <w:rPr>
                <w:i/>
                <w:lang w:val="en"/>
              </w:rPr>
              <w:t xml:space="preserve"> but resigned amid protests at alleged electoral corruption and spent the remaining five years of his life again in exile in the United States.</w:t>
            </w:r>
          </w:p>
        </w:tc>
      </w:tr>
    </w:tbl>
    <w:p w14:paraId="4C110710" w14:textId="77777777" w:rsidR="004C7F5F" w:rsidRDefault="004C7F5F" w:rsidP="00822266">
      <w:pPr>
        <w:pStyle w:val="NoSpacing"/>
        <w:tabs>
          <w:tab w:val="left" w:pos="10260"/>
        </w:tabs>
        <w:rPr>
          <w:lang w:val="en"/>
        </w:rPr>
      </w:pPr>
    </w:p>
    <w:p w14:paraId="5E16D985" w14:textId="1093DA6D" w:rsidR="0032256A" w:rsidRPr="0032256A" w:rsidRDefault="0032256A" w:rsidP="00C33ACA">
      <w:pPr>
        <w:rPr>
          <w:lang w:val="en"/>
        </w:rPr>
      </w:pPr>
      <w:r w:rsidRPr="0032256A">
        <w:rPr>
          <w:lang w:val="en"/>
        </w:rPr>
        <w:t>Confidential</w:t>
      </w:r>
    </w:p>
    <w:p w14:paraId="7F5181D6" w14:textId="77777777" w:rsidR="009D58E9" w:rsidRDefault="0032256A" w:rsidP="00C33ACA">
      <w:pPr>
        <w:rPr>
          <w:lang w:val="en"/>
        </w:rPr>
      </w:pPr>
      <w:r w:rsidRPr="0032256A">
        <w:rPr>
          <w:lang w:val="en"/>
        </w:rPr>
        <w:t xml:space="preserve">My Dear Mr. President: </w:t>
      </w:r>
    </w:p>
    <w:p w14:paraId="79078235" w14:textId="74EEE846" w:rsidR="0032256A" w:rsidRPr="0032256A" w:rsidRDefault="0032256A" w:rsidP="00C33ACA">
      <w:pPr>
        <w:rPr>
          <w:lang w:val="en"/>
        </w:rPr>
      </w:pPr>
      <w:r w:rsidRPr="0032256A">
        <w:rPr>
          <w:lang w:val="en"/>
        </w:rPr>
        <w:t>I have much for which to be grateful to you, and much cause to rejoice that in these desperate days our beleaguered nation has found so good a friend. Your great generosity in rushing through this last week of the Congressional session an immediate appropriation of two hundred million dollars to speed our reconstruction is appreciated from the depths of our hearts. Your considerate understanding of my position during these most difficult days has been a heartwarming experience for me. But above all, I want to thank you and to congratulate you for the statesmanlike vision with which you have brought the relationships of your powerful nation and of our weaker one onto a basis of honest mutuality and two-way cooperation. Nothing could do more to reassure the disillusioned peoples of the Far East that there may be dawning a new day when they need no more fear the revival of the old and hated era of Western Colonialism.</w:t>
      </w:r>
    </w:p>
    <w:p w14:paraId="1BDDCA95" w14:textId="19D12D59" w:rsidR="0032256A" w:rsidRPr="0032256A" w:rsidRDefault="0032256A" w:rsidP="00C33ACA">
      <w:pPr>
        <w:rPr>
          <w:lang w:val="en"/>
        </w:rPr>
      </w:pPr>
      <w:r w:rsidRPr="0032256A">
        <w:rPr>
          <w:lang w:val="en"/>
        </w:rPr>
        <w:t xml:space="preserve">With the signing of the truce, one phase of our problem ends and another begins. I am looking forward with hopefulness to my meeting soon with Mr. Dulles. We will have many trials in the future and there is much to be accomplished. You have labored with great patience and great skill to bring about the signing of the truce. I pray with all my soul that your hopes from it may be fulfilled and your statesmanlike objective of the unification of Korea may be obtained in peace. Never in all my life have I hoped so much that my own judgment should prove to be wrong. </w:t>
      </w:r>
    </w:p>
    <w:p w14:paraId="026BEB9C" w14:textId="08C56C67" w:rsidR="0032256A" w:rsidRPr="0032256A" w:rsidRDefault="0032256A" w:rsidP="00C33ACA">
      <w:pPr>
        <w:rPr>
          <w:lang w:val="en"/>
        </w:rPr>
      </w:pPr>
      <w:r w:rsidRPr="0032256A">
        <w:rPr>
          <w:lang w:val="en"/>
        </w:rPr>
        <w:t>With assurances of renewed appreciation and cordial friendship I am</w:t>
      </w:r>
    </w:p>
    <w:p w14:paraId="3A0CEE3B" w14:textId="18DC6052" w:rsidR="0032256A" w:rsidRPr="0032256A" w:rsidRDefault="0032256A" w:rsidP="00C33ACA">
      <w:pPr>
        <w:rPr>
          <w:lang w:val="en"/>
        </w:rPr>
      </w:pPr>
      <w:r w:rsidRPr="0032256A">
        <w:rPr>
          <w:lang w:val="en"/>
        </w:rPr>
        <w:t>Sincerely yours,</w:t>
      </w:r>
    </w:p>
    <w:p w14:paraId="1D1C1BE1" w14:textId="77777777" w:rsidR="0032256A" w:rsidRDefault="0032256A" w:rsidP="00C33ACA">
      <w:pPr>
        <w:rPr>
          <w:lang w:val="en"/>
        </w:rPr>
      </w:pPr>
      <w:r w:rsidRPr="0032256A">
        <w:rPr>
          <w:lang w:val="en"/>
        </w:rPr>
        <w:t>Syngman Rhee</w:t>
      </w:r>
    </w:p>
    <w:p w14:paraId="335AA6E9" w14:textId="19FF2195" w:rsidR="00401255" w:rsidRPr="00E4732F" w:rsidRDefault="00401255" w:rsidP="00401255">
      <w:pPr>
        <w:pStyle w:val="Caption1"/>
        <w:rPr>
          <w:sz w:val="18"/>
          <w:szCs w:val="18"/>
        </w:rPr>
      </w:pPr>
      <w:r w:rsidRPr="00E4732F">
        <w:rPr>
          <w:sz w:val="18"/>
          <w:szCs w:val="18"/>
        </w:rPr>
        <w:t>Used with permission from </w:t>
      </w:r>
      <w:r w:rsidRPr="00E4732F">
        <w:rPr>
          <w:rStyle w:val="m8510158456923511635ydp9d14ef77gmail-il"/>
          <w:sz w:val="18"/>
          <w:szCs w:val="18"/>
        </w:rPr>
        <w:t>Woodrow</w:t>
      </w:r>
      <w:r w:rsidRPr="00E4732F">
        <w:rPr>
          <w:sz w:val="18"/>
          <w:szCs w:val="18"/>
        </w:rPr>
        <w:t> </w:t>
      </w:r>
      <w:r w:rsidRPr="00E4732F">
        <w:rPr>
          <w:rStyle w:val="il"/>
          <w:sz w:val="18"/>
          <w:szCs w:val="18"/>
        </w:rPr>
        <w:t>Wilson</w:t>
      </w:r>
      <w:r w:rsidRPr="00E4732F">
        <w:rPr>
          <w:sz w:val="18"/>
          <w:szCs w:val="18"/>
        </w:rPr>
        <w:t xml:space="preserve"> International Center for Scholars, </w:t>
      </w:r>
      <w:hyperlink r:id="rId10" w:history="1">
        <w:r w:rsidRPr="00F27B51">
          <w:rPr>
            <w:rStyle w:val="Hyperlink"/>
            <w:sz w:val="18"/>
            <w:szCs w:val="18"/>
          </w:rPr>
          <w:t>https://www.wilsoncenter.org/</w:t>
        </w:r>
      </w:hyperlink>
    </w:p>
    <w:p w14:paraId="42E9FBAC" w14:textId="604BDC60" w:rsidR="004559BC" w:rsidRDefault="004559BC">
      <w:pPr>
        <w:rPr>
          <w:caps/>
          <w:color w:val="243255" w:themeColor="accent1" w:themeShade="7F"/>
          <w:spacing w:val="15"/>
          <w:lang w:val="en"/>
        </w:rPr>
      </w:pPr>
    </w:p>
    <w:p w14:paraId="46B3760F" w14:textId="02138BE2" w:rsidR="0032256A" w:rsidRDefault="0032256A" w:rsidP="00C33ACA">
      <w:pPr>
        <w:pStyle w:val="Heading3"/>
        <w:rPr>
          <w:lang w:val="en"/>
        </w:rPr>
      </w:pPr>
      <w:bookmarkStart w:id="31" w:name="PairedSources2"/>
      <w:r>
        <w:rPr>
          <w:lang w:val="en"/>
        </w:rPr>
        <w:t>Paired sources #2</w:t>
      </w:r>
    </w:p>
    <w:bookmarkEnd w:id="31"/>
    <w:p w14:paraId="4AC12056" w14:textId="77777777" w:rsidR="00D548B0" w:rsidRPr="00C33ACA" w:rsidRDefault="00D548B0" w:rsidP="00C33ACA"/>
    <w:tbl>
      <w:tblPr>
        <w:tblW w:w="94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8010"/>
      </w:tblGrid>
      <w:tr w:rsidR="0032256A" w:rsidRPr="00D55D07" w14:paraId="445C0A39" w14:textId="77777777" w:rsidTr="00FD157F">
        <w:tc>
          <w:tcPr>
            <w:tcW w:w="9468" w:type="dxa"/>
            <w:gridSpan w:val="2"/>
            <w:tcBorders>
              <w:top w:val="single" w:sz="18" w:space="0" w:color="ACCBF9" w:themeColor="background2"/>
              <w:bottom w:val="single" w:sz="18" w:space="0" w:color="ACCBF9" w:themeColor="background2"/>
            </w:tcBorders>
            <w:shd w:val="clear" w:color="auto" w:fill="DFEBF5" w:themeFill="accent2" w:themeFillTint="33"/>
          </w:tcPr>
          <w:p w14:paraId="710E1582" w14:textId="6A23ACB5" w:rsidR="0032256A" w:rsidRPr="00D55D07" w:rsidRDefault="00525E22" w:rsidP="0032256A">
            <w:pPr>
              <w:pStyle w:val="NoSpacing"/>
              <w:tabs>
                <w:tab w:val="left" w:pos="10260"/>
              </w:tabs>
              <w:spacing w:after="240"/>
              <w:rPr>
                <w:b/>
                <w:lang w:val="en"/>
              </w:rPr>
            </w:pPr>
            <w:bookmarkStart w:id="32" w:name="KimIlsungSpeechCommunistParty"/>
            <w:r w:rsidRPr="00D55D07">
              <w:rPr>
                <w:b/>
                <w:lang w:val="en"/>
              </w:rPr>
              <w:t xml:space="preserve">How </w:t>
            </w:r>
            <w:r>
              <w:rPr>
                <w:b/>
                <w:lang w:val="en"/>
              </w:rPr>
              <w:t>does this document</w:t>
            </w:r>
            <w:r w:rsidRPr="00D55D07">
              <w:rPr>
                <w:b/>
                <w:lang w:val="en"/>
              </w:rPr>
              <w:t xml:space="preserve"> reflect or respond to</w:t>
            </w:r>
            <w:r>
              <w:rPr>
                <w:b/>
                <w:lang w:val="en"/>
              </w:rPr>
              <w:t xml:space="preserve"> one or more of </w:t>
            </w:r>
            <w:r w:rsidRPr="00D55D07">
              <w:rPr>
                <w:b/>
                <w:lang w:val="en"/>
              </w:rPr>
              <w:t xml:space="preserve">these </w:t>
            </w:r>
            <w:r>
              <w:rPr>
                <w:b/>
                <w:lang w:val="en"/>
              </w:rPr>
              <w:t>twentieth- and twenty-first-</w:t>
            </w:r>
            <w:r w:rsidRPr="00D55D07">
              <w:rPr>
                <w:b/>
                <w:lang w:val="en"/>
              </w:rPr>
              <w:t>cen</w:t>
            </w:r>
            <w:r>
              <w:rPr>
                <w:b/>
                <w:lang w:val="en"/>
              </w:rPr>
              <w:t xml:space="preserve">tury historical developments: </w:t>
            </w:r>
            <w:r w:rsidRPr="00D55D07">
              <w:rPr>
                <w:b/>
                <w:lang w:val="en"/>
              </w:rPr>
              <w:t xml:space="preserve">the Cold War, </w:t>
            </w:r>
            <w:r>
              <w:rPr>
                <w:b/>
                <w:lang w:val="en"/>
              </w:rPr>
              <w:t>e</w:t>
            </w:r>
            <w:r w:rsidRPr="00D55D07">
              <w:rPr>
                <w:b/>
                <w:lang w:val="en"/>
              </w:rPr>
              <w:t xml:space="preserve">conomic </w:t>
            </w:r>
            <w:r>
              <w:rPr>
                <w:b/>
                <w:lang w:val="en"/>
              </w:rPr>
              <w:t>l</w:t>
            </w:r>
            <w:r w:rsidRPr="00D55D07">
              <w:rPr>
                <w:b/>
                <w:lang w:val="en"/>
              </w:rPr>
              <w:t>iberalization, or the Information Age?</w:t>
            </w:r>
            <w:bookmarkEnd w:id="32"/>
          </w:p>
        </w:tc>
      </w:tr>
      <w:tr w:rsidR="0032256A" w:rsidRPr="00A52BD9" w14:paraId="53358C93" w14:textId="77777777" w:rsidTr="00FD157F">
        <w:tc>
          <w:tcPr>
            <w:tcW w:w="1458" w:type="dxa"/>
            <w:tcBorders>
              <w:top w:val="single" w:sz="18" w:space="0" w:color="ACCBF9" w:themeColor="background2"/>
              <w:bottom w:val="single" w:sz="18" w:space="0" w:color="ACCBF9" w:themeColor="background2"/>
            </w:tcBorders>
          </w:tcPr>
          <w:p w14:paraId="1A00F910" w14:textId="77777777" w:rsidR="0032256A" w:rsidRPr="00D55D07" w:rsidRDefault="0032256A" w:rsidP="00EC2D58">
            <w:pPr>
              <w:pStyle w:val="NoSpacing"/>
              <w:tabs>
                <w:tab w:val="left" w:pos="10260"/>
              </w:tabs>
              <w:rPr>
                <w:b/>
              </w:rPr>
            </w:pPr>
          </w:p>
          <w:p w14:paraId="325F91D0" w14:textId="77777777" w:rsidR="0032256A" w:rsidRPr="00D55D07" w:rsidRDefault="0032256A" w:rsidP="00EC2D58">
            <w:pPr>
              <w:pStyle w:val="NoSpacing"/>
              <w:tabs>
                <w:tab w:val="left" w:pos="10260"/>
              </w:tabs>
              <w:rPr>
                <w:b/>
              </w:rPr>
            </w:pPr>
            <w:r w:rsidRPr="00D55D07">
              <w:rPr>
                <w:b/>
              </w:rPr>
              <w:t>Document:</w:t>
            </w:r>
          </w:p>
          <w:p w14:paraId="1769987B"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255C1C06" w14:textId="36CBF135" w:rsidR="00525E22" w:rsidRDefault="0069157D" w:rsidP="00EC2D58">
            <w:pPr>
              <w:pStyle w:val="NoSpacing"/>
              <w:tabs>
                <w:tab w:val="left" w:pos="10260"/>
              </w:tabs>
              <w:rPr>
                <w:rFonts w:ascii="Calibri" w:eastAsia="Calibri" w:hAnsi="Calibri" w:cs="Calibri"/>
                <w:color w:val="000000"/>
                <w:lang w:val="en"/>
              </w:rPr>
            </w:pPr>
            <w:r w:rsidRPr="0069157D">
              <w:rPr>
                <w:rFonts w:ascii="Calibri" w:eastAsia="Calibri" w:hAnsi="Calibri" w:cs="Calibri"/>
                <w:color w:val="000000"/>
              </w:rPr>
              <w:t>"Third Party Congress of the Korean Workers Party held from 24 to 30 April 1956," April 24, 195</w:t>
            </w:r>
            <w:r w:rsidR="00F27B51">
              <w:t xml:space="preserve">6, </w:t>
            </w:r>
            <w:hyperlink r:id="rId11" w:history="1">
              <w:r w:rsidR="008E0C79" w:rsidRPr="00F27B51">
                <w:rPr>
                  <w:rStyle w:val="Hyperlink"/>
                </w:rPr>
                <w:t>https://digitalarchive.wilsoncenter.org/document/112729.pdf?v=5b49c743a8e15925ad163a9927129704</w:t>
              </w:r>
            </w:hyperlink>
            <w:r w:rsidR="00F27B51">
              <w:t>.</w:t>
            </w:r>
          </w:p>
          <w:p w14:paraId="490B57D6" w14:textId="65F7D42B" w:rsidR="0032256A" w:rsidRPr="00A52BD9" w:rsidRDefault="00203FB9" w:rsidP="00AB3106">
            <w:pPr>
              <w:pStyle w:val="NoSpacing"/>
              <w:tabs>
                <w:tab w:val="left" w:pos="10260"/>
              </w:tabs>
            </w:pPr>
            <w:r>
              <w:rPr>
                <w:rFonts w:ascii="Calibri" w:eastAsia="Calibri" w:hAnsi="Calibri" w:cs="Calibri"/>
                <w:color w:val="000000"/>
                <w:lang w:val="en"/>
              </w:rPr>
              <w:t xml:space="preserve">Note: </w:t>
            </w:r>
            <w:r w:rsidR="0032256A" w:rsidRPr="0032256A">
              <w:rPr>
                <w:rFonts w:ascii="Calibri" w:eastAsia="Calibri" w:hAnsi="Calibri" w:cs="Calibri"/>
                <w:color w:val="000000"/>
                <w:lang w:val="en"/>
              </w:rPr>
              <w:t>This document contains both Kim</w:t>
            </w:r>
            <w:r w:rsidR="0069157D">
              <w:rPr>
                <w:rFonts w:ascii="Calibri" w:eastAsia="Calibri" w:hAnsi="Calibri" w:cs="Calibri"/>
                <w:color w:val="000000"/>
                <w:lang w:val="en"/>
              </w:rPr>
              <w:t xml:space="preserve"> Il-sung</w:t>
            </w:r>
            <w:r w:rsidR="0032256A" w:rsidRPr="0032256A">
              <w:rPr>
                <w:rFonts w:ascii="Calibri" w:eastAsia="Calibri" w:hAnsi="Calibri" w:cs="Calibri"/>
                <w:color w:val="000000"/>
                <w:lang w:val="en"/>
              </w:rPr>
              <w:t>’s remarks and the minutes of a speech by Kim Du-bong</w:t>
            </w:r>
          </w:p>
        </w:tc>
      </w:tr>
      <w:tr w:rsidR="0032256A" w:rsidRPr="00A52BD9" w14:paraId="22F9E177" w14:textId="77777777" w:rsidTr="00FD157F">
        <w:tc>
          <w:tcPr>
            <w:tcW w:w="1458" w:type="dxa"/>
            <w:tcBorders>
              <w:top w:val="single" w:sz="18" w:space="0" w:color="ACCBF9" w:themeColor="background2"/>
              <w:bottom w:val="single" w:sz="18" w:space="0" w:color="ACCBF9" w:themeColor="background2"/>
            </w:tcBorders>
          </w:tcPr>
          <w:p w14:paraId="485EC974" w14:textId="77777777" w:rsidR="0032256A" w:rsidRPr="00D55D07" w:rsidRDefault="0032256A" w:rsidP="00EC2D58">
            <w:pPr>
              <w:pStyle w:val="NoSpacing"/>
              <w:tabs>
                <w:tab w:val="left" w:pos="10260"/>
              </w:tabs>
              <w:rPr>
                <w:b/>
              </w:rPr>
            </w:pPr>
          </w:p>
          <w:p w14:paraId="7763501D" w14:textId="77777777" w:rsidR="0032256A" w:rsidRPr="00D55D07" w:rsidRDefault="0032256A" w:rsidP="00EC2D58">
            <w:pPr>
              <w:pStyle w:val="NoSpacing"/>
              <w:tabs>
                <w:tab w:val="left" w:pos="10260"/>
              </w:tabs>
              <w:rPr>
                <w:b/>
              </w:rPr>
            </w:pPr>
            <w:r w:rsidRPr="00D55D07">
              <w:rPr>
                <w:b/>
              </w:rPr>
              <w:t>Annotation:</w:t>
            </w:r>
          </w:p>
          <w:p w14:paraId="380554BB"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3F906EDD" w14:textId="14AEEF39" w:rsidR="0032256A" w:rsidRPr="00A52BD9" w:rsidRDefault="0032256A" w:rsidP="007961B7">
            <w:pPr>
              <w:pStyle w:val="NoSpacing"/>
              <w:tabs>
                <w:tab w:val="left" w:pos="10260"/>
              </w:tabs>
            </w:pPr>
            <w:r w:rsidRPr="0032256A">
              <w:rPr>
                <w:i/>
                <w:lang w:val="en"/>
              </w:rPr>
              <w:t>Kim Il</w:t>
            </w:r>
            <w:r w:rsidR="00203FB9">
              <w:rPr>
                <w:i/>
                <w:lang w:val="en"/>
              </w:rPr>
              <w:t>-s</w:t>
            </w:r>
            <w:r w:rsidRPr="0032256A">
              <w:rPr>
                <w:i/>
                <w:lang w:val="en"/>
              </w:rPr>
              <w:t>ung was the leader of North Korea from its founding in 1948 until his death in 1994. Kim fought the Japanese as a member of the Chinese Communist Party and</w:t>
            </w:r>
            <w:r w:rsidR="00203FB9">
              <w:rPr>
                <w:i/>
                <w:lang w:val="en"/>
              </w:rPr>
              <w:t>, beginning in World War II,</w:t>
            </w:r>
            <w:r w:rsidRPr="0032256A">
              <w:rPr>
                <w:i/>
                <w:lang w:val="en"/>
              </w:rPr>
              <w:t xml:space="preserve"> worked closely with the Soviet Union. After the Korean War, Kim sought to exercise independent action within the Communist bloc to assert his authority and consolidate power against rivals within Korea who were aligned more closely with the Soviets or the Chinese. </w:t>
            </w:r>
            <w:r w:rsidR="005A69E4">
              <w:rPr>
                <w:i/>
                <w:lang w:val="en"/>
              </w:rPr>
              <w:t>Kim</w:t>
            </w:r>
            <w:r w:rsidR="0069157D">
              <w:rPr>
                <w:i/>
                <w:lang w:val="en"/>
              </w:rPr>
              <w:t xml:space="preserve"> Du-bong was </w:t>
            </w:r>
            <w:r w:rsidR="00A6654C">
              <w:rPr>
                <w:i/>
                <w:lang w:val="en"/>
              </w:rPr>
              <w:t xml:space="preserve">one such rival, who was an early </w:t>
            </w:r>
            <w:r w:rsidR="0069157D">
              <w:rPr>
                <w:i/>
                <w:lang w:val="en"/>
              </w:rPr>
              <w:t>lead</w:t>
            </w:r>
            <w:r w:rsidR="00A6654C">
              <w:rPr>
                <w:i/>
                <w:lang w:val="en"/>
              </w:rPr>
              <w:t xml:space="preserve">er of the North Korean Worker’s Party during its time in China before independence from Japan.  He was later </w:t>
            </w:r>
            <w:r w:rsidR="007961B7">
              <w:rPr>
                <w:i/>
                <w:lang w:val="en"/>
              </w:rPr>
              <w:t>expell</w:t>
            </w:r>
            <w:r w:rsidR="00A6654C">
              <w:rPr>
                <w:i/>
                <w:lang w:val="en"/>
              </w:rPr>
              <w:t xml:space="preserve">ed from North Korea by Kim il-sung in 1957. </w:t>
            </w:r>
            <w:r w:rsidR="0069157D">
              <w:rPr>
                <w:i/>
                <w:lang w:val="en"/>
              </w:rPr>
              <w:t xml:space="preserve"> </w:t>
            </w:r>
          </w:p>
        </w:tc>
      </w:tr>
    </w:tbl>
    <w:p w14:paraId="1EF08340" w14:textId="3ADF95BB" w:rsidR="007961B7" w:rsidRDefault="008843B9" w:rsidP="00F774D3">
      <w:pPr>
        <w:rPr>
          <w:lang w:val="en"/>
        </w:rPr>
      </w:pPr>
      <w:r>
        <w:rPr>
          <w:lang w:val="en"/>
        </w:rPr>
        <w:t>[</w:t>
      </w:r>
      <w:r w:rsidR="007961B7">
        <w:rPr>
          <w:lang w:val="en"/>
        </w:rPr>
        <w:t>Remarks by Kim Il-sung.</w:t>
      </w:r>
      <w:r>
        <w:rPr>
          <w:lang w:val="en"/>
        </w:rPr>
        <w:t>]</w:t>
      </w:r>
    </w:p>
    <w:p w14:paraId="4B480CBA" w14:textId="2F6A8A79" w:rsidR="000D060D" w:rsidRDefault="0032256A" w:rsidP="00F27B51">
      <w:pPr>
        <w:rPr>
          <w:lang w:val="en"/>
        </w:rPr>
      </w:pPr>
      <w:r w:rsidRPr="0032256A">
        <w:rPr>
          <w:lang w:val="en"/>
        </w:rPr>
        <w:t xml:space="preserve">Marxism-Leninism is teaching us that inner ideological purity and organizational unity has to be the highest principle of the party. Our party has always observed this principle and led a permanent struggle against all forms of factionalism, localism, and liberalism. At the </w:t>
      </w:r>
      <w:r w:rsidR="008A4224">
        <w:rPr>
          <w:lang w:val="en"/>
        </w:rPr>
        <w:t>third</w:t>
      </w:r>
      <w:r w:rsidR="008A4224" w:rsidRPr="0032256A">
        <w:rPr>
          <w:lang w:val="en"/>
        </w:rPr>
        <w:t xml:space="preserve"> </w:t>
      </w:r>
      <w:r w:rsidRPr="0032256A">
        <w:rPr>
          <w:lang w:val="en"/>
        </w:rPr>
        <w:t>expanded session of North Korea's Organization Committee in December 1945</w:t>
      </w:r>
      <w:r w:rsidR="008A4224">
        <w:rPr>
          <w:lang w:val="en"/>
        </w:rPr>
        <w:t>,</w:t>
      </w:r>
      <w:r w:rsidRPr="0032256A">
        <w:rPr>
          <w:lang w:val="en"/>
        </w:rPr>
        <w:t xml:space="preserve"> the Communist Party of Korea had already begun this struggle. This path leads towards the unmasking and disciplining of the agents of American imperialism and enemies of the Korean people, Pak Heon-yeong [Pak Hon Yong] and Ri Seung-yeop [Ri Sung Yop] and their clique.</w:t>
      </w:r>
    </w:p>
    <w:p w14:paraId="261D1BB5" w14:textId="6ADEAE58" w:rsidR="000D060D" w:rsidRDefault="0032256A" w:rsidP="00C33ACA">
      <w:pPr>
        <w:rPr>
          <w:lang w:val="en"/>
        </w:rPr>
      </w:pPr>
      <w:r w:rsidRPr="0032256A">
        <w:rPr>
          <w:lang w:val="en"/>
        </w:rPr>
        <w:t>The clique of Pak Heon-yeong infiltrated our party already early on. It was hiding its evil intentions and thus inflicted great damage on our revolutionary movement. Through its criminal activity and its factional struggle</w:t>
      </w:r>
      <w:r w:rsidR="008A4224">
        <w:rPr>
          <w:lang w:val="en"/>
        </w:rPr>
        <w:t>,</w:t>
      </w:r>
      <w:r w:rsidRPr="0032256A">
        <w:rPr>
          <w:lang w:val="en"/>
        </w:rPr>
        <w:t xml:space="preserve"> it completely destroyed the organization of our party in South Korea. It split the party in many parts, facilitated the establishment of small groups, and propagated its approach by making much loud noise on “tradition.” They called their “fan</w:t>
      </w:r>
      <w:r w:rsidR="00AB3106">
        <w:rPr>
          <w:lang w:val="en"/>
        </w:rPr>
        <w:t xml:space="preserve"> g</w:t>
      </w:r>
      <w:r w:rsidRPr="0032256A">
        <w:rPr>
          <w:lang w:val="en"/>
        </w:rPr>
        <w:t xml:space="preserve">roup” </w:t>
      </w:r>
      <w:r w:rsidR="00AB3106">
        <w:rPr>
          <w:lang w:val="en"/>
        </w:rPr>
        <w:t xml:space="preserve">[followers] </w:t>
      </w:r>
      <w:r w:rsidRPr="0032256A">
        <w:rPr>
          <w:lang w:val="en"/>
        </w:rPr>
        <w:t xml:space="preserve">“light of the lamp in </w:t>
      </w:r>
      <w:r w:rsidR="007961B7">
        <w:rPr>
          <w:lang w:val="en"/>
        </w:rPr>
        <w:t xml:space="preserve">the </w:t>
      </w:r>
      <w:r w:rsidRPr="0032256A">
        <w:rPr>
          <w:lang w:val="en"/>
        </w:rPr>
        <w:t>dark night” and “clear water in a murky stream” while invoking the tradition of the Korean revolution. By supporting all groups within the party in South Korea, they succeeded in camouflaging and hiding</w:t>
      </w:r>
      <w:r w:rsidR="0098604C">
        <w:rPr>
          <w:lang w:val="en"/>
        </w:rPr>
        <w:t xml:space="preserve"> </w:t>
      </w:r>
      <w:r w:rsidRPr="0032256A">
        <w:rPr>
          <w:lang w:val="en"/>
        </w:rPr>
        <w:t>their criminal intentions. Thus they led the party organization in South Korea onto the path of decline.</w:t>
      </w:r>
    </w:p>
    <w:p w14:paraId="45BCA3F4" w14:textId="67174E34" w:rsidR="000D060D" w:rsidRDefault="0032256A" w:rsidP="00C33ACA">
      <w:pPr>
        <w:rPr>
          <w:lang w:val="en"/>
        </w:rPr>
      </w:pPr>
      <w:r w:rsidRPr="0032256A">
        <w:rPr>
          <w:lang w:val="en"/>
        </w:rPr>
        <w:t>When the clique then came to North Korea, they continued with their criminal activities. During the hard times of the war they activated their measures, destroyed the revolutionary forces in South Korea</w:t>
      </w:r>
      <w:r w:rsidR="0098604C">
        <w:rPr>
          <w:lang w:val="en"/>
        </w:rPr>
        <w:t>,</w:t>
      </w:r>
      <w:r w:rsidRPr="0032256A">
        <w:rPr>
          <w:lang w:val="en"/>
        </w:rPr>
        <w:t xml:space="preserve"> and attempted to do the same in the North. They tried to weaken our party from within and separate it from the people</w:t>
      </w:r>
      <w:r w:rsidR="00C65DB3">
        <w:rPr>
          <w:lang w:val="en"/>
        </w:rPr>
        <w:t>’</w:t>
      </w:r>
      <w:r w:rsidRPr="0032256A">
        <w:rPr>
          <w:lang w:val="en"/>
        </w:rPr>
        <w:t xml:space="preserve">s masses. Yet our firmly welded and strong party unmasked their splittist and destructive activities and smashed the clique. During </w:t>
      </w:r>
      <w:r w:rsidRPr="0032256A">
        <w:rPr>
          <w:lang w:val="en"/>
        </w:rPr>
        <w:lastRenderedPageBreak/>
        <w:t>the course of this struggle, our party repulsed the attacks by the American imperialists and the Syngman Rhee clique. It was highly important for gaining this victory and the successes in the peaceful period [after the end of the war] that our party strictly adhered to ideological and organizational principles of Marxism-Leninism and followed the guideline of collective leadership.</w:t>
      </w:r>
    </w:p>
    <w:p w14:paraId="70EAA021" w14:textId="04200141" w:rsidR="000D060D" w:rsidRDefault="0032256A" w:rsidP="00C33ACA">
      <w:pPr>
        <w:rPr>
          <w:lang w:val="en"/>
        </w:rPr>
      </w:pPr>
      <w:r w:rsidRPr="0032256A">
        <w:rPr>
          <w:lang w:val="en"/>
        </w:rPr>
        <w:t>In its struggle, our party always listened to the people</w:t>
      </w:r>
      <w:r w:rsidR="00C65DB3">
        <w:rPr>
          <w:lang w:val="en"/>
        </w:rPr>
        <w:t>’</w:t>
      </w:r>
      <w:r w:rsidRPr="0032256A">
        <w:rPr>
          <w:lang w:val="en"/>
        </w:rPr>
        <w:t xml:space="preserve">s masses, followed their wishes and demands, and did everything in order to provide a happy life for the people's masses. </w:t>
      </w:r>
    </w:p>
    <w:p w14:paraId="740DFFAE" w14:textId="617F752F" w:rsidR="000D060D" w:rsidRDefault="0032256A" w:rsidP="00C33ACA">
      <w:pPr>
        <w:rPr>
          <w:lang w:val="en"/>
        </w:rPr>
      </w:pPr>
      <w:r w:rsidRPr="0032256A">
        <w:rPr>
          <w:lang w:val="en"/>
        </w:rPr>
        <w:t xml:space="preserve">During the war, the </w:t>
      </w:r>
      <w:r w:rsidR="0098604C">
        <w:rPr>
          <w:lang w:val="en"/>
        </w:rPr>
        <w:t xml:space="preserve">third, fourth, and fifth </w:t>
      </w:r>
      <w:r w:rsidRPr="0032256A">
        <w:rPr>
          <w:lang w:val="en"/>
        </w:rPr>
        <w:t>plenum of the Central Committee of our party played major roles. If we had not convened these meetings, we could not have overcome the difficulties of the war. We also could not have in time unmasked and liquidated the influence of the treasonous group of Fe On I [?] and the clique of Pak Heon-yeong and Ri Seung-yeop.</w:t>
      </w:r>
    </w:p>
    <w:p w14:paraId="5816B36A" w14:textId="51490F95" w:rsidR="000D060D" w:rsidRDefault="0032256A" w:rsidP="00C33ACA">
      <w:pPr>
        <w:rPr>
          <w:lang w:val="en"/>
        </w:rPr>
      </w:pPr>
      <w:r w:rsidRPr="0032256A">
        <w:rPr>
          <w:lang w:val="en"/>
        </w:rPr>
        <w:t>After the war, our party continued its struggle in the same way. Mistakes that were made in the process of buying up grain were quickly discovered and corrected. The law on agricultural tributes was improved. Proposals coming from the working people were thoroughly reviewed and examined. During all those measures the collectivity of the leadership was always maintained.</w:t>
      </w:r>
    </w:p>
    <w:p w14:paraId="5A5D66A5" w14:textId="79712326" w:rsidR="0069157D" w:rsidRDefault="0069157D" w:rsidP="00C33ACA">
      <w:pPr>
        <w:rPr>
          <w:lang w:val="en"/>
        </w:rPr>
      </w:pPr>
      <w:r>
        <w:rPr>
          <w:lang w:val="en"/>
        </w:rPr>
        <w:t>[Minutes of a Speech by Kim Du-bong</w:t>
      </w:r>
      <w:r w:rsidR="008843B9">
        <w:rPr>
          <w:lang w:val="en"/>
        </w:rPr>
        <w:t>.]</w:t>
      </w:r>
    </w:p>
    <w:p w14:paraId="79EDD76D" w14:textId="787392C2" w:rsidR="000D060D" w:rsidRDefault="0069157D" w:rsidP="00C33ACA">
      <w:pPr>
        <w:rPr>
          <w:lang w:val="en"/>
        </w:rPr>
      </w:pPr>
      <w:r>
        <w:rPr>
          <w:lang w:val="en"/>
        </w:rPr>
        <w:t xml:space="preserve"> </w:t>
      </w:r>
      <w:r w:rsidR="0032256A" w:rsidRPr="0032256A">
        <w:rPr>
          <w:lang w:val="en"/>
        </w:rPr>
        <w:t>Then Kim Du-bong talked about role and character of the people</w:t>
      </w:r>
      <w:r w:rsidR="00C65DB3">
        <w:rPr>
          <w:lang w:val="en"/>
        </w:rPr>
        <w:t>’</w:t>
      </w:r>
      <w:r w:rsidR="0032256A" w:rsidRPr="0032256A">
        <w:rPr>
          <w:lang w:val="en"/>
        </w:rPr>
        <w:t xml:space="preserve">s power </w:t>
      </w:r>
      <w:r>
        <w:rPr>
          <w:lang w:val="en"/>
        </w:rPr>
        <w:t>(</w:t>
      </w:r>
      <w:r w:rsidR="0032256A" w:rsidRPr="0032256A">
        <w:rPr>
          <w:lang w:val="en"/>
        </w:rPr>
        <w:t>i.e., the government</w:t>
      </w:r>
      <w:r>
        <w:rPr>
          <w:lang w:val="en"/>
        </w:rPr>
        <w:t>)</w:t>
      </w:r>
      <w:r w:rsidR="0032256A" w:rsidRPr="0032256A">
        <w:rPr>
          <w:lang w:val="en"/>
        </w:rPr>
        <w:t xml:space="preserve"> in North Korea. He referred to democratic reforms it implemented, the democratization of the laws, the creation of the people</w:t>
      </w:r>
      <w:r w:rsidR="00C65DB3">
        <w:rPr>
          <w:lang w:val="en"/>
        </w:rPr>
        <w:t>’</w:t>
      </w:r>
      <w:r w:rsidR="0032256A" w:rsidRPr="0032256A">
        <w:rPr>
          <w:lang w:val="en"/>
        </w:rPr>
        <w:t>s army, and the struggle against capitalist and other reactionary forces during the course of implementing all those measures. He talked about the education of the people</w:t>
      </w:r>
      <w:r w:rsidR="00C65DB3">
        <w:rPr>
          <w:lang w:val="en"/>
        </w:rPr>
        <w:t>’</w:t>
      </w:r>
      <w:r w:rsidR="0032256A" w:rsidRPr="0032256A">
        <w:rPr>
          <w:lang w:val="en"/>
        </w:rPr>
        <w:t>s masses in this struggle and stressed that, with the establishment of the DPRK, a solid</w:t>
      </w:r>
      <w:r w:rsidR="00C65DB3">
        <w:rPr>
          <w:lang w:val="en"/>
        </w:rPr>
        <w:t xml:space="preserve"> </w:t>
      </w:r>
      <w:r w:rsidR="0032256A" w:rsidRPr="0032256A">
        <w:rPr>
          <w:lang w:val="en"/>
        </w:rPr>
        <w:t xml:space="preserve">base was created on </w:t>
      </w:r>
      <w:r w:rsidR="00C65DB3">
        <w:rPr>
          <w:lang w:val="en"/>
        </w:rPr>
        <w:t xml:space="preserve">[a] </w:t>
      </w:r>
      <w:r w:rsidR="0032256A" w:rsidRPr="0032256A">
        <w:rPr>
          <w:lang w:val="en"/>
        </w:rPr>
        <w:t>democratic foundation for Korea</w:t>
      </w:r>
      <w:r w:rsidR="00C65DB3">
        <w:rPr>
          <w:lang w:val="en"/>
        </w:rPr>
        <w:t>’</w:t>
      </w:r>
      <w:r w:rsidR="0032256A" w:rsidRPr="0032256A">
        <w:rPr>
          <w:lang w:val="en"/>
        </w:rPr>
        <w:t>s unification in a peaceful manner.</w:t>
      </w:r>
    </w:p>
    <w:p w14:paraId="346E5C58" w14:textId="1FE2F4D9" w:rsidR="000D060D" w:rsidRDefault="0032256A" w:rsidP="00C33ACA">
      <w:pPr>
        <w:rPr>
          <w:lang w:val="en"/>
        </w:rPr>
      </w:pPr>
      <w:r w:rsidRPr="0032256A">
        <w:rPr>
          <w:lang w:val="en"/>
        </w:rPr>
        <w:t>Due to the party</w:t>
      </w:r>
      <w:r w:rsidR="00C65DB3">
        <w:rPr>
          <w:lang w:val="en"/>
        </w:rPr>
        <w:t>’</w:t>
      </w:r>
      <w:r w:rsidRPr="0032256A">
        <w:rPr>
          <w:lang w:val="en"/>
        </w:rPr>
        <w:t>s correct economic policy, it became possible to grow in 1949 overall production in industry by 3.4 times compared to 1946. During the same period the grain harvest increased by 139.9 percent. This improved living standards of the population significantly.</w:t>
      </w:r>
    </w:p>
    <w:p w14:paraId="08D97D9B" w14:textId="580867E2" w:rsidR="000D060D" w:rsidRDefault="0032256A" w:rsidP="00C33ACA">
      <w:pPr>
        <w:rPr>
          <w:lang w:val="en"/>
        </w:rPr>
      </w:pPr>
      <w:r w:rsidRPr="0032256A">
        <w:rPr>
          <w:lang w:val="en"/>
        </w:rPr>
        <w:t>During the three hard years of the war our people</w:t>
      </w:r>
      <w:r w:rsidR="00C65DB3">
        <w:rPr>
          <w:lang w:val="en"/>
        </w:rPr>
        <w:t>’</w:t>
      </w:r>
      <w:r w:rsidRPr="0032256A">
        <w:rPr>
          <w:lang w:val="en"/>
        </w:rPr>
        <w:t>s democracy system proved its viability. In the countryside, in industry, and in administration our people brilliantly fulfilled also during the war their destiny as masters of the country. [Kim Du-bong] also praised the achievements of the heroic Korean people</w:t>
      </w:r>
      <w:r w:rsidR="00C65DB3">
        <w:rPr>
          <w:lang w:val="en"/>
        </w:rPr>
        <w:t>’</w:t>
      </w:r>
      <w:r w:rsidRPr="0032256A">
        <w:rPr>
          <w:lang w:val="en"/>
        </w:rPr>
        <w:t>s army.</w:t>
      </w:r>
    </w:p>
    <w:p w14:paraId="76FE2EEB" w14:textId="77777777" w:rsidR="00A16655" w:rsidRDefault="0032256A" w:rsidP="00C33ACA">
      <w:pPr>
        <w:rPr>
          <w:lang w:val="en"/>
        </w:rPr>
      </w:pPr>
      <w:r w:rsidRPr="0032256A">
        <w:rPr>
          <w:lang w:val="en"/>
        </w:rPr>
        <w:t xml:space="preserve">During reconstruction of the destroyed economy after the war, our people fought in the same heroic manner as they did during the war.  </w:t>
      </w:r>
    </w:p>
    <w:p w14:paraId="1AB44A6C" w14:textId="0C948619" w:rsidR="000D060D" w:rsidRDefault="0032256A" w:rsidP="00C33ACA">
      <w:pPr>
        <w:rPr>
          <w:lang w:val="en"/>
        </w:rPr>
      </w:pPr>
      <w:r w:rsidRPr="0032256A">
        <w:rPr>
          <w:lang w:val="en"/>
        </w:rPr>
        <w:t xml:space="preserve">For instance, 307 large and small factories were rebuilt, expanded, or newly constructed until the end of 1955. By January of the current year </w:t>
      </w:r>
      <w:r w:rsidR="00AB3106">
        <w:rPr>
          <w:lang w:val="en"/>
        </w:rPr>
        <w:t>(</w:t>
      </w:r>
      <w:r w:rsidRPr="0032256A">
        <w:rPr>
          <w:lang w:val="en"/>
        </w:rPr>
        <w:t>1956</w:t>
      </w:r>
      <w:r w:rsidR="00AB3106">
        <w:rPr>
          <w:lang w:val="en"/>
        </w:rPr>
        <w:t>)</w:t>
      </w:r>
      <w:r w:rsidRPr="0032256A">
        <w:rPr>
          <w:lang w:val="en"/>
        </w:rPr>
        <w:t xml:space="preserve"> already, the nationalized and cooperative industry had already surpassed pre-war levels as outlined in the </w:t>
      </w:r>
      <w:r w:rsidR="001A21A4">
        <w:rPr>
          <w:lang w:val="en"/>
        </w:rPr>
        <w:t>three</w:t>
      </w:r>
      <w:r w:rsidRPr="0032256A">
        <w:rPr>
          <w:lang w:val="en"/>
        </w:rPr>
        <w:t>-year</w:t>
      </w:r>
      <w:r w:rsidR="00C65DB3">
        <w:rPr>
          <w:lang w:val="en"/>
        </w:rPr>
        <w:t xml:space="preserve"> </w:t>
      </w:r>
      <w:r w:rsidRPr="0032256A">
        <w:rPr>
          <w:lang w:val="en"/>
        </w:rPr>
        <w:t>plan. Today 63.6 percent of farms and 62.1 percent of farmland are organized in agricultural collectives. In order to increase grain production there are extensive irrigation works conducted. Care is taken to provide the agricultural sector with sufficient amounts of fertilizer. Due to four markdowns of state-fixed prices, the real wages of workers and all employees increased. Today our party has become a strong force, which leads the Korean people to victory in fulfillment of its main mission, namely the peaceful unification of the fatherland and the building of the foundations of socialism.</w:t>
      </w:r>
    </w:p>
    <w:p w14:paraId="1197E409" w14:textId="718D7F17" w:rsidR="000D060D" w:rsidRDefault="0032256A" w:rsidP="00C33ACA">
      <w:pPr>
        <w:rPr>
          <w:lang w:val="en"/>
        </w:rPr>
      </w:pPr>
      <w:r w:rsidRPr="0032256A">
        <w:rPr>
          <w:lang w:val="en"/>
        </w:rPr>
        <w:lastRenderedPageBreak/>
        <w:t>Then [Kim Du-bong] referred to the situation in South Korea under the rule of the United States and the reactionary treasonous Syngman Rhee clique (only in general terms). Party and government of the DPRK have fought a continuous struggle for Korean unification but did not succeed because of South Korean policy.</w:t>
      </w:r>
    </w:p>
    <w:p w14:paraId="0B13D5BC" w14:textId="50D4F118" w:rsidR="000D060D" w:rsidRDefault="0032256A" w:rsidP="00C33ACA">
      <w:pPr>
        <w:rPr>
          <w:lang w:val="en"/>
        </w:rPr>
      </w:pPr>
      <w:r w:rsidRPr="0032256A">
        <w:rPr>
          <w:lang w:val="en"/>
        </w:rPr>
        <w:t>It is really indispensable, in order to fulfill future revolutionary tasks, to solidify the government, strengthen the alliance between workers and peasants</w:t>
      </w:r>
      <w:r w:rsidR="00C65DB3">
        <w:rPr>
          <w:lang w:val="en"/>
        </w:rPr>
        <w:t>,</w:t>
      </w:r>
      <w:r w:rsidRPr="0032256A">
        <w:rPr>
          <w:lang w:val="en"/>
        </w:rPr>
        <w:t xml:space="preserve"> and connect the government even closer to the people</w:t>
      </w:r>
      <w:r w:rsidR="00C65DB3">
        <w:rPr>
          <w:lang w:val="en"/>
        </w:rPr>
        <w:t>’</w:t>
      </w:r>
      <w:r w:rsidRPr="0032256A">
        <w:rPr>
          <w:lang w:val="en"/>
        </w:rPr>
        <w:t>s masses. In order to improve the work of the government, the administration has to strengthen the democratic way of conducting its work. This also includes the improvement of performance by elected local councils. The main requirement in this regard lies in a close connection to the people</w:t>
      </w:r>
      <w:r w:rsidR="00AF0143">
        <w:rPr>
          <w:lang w:val="en"/>
        </w:rPr>
        <w:t>’</w:t>
      </w:r>
      <w:r w:rsidRPr="0032256A">
        <w:rPr>
          <w:lang w:val="en"/>
        </w:rPr>
        <w:t>s masses and in preservation of a democratic character. However, there exist mistakes and tendencies to deviate from democratic principles in the work of local councils. Many local councils are not convened on a regular basis, and delegates do not give an account of their work to their voters. The reason for this is not just the fact that many people</w:t>
      </w:r>
      <w:r w:rsidR="00AF0143">
        <w:rPr>
          <w:lang w:val="en"/>
        </w:rPr>
        <w:t>’</w:t>
      </w:r>
      <w:r w:rsidRPr="0032256A">
        <w:rPr>
          <w:lang w:val="en"/>
        </w:rPr>
        <w:t>s representative councils are badly composed due to consequences of the war. It is also that party organizations are not interested in this kind of work. This has to change in the future.</w:t>
      </w:r>
    </w:p>
    <w:p w14:paraId="12FB4413" w14:textId="42F0A8AC" w:rsidR="000D060D" w:rsidRDefault="0032256A" w:rsidP="00C33ACA">
      <w:pPr>
        <w:rPr>
          <w:lang w:val="en"/>
        </w:rPr>
      </w:pPr>
      <w:r w:rsidRPr="0032256A">
        <w:rPr>
          <w:lang w:val="en"/>
        </w:rPr>
        <w:t>After the elections of 1949</w:t>
      </w:r>
      <w:r w:rsidR="00AF0143">
        <w:rPr>
          <w:lang w:val="en"/>
        </w:rPr>
        <w:t>,</w:t>
      </w:r>
      <w:r w:rsidRPr="0032256A">
        <w:rPr>
          <w:lang w:val="en"/>
        </w:rPr>
        <w:t xml:space="preserve"> deputies were frequently changed during the war. Often the work of councils was just conducted in a formal manner. The new deputies were frequently not elected by the people in a democratic fashion. Instead they were selected in deputy meetings or in part just simply appointed. This is a grave violation of our democratic laws and does not represent the principles of our constitution.</w:t>
      </w:r>
    </w:p>
    <w:p w14:paraId="4C6F37E9" w14:textId="387F0329" w:rsidR="000D060D" w:rsidRDefault="0032256A" w:rsidP="00C33ACA">
      <w:pPr>
        <w:rPr>
          <w:lang w:val="en"/>
        </w:rPr>
      </w:pPr>
      <w:r w:rsidRPr="0032256A">
        <w:rPr>
          <w:lang w:val="en"/>
        </w:rPr>
        <w:t>Furthermore, in order to improve our administrative work</w:t>
      </w:r>
      <w:r w:rsidR="00AF0143">
        <w:rPr>
          <w:lang w:val="en"/>
        </w:rPr>
        <w:t>,</w:t>
      </w:r>
      <w:r w:rsidRPr="0032256A">
        <w:rPr>
          <w:lang w:val="en"/>
        </w:rPr>
        <w:t xml:space="preserve"> it is also necessary to strengthen democratic legality. The latter has to be respected in particular in interior, law enforcement, and police </w:t>
      </w:r>
      <w:r w:rsidR="00AF0143">
        <w:rPr>
          <w:lang w:val="en"/>
        </w:rPr>
        <w:t>[organizations]</w:t>
      </w:r>
      <w:r w:rsidRPr="0032256A">
        <w:rPr>
          <w:lang w:val="en"/>
        </w:rPr>
        <w:t xml:space="preserve">. All decisions to be made there have to be approached from class-based positions. </w:t>
      </w:r>
      <w:r w:rsidR="00AF0143">
        <w:rPr>
          <w:lang w:val="en"/>
        </w:rPr>
        <w:t>[Organizations]</w:t>
      </w:r>
      <w:r w:rsidR="00AF0143" w:rsidRPr="0032256A">
        <w:rPr>
          <w:lang w:val="en"/>
        </w:rPr>
        <w:t xml:space="preserve"> </w:t>
      </w:r>
      <w:r w:rsidRPr="0032256A">
        <w:rPr>
          <w:lang w:val="en"/>
        </w:rPr>
        <w:t>of people's representations must never forget that they represent the working people, and that they cannot resolve any question without listening to the opinion of the people</w:t>
      </w:r>
      <w:r w:rsidR="00AF0143">
        <w:rPr>
          <w:lang w:val="en"/>
        </w:rPr>
        <w:t>’</w:t>
      </w:r>
      <w:r w:rsidRPr="0032256A">
        <w:rPr>
          <w:lang w:val="en"/>
        </w:rPr>
        <w:t xml:space="preserve">s masses. The </w:t>
      </w:r>
      <w:r w:rsidR="00AF0143">
        <w:rPr>
          <w:lang w:val="en"/>
        </w:rPr>
        <w:t>[organizations]</w:t>
      </w:r>
      <w:r w:rsidR="00AF0143" w:rsidRPr="0032256A">
        <w:rPr>
          <w:lang w:val="en"/>
        </w:rPr>
        <w:t xml:space="preserve"> </w:t>
      </w:r>
      <w:r w:rsidRPr="0032256A">
        <w:rPr>
          <w:lang w:val="en"/>
        </w:rPr>
        <w:t>have to fight continuously to improve the life of the people and to fulfill their demands. They must always observe the teachings of Marxism-Leninism that the people</w:t>
      </w:r>
      <w:r w:rsidR="00AF0143">
        <w:rPr>
          <w:lang w:val="en"/>
        </w:rPr>
        <w:t>’</w:t>
      </w:r>
      <w:r w:rsidRPr="0032256A">
        <w:rPr>
          <w:lang w:val="en"/>
        </w:rPr>
        <w:t>s masses are the true creators of history. Under the guidance of the party</w:t>
      </w:r>
      <w:r w:rsidR="00AF0143">
        <w:rPr>
          <w:lang w:val="en"/>
        </w:rPr>
        <w:t>,</w:t>
      </w:r>
      <w:r w:rsidRPr="0032256A">
        <w:rPr>
          <w:lang w:val="en"/>
        </w:rPr>
        <w:t xml:space="preserve"> our government saw as its first task, from the first day of its foundation, to strengthen the connection with the people</w:t>
      </w:r>
      <w:r w:rsidR="00F817B3">
        <w:rPr>
          <w:lang w:val="en"/>
        </w:rPr>
        <w:t>’</w:t>
      </w:r>
      <w:r w:rsidRPr="0032256A">
        <w:rPr>
          <w:lang w:val="en"/>
        </w:rPr>
        <w:t>s masses and never let it be broken. Functionaries of party and administrative organs always fought against all signs of bureaucratism, according to the guidelines provided by Kim Il</w:t>
      </w:r>
      <w:r w:rsidR="00F817B3">
        <w:rPr>
          <w:lang w:val="en"/>
        </w:rPr>
        <w:t>-s</w:t>
      </w:r>
      <w:r w:rsidRPr="0032256A">
        <w:rPr>
          <w:lang w:val="en"/>
        </w:rPr>
        <w:t xml:space="preserve">ung in his February speech and by the </w:t>
      </w:r>
      <w:r w:rsidR="00F817B3">
        <w:rPr>
          <w:lang w:val="en"/>
        </w:rPr>
        <w:t>fourth</w:t>
      </w:r>
      <w:r w:rsidR="00F817B3" w:rsidRPr="0032256A">
        <w:rPr>
          <w:lang w:val="en"/>
        </w:rPr>
        <w:t xml:space="preserve"> </w:t>
      </w:r>
      <w:r w:rsidRPr="0032256A">
        <w:rPr>
          <w:lang w:val="en"/>
        </w:rPr>
        <w:t>plenum of the Central Committee.</w:t>
      </w:r>
    </w:p>
    <w:p w14:paraId="61C0C986" w14:textId="7BA91847" w:rsidR="000D060D" w:rsidRDefault="0032256A" w:rsidP="00C33ACA">
      <w:pPr>
        <w:rPr>
          <w:lang w:val="en"/>
        </w:rPr>
      </w:pPr>
      <w:r w:rsidRPr="0032256A">
        <w:rPr>
          <w:lang w:val="en"/>
        </w:rPr>
        <w:t xml:space="preserve">Yet nonetheless, some of our functionaries have elevated themselves above the masses and developed a bureaucratic style of working. </w:t>
      </w:r>
      <w:r w:rsidR="00F817B3">
        <w:rPr>
          <w:lang w:val="en"/>
        </w:rPr>
        <w:t xml:space="preserve">[Other] </w:t>
      </w:r>
      <w:r w:rsidRPr="0032256A">
        <w:rPr>
          <w:lang w:val="en"/>
        </w:rPr>
        <w:t>functionaries appropriated state property.</w:t>
      </w:r>
    </w:p>
    <w:p w14:paraId="0025C3B9" w14:textId="21155A93" w:rsidR="0032256A" w:rsidRPr="0032256A" w:rsidRDefault="0032256A" w:rsidP="00C33ACA">
      <w:pPr>
        <w:rPr>
          <w:lang w:val="en"/>
        </w:rPr>
      </w:pPr>
      <w:r w:rsidRPr="0032256A">
        <w:rPr>
          <w:lang w:val="en"/>
        </w:rPr>
        <w:t>If the functionaries and the administrations do not liquidate such phenomena immediately, they will drift ever further apart from the people</w:t>
      </w:r>
      <w:r w:rsidR="00F817B3">
        <w:rPr>
          <w:lang w:val="en"/>
        </w:rPr>
        <w:t>’</w:t>
      </w:r>
      <w:r w:rsidRPr="0032256A">
        <w:rPr>
          <w:lang w:val="en"/>
        </w:rPr>
        <w:t>s masses and thus inflict major damage to our revolution. We will solidify our governing power through a permanent struggle against bureaucratism, against poor work, and against waste.</w:t>
      </w:r>
    </w:p>
    <w:p w14:paraId="262D9D4B" w14:textId="19C650C3" w:rsidR="007667C2" w:rsidRPr="00F774D3" w:rsidRDefault="0069157D" w:rsidP="00F774D3">
      <w:pPr>
        <w:pStyle w:val="Caption1"/>
        <w:rPr>
          <w:sz w:val="18"/>
          <w:szCs w:val="18"/>
          <w:lang w:val="en"/>
        </w:rPr>
      </w:pPr>
      <w:r w:rsidRPr="00F774D3">
        <w:rPr>
          <w:sz w:val="18"/>
          <w:szCs w:val="18"/>
        </w:rPr>
        <w:t>Used with permission from </w:t>
      </w:r>
      <w:r w:rsidRPr="00F27B51">
        <w:rPr>
          <w:rStyle w:val="m8510158456923511635ydp9d14ef77gmail-il"/>
          <w:sz w:val="18"/>
          <w:szCs w:val="18"/>
        </w:rPr>
        <w:t>Woodrow</w:t>
      </w:r>
      <w:r w:rsidRPr="00F774D3">
        <w:rPr>
          <w:sz w:val="18"/>
          <w:szCs w:val="18"/>
        </w:rPr>
        <w:t> </w:t>
      </w:r>
      <w:r w:rsidRPr="00F27B51">
        <w:rPr>
          <w:rStyle w:val="il"/>
          <w:sz w:val="18"/>
          <w:szCs w:val="18"/>
        </w:rPr>
        <w:t>Wilson</w:t>
      </w:r>
      <w:r w:rsidRPr="00F774D3">
        <w:rPr>
          <w:sz w:val="18"/>
          <w:szCs w:val="18"/>
        </w:rPr>
        <w:t xml:space="preserve"> International Center for Scholars, </w:t>
      </w:r>
      <w:hyperlink r:id="rId12" w:history="1">
        <w:r w:rsidR="00F27B51" w:rsidRPr="00F774D3">
          <w:rPr>
            <w:rStyle w:val="Hyperlink"/>
            <w:sz w:val="18"/>
            <w:szCs w:val="18"/>
          </w:rPr>
          <w:t>https://www.wilsoncenter.org/</w:t>
        </w:r>
      </w:hyperlink>
      <w:r w:rsidR="007667C2" w:rsidRPr="00F774D3">
        <w:rPr>
          <w:sz w:val="18"/>
          <w:szCs w:val="18"/>
          <w:lang w:val="en"/>
        </w:rPr>
        <w:br w:type="page"/>
      </w:r>
    </w:p>
    <w:p w14:paraId="151230B1" w14:textId="77777777" w:rsidR="0032256A" w:rsidRDefault="0032256A" w:rsidP="00822266">
      <w:pPr>
        <w:pStyle w:val="NoSpacing"/>
        <w:tabs>
          <w:tab w:val="left" w:pos="10260"/>
        </w:tabs>
        <w:rPr>
          <w:lang w:val="en"/>
        </w:rPr>
      </w:pPr>
    </w:p>
    <w:tbl>
      <w:tblPr>
        <w:tblW w:w="94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8010"/>
      </w:tblGrid>
      <w:tr w:rsidR="0032256A" w:rsidRPr="00D55D07" w14:paraId="5E16EFF5" w14:textId="77777777" w:rsidTr="00FD157F">
        <w:tc>
          <w:tcPr>
            <w:tcW w:w="9468" w:type="dxa"/>
            <w:gridSpan w:val="2"/>
            <w:tcBorders>
              <w:top w:val="single" w:sz="18" w:space="0" w:color="ACCBF9" w:themeColor="background2"/>
              <w:bottom w:val="single" w:sz="18" w:space="0" w:color="ACCBF9" w:themeColor="background2"/>
            </w:tcBorders>
            <w:shd w:val="clear" w:color="auto" w:fill="DFEBF5" w:themeFill="accent2" w:themeFillTint="33"/>
          </w:tcPr>
          <w:p w14:paraId="4E423C7A" w14:textId="081C75F4" w:rsidR="0032256A" w:rsidRPr="00D55D07" w:rsidRDefault="00AB3106" w:rsidP="0032256A">
            <w:pPr>
              <w:pStyle w:val="NoSpacing"/>
              <w:tabs>
                <w:tab w:val="left" w:pos="10260"/>
              </w:tabs>
              <w:spacing w:after="240"/>
              <w:rPr>
                <w:b/>
                <w:lang w:val="en"/>
              </w:rPr>
            </w:pPr>
            <w:bookmarkStart w:id="33" w:name="EdwardGrahamReformingKorea"/>
            <w:r w:rsidRPr="00D55D07">
              <w:rPr>
                <w:b/>
                <w:lang w:val="en"/>
              </w:rPr>
              <w:t xml:space="preserve">How </w:t>
            </w:r>
            <w:r>
              <w:rPr>
                <w:b/>
                <w:lang w:val="en"/>
              </w:rPr>
              <w:t>does this document</w:t>
            </w:r>
            <w:r w:rsidRPr="00D55D07">
              <w:rPr>
                <w:b/>
                <w:lang w:val="en"/>
              </w:rPr>
              <w:t xml:space="preserve"> reflect or respond to</w:t>
            </w:r>
            <w:r>
              <w:rPr>
                <w:b/>
                <w:lang w:val="en"/>
              </w:rPr>
              <w:t xml:space="preserve"> one or more of </w:t>
            </w:r>
            <w:r w:rsidRPr="00D55D07">
              <w:rPr>
                <w:b/>
                <w:lang w:val="en"/>
              </w:rPr>
              <w:t xml:space="preserve">these </w:t>
            </w:r>
            <w:r>
              <w:rPr>
                <w:b/>
                <w:lang w:val="en"/>
              </w:rPr>
              <w:t>twentieth- and twenty-first-</w:t>
            </w:r>
            <w:r w:rsidRPr="00D55D07">
              <w:rPr>
                <w:b/>
                <w:lang w:val="en"/>
              </w:rPr>
              <w:t>cen</w:t>
            </w:r>
            <w:r>
              <w:rPr>
                <w:b/>
                <w:lang w:val="en"/>
              </w:rPr>
              <w:t xml:space="preserve">tury historical developments: </w:t>
            </w:r>
            <w:r w:rsidRPr="00D55D07">
              <w:rPr>
                <w:b/>
                <w:lang w:val="en"/>
              </w:rPr>
              <w:t xml:space="preserve">the Cold War, </w:t>
            </w:r>
            <w:r>
              <w:rPr>
                <w:b/>
                <w:lang w:val="en"/>
              </w:rPr>
              <w:t>e</w:t>
            </w:r>
            <w:r w:rsidRPr="00D55D07">
              <w:rPr>
                <w:b/>
                <w:lang w:val="en"/>
              </w:rPr>
              <w:t xml:space="preserve">conomic </w:t>
            </w:r>
            <w:r>
              <w:rPr>
                <w:b/>
                <w:lang w:val="en"/>
              </w:rPr>
              <w:t>l</w:t>
            </w:r>
            <w:r w:rsidRPr="00D55D07">
              <w:rPr>
                <w:b/>
                <w:lang w:val="en"/>
              </w:rPr>
              <w:t>iberalization, or the Information Age?</w:t>
            </w:r>
            <w:bookmarkEnd w:id="33"/>
          </w:p>
        </w:tc>
      </w:tr>
      <w:tr w:rsidR="0032256A" w:rsidRPr="00A52BD9" w14:paraId="61F0D2B7" w14:textId="77777777" w:rsidTr="00FD157F">
        <w:tc>
          <w:tcPr>
            <w:tcW w:w="1458" w:type="dxa"/>
            <w:tcBorders>
              <w:top w:val="single" w:sz="18" w:space="0" w:color="ACCBF9" w:themeColor="background2"/>
              <w:bottom w:val="single" w:sz="18" w:space="0" w:color="ACCBF9" w:themeColor="background2"/>
            </w:tcBorders>
          </w:tcPr>
          <w:p w14:paraId="31006977" w14:textId="77777777" w:rsidR="0032256A" w:rsidRPr="00D55D07" w:rsidRDefault="0032256A" w:rsidP="00EC2D58">
            <w:pPr>
              <w:pStyle w:val="NoSpacing"/>
              <w:tabs>
                <w:tab w:val="left" w:pos="10260"/>
              </w:tabs>
              <w:rPr>
                <w:b/>
              </w:rPr>
            </w:pPr>
          </w:p>
          <w:p w14:paraId="77DABD70" w14:textId="77777777" w:rsidR="0032256A" w:rsidRPr="00D55D07" w:rsidRDefault="0032256A" w:rsidP="00EC2D58">
            <w:pPr>
              <w:pStyle w:val="NoSpacing"/>
              <w:tabs>
                <w:tab w:val="left" w:pos="10260"/>
              </w:tabs>
              <w:rPr>
                <w:b/>
              </w:rPr>
            </w:pPr>
            <w:r w:rsidRPr="00D55D07">
              <w:rPr>
                <w:b/>
              </w:rPr>
              <w:t>Document:</w:t>
            </w:r>
          </w:p>
          <w:p w14:paraId="1DA26F45"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7B936E06" w14:textId="782E47D3" w:rsidR="00986996" w:rsidRPr="00A52BD9" w:rsidRDefault="0032256A" w:rsidP="00EC2D58">
            <w:pPr>
              <w:pStyle w:val="NoSpacing"/>
              <w:tabs>
                <w:tab w:val="left" w:pos="10260"/>
              </w:tabs>
            </w:pPr>
            <w:r w:rsidRPr="0032256A">
              <w:rPr>
                <w:rFonts w:ascii="Calibri" w:eastAsia="Calibri" w:hAnsi="Calibri" w:cs="Calibri"/>
                <w:color w:val="000000"/>
                <w:lang w:val="en"/>
              </w:rPr>
              <w:t>Edward M. Graham</w:t>
            </w:r>
            <w:r w:rsidR="00F27B51">
              <w:rPr>
                <w:rFonts w:ascii="Calibri" w:eastAsia="Calibri" w:hAnsi="Calibri" w:cs="Calibri"/>
                <w:color w:val="000000"/>
                <w:lang w:val="en"/>
              </w:rPr>
              <w:t xml:space="preserve">, </w:t>
            </w:r>
            <w:r w:rsidRPr="0032256A">
              <w:rPr>
                <w:rFonts w:ascii="Calibri" w:eastAsia="Calibri" w:hAnsi="Calibri" w:cs="Calibri"/>
                <w:color w:val="000000"/>
                <w:lang w:val="en"/>
              </w:rPr>
              <w:t>“The Miracle with a Dark Side: Korean Economic Development under Park Chung-hee</w:t>
            </w:r>
            <w:r w:rsidR="00F27B51">
              <w:rPr>
                <w:rFonts w:ascii="Calibri" w:eastAsia="Calibri" w:hAnsi="Calibri" w:cs="Calibri"/>
                <w:color w:val="000000"/>
                <w:lang w:val="en"/>
              </w:rPr>
              <w:t>,</w:t>
            </w:r>
            <w:r w:rsidR="004445E2">
              <w:rPr>
                <w:rFonts w:ascii="Calibri" w:eastAsia="Calibri" w:hAnsi="Calibri" w:cs="Calibri"/>
                <w:color w:val="000000"/>
                <w:lang w:val="en"/>
              </w:rPr>
              <w:t xml:space="preserve">” </w:t>
            </w:r>
            <w:r w:rsidRPr="0032256A">
              <w:rPr>
                <w:rFonts w:ascii="Calibri" w:eastAsia="Calibri" w:hAnsi="Calibri" w:cs="Calibri"/>
                <w:i/>
                <w:color w:val="000000"/>
                <w:lang w:val="en"/>
              </w:rPr>
              <w:t>Reforming Korea’s Industrial Conglomerates</w:t>
            </w:r>
            <w:r w:rsidR="00F27B51">
              <w:rPr>
                <w:rFonts w:ascii="Calibri" w:eastAsia="Calibri" w:hAnsi="Calibri" w:cs="Calibri"/>
                <w:color w:val="000000"/>
                <w:lang w:val="en"/>
              </w:rPr>
              <w:t xml:space="preserve">, </w:t>
            </w:r>
            <w:r w:rsidR="004445E2">
              <w:rPr>
                <w:rFonts w:ascii="Calibri" w:eastAsia="Calibri" w:hAnsi="Calibri" w:cs="Calibri"/>
                <w:color w:val="000000"/>
                <w:lang w:val="en"/>
              </w:rPr>
              <w:t xml:space="preserve">Washington, DC: Institute for International Economics, </w:t>
            </w:r>
            <w:r w:rsidRPr="0032256A">
              <w:rPr>
                <w:rFonts w:ascii="Calibri" w:eastAsia="Calibri" w:hAnsi="Calibri" w:cs="Calibri"/>
                <w:color w:val="000000"/>
                <w:lang w:val="en"/>
              </w:rPr>
              <w:t>2003</w:t>
            </w:r>
            <w:r w:rsidR="00F27B51">
              <w:t xml:space="preserve">, </w:t>
            </w:r>
            <w:hyperlink r:id="rId13" w:history="1">
              <w:r w:rsidR="00986996" w:rsidRPr="00F27B51">
                <w:rPr>
                  <w:rStyle w:val="Hyperlink"/>
                </w:rPr>
                <w:t>https://piie.com/publications/chapters_preview/341/2iie3373.pdf</w:t>
              </w:r>
            </w:hyperlink>
            <w:r w:rsidR="00F27B51">
              <w:t>.</w:t>
            </w:r>
          </w:p>
        </w:tc>
      </w:tr>
      <w:tr w:rsidR="0032256A" w:rsidRPr="00A52BD9" w14:paraId="0612BF53" w14:textId="77777777" w:rsidTr="00FD157F">
        <w:tc>
          <w:tcPr>
            <w:tcW w:w="1458" w:type="dxa"/>
            <w:tcBorders>
              <w:top w:val="single" w:sz="18" w:space="0" w:color="ACCBF9" w:themeColor="background2"/>
              <w:bottom w:val="single" w:sz="18" w:space="0" w:color="ACCBF9" w:themeColor="background2"/>
            </w:tcBorders>
          </w:tcPr>
          <w:p w14:paraId="6ED09E1B" w14:textId="77777777" w:rsidR="0032256A" w:rsidRPr="00D55D07" w:rsidRDefault="0032256A" w:rsidP="00EC2D58">
            <w:pPr>
              <w:pStyle w:val="NoSpacing"/>
              <w:tabs>
                <w:tab w:val="left" w:pos="10260"/>
              </w:tabs>
              <w:rPr>
                <w:b/>
              </w:rPr>
            </w:pPr>
          </w:p>
          <w:p w14:paraId="544E53AA" w14:textId="77777777" w:rsidR="0032256A" w:rsidRPr="00D55D07" w:rsidRDefault="0032256A" w:rsidP="00EC2D58">
            <w:pPr>
              <w:pStyle w:val="NoSpacing"/>
              <w:tabs>
                <w:tab w:val="left" w:pos="10260"/>
              </w:tabs>
              <w:rPr>
                <w:b/>
              </w:rPr>
            </w:pPr>
            <w:r w:rsidRPr="00D55D07">
              <w:rPr>
                <w:b/>
              </w:rPr>
              <w:t>Annotation:</w:t>
            </w:r>
          </w:p>
          <w:p w14:paraId="5BEC834A"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1B758241" w14:textId="7DE91FB2" w:rsidR="0032256A" w:rsidRPr="00A52BD9" w:rsidRDefault="0032256A" w:rsidP="00EC2D58">
            <w:pPr>
              <w:pStyle w:val="NoSpacing"/>
              <w:tabs>
                <w:tab w:val="left" w:pos="10260"/>
              </w:tabs>
            </w:pPr>
            <w:r w:rsidRPr="0032256A">
              <w:rPr>
                <w:i/>
                <w:lang w:val="en"/>
              </w:rPr>
              <w:t xml:space="preserve">Park Chung-hee was a military general and later </w:t>
            </w:r>
            <w:r w:rsidR="00F817B3">
              <w:rPr>
                <w:i/>
                <w:lang w:val="en"/>
              </w:rPr>
              <w:t>p</w:t>
            </w:r>
            <w:r w:rsidRPr="0032256A">
              <w:rPr>
                <w:i/>
                <w:lang w:val="en"/>
              </w:rPr>
              <w:t xml:space="preserve">resident of the Republic of South Korea from 1963 until his assassination in 1979. </w:t>
            </w:r>
            <w:r w:rsidR="00F817B3">
              <w:rPr>
                <w:i/>
                <w:lang w:val="en"/>
              </w:rPr>
              <w:t xml:space="preserve">From 1961-1963, </w:t>
            </w:r>
            <w:r w:rsidRPr="0032256A">
              <w:rPr>
                <w:i/>
                <w:lang w:val="en"/>
              </w:rPr>
              <w:t xml:space="preserve">Park was the leader of the military </w:t>
            </w:r>
            <w:r w:rsidRPr="00FD157F">
              <w:rPr>
                <w:lang w:val="en"/>
              </w:rPr>
              <w:t>junta</w:t>
            </w:r>
            <w:r w:rsidRPr="0032256A">
              <w:rPr>
                <w:i/>
                <w:lang w:val="en"/>
              </w:rPr>
              <w:t xml:space="preserve"> that overthrew the democratic government the year after President Syngman Rhee resigned under a cloud of corruption in 1960. </w:t>
            </w:r>
            <w:r w:rsidR="00F817B3">
              <w:rPr>
                <w:i/>
                <w:lang w:val="en"/>
              </w:rPr>
              <w:t>Park Chung-hee’s</w:t>
            </w:r>
            <w:r w:rsidR="00F817B3" w:rsidRPr="0032256A">
              <w:rPr>
                <w:i/>
                <w:lang w:val="en"/>
              </w:rPr>
              <w:t xml:space="preserve"> </w:t>
            </w:r>
            <w:r w:rsidRPr="0032256A">
              <w:rPr>
                <w:i/>
                <w:lang w:val="en"/>
              </w:rPr>
              <w:t>tenure was marked by both economic growth and authoritarian rule.</w:t>
            </w:r>
          </w:p>
        </w:tc>
      </w:tr>
    </w:tbl>
    <w:p w14:paraId="674B4927" w14:textId="77777777" w:rsidR="0032256A" w:rsidRDefault="0032256A" w:rsidP="00822266">
      <w:pPr>
        <w:pStyle w:val="NoSpacing"/>
        <w:tabs>
          <w:tab w:val="left" w:pos="10260"/>
        </w:tabs>
        <w:rPr>
          <w:lang w:val="en"/>
        </w:rPr>
      </w:pPr>
    </w:p>
    <w:p w14:paraId="04CB0B75" w14:textId="33DD17D7" w:rsidR="0032256A" w:rsidRPr="0032256A" w:rsidRDefault="0032256A" w:rsidP="00C33ACA">
      <w:pPr>
        <w:rPr>
          <w:lang w:val="en"/>
        </w:rPr>
      </w:pPr>
      <w:r w:rsidRPr="0032256A">
        <w:rPr>
          <w:lang w:val="en"/>
        </w:rPr>
        <w:t>In the face of growing economic and social instability, the Korean military seized power in 1961, effectively ending any pretext of democracy in South Korea. Although many democratic trappings would remain in place, largely at the insistence of the United States (which constantly pressured the Korean government to permit more democracy throughout the period of military leadership), for more than thirty years Korea would effectively be under authoritarian military rule. It was under this rule that the “economic miracle” took shape.</w:t>
      </w:r>
    </w:p>
    <w:p w14:paraId="53044F23" w14:textId="09AC81FE" w:rsidR="0032256A" w:rsidRPr="0032256A" w:rsidRDefault="0032256A" w:rsidP="00C33ACA">
      <w:pPr>
        <w:rPr>
          <w:lang w:val="en"/>
        </w:rPr>
      </w:pPr>
      <w:r w:rsidRPr="0032256A">
        <w:rPr>
          <w:lang w:val="en"/>
        </w:rPr>
        <w:t>The main organizer of the military coup was Kim Jong-pil, a young lieutenant colonel. But when the military actually took over the government, the leader who emerged was a more senior officer, Major General Park Chung-hee. Park had been a junior officer in the Japanese army during the 1930s and 1940s, and he was strongly influenced by a doctrine</w:t>
      </w:r>
      <w:r w:rsidR="00832CF9">
        <w:rPr>
          <w:lang w:val="en"/>
        </w:rPr>
        <w:t>—</w:t>
      </w:r>
      <w:r w:rsidRPr="0032256A">
        <w:rPr>
          <w:lang w:val="en"/>
        </w:rPr>
        <w:t>widely held by the Japanese military during that period (Clifford 1994)</w:t>
      </w:r>
      <w:r w:rsidR="00832CF9">
        <w:rPr>
          <w:lang w:val="en"/>
        </w:rPr>
        <w:t>—</w:t>
      </w:r>
      <w:r w:rsidRPr="0032256A">
        <w:rPr>
          <w:lang w:val="en"/>
        </w:rPr>
        <w:t>characterized by a belief in a strong, centralized management of the economy and by a strong nationalism. The first of these beliefs was almost Marxist in its stress on the extent to which the state should engage in centralized planning of the economy; indeed, when Park first took control in Korea, the Kennedy administration in the United States worried that he might be a “closet Communist.” However, the second element of this doctrine</w:t>
      </w:r>
      <w:r w:rsidR="00832CF9">
        <w:rPr>
          <w:lang w:val="en"/>
        </w:rPr>
        <w:t>—</w:t>
      </w:r>
      <w:r w:rsidRPr="0032256A">
        <w:rPr>
          <w:lang w:val="en"/>
        </w:rPr>
        <w:t xml:space="preserve"> intense nationalism</w:t>
      </w:r>
      <w:r w:rsidR="00832CF9">
        <w:rPr>
          <w:lang w:val="en"/>
        </w:rPr>
        <w:t>—</w:t>
      </w:r>
      <w:r w:rsidRPr="0032256A">
        <w:rPr>
          <w:lang w:val="en"/>
        </w:rPr>
        <w:t>included complete rejection of international communism and the dominance of the Soviet Union in that movement. Park thus in fact proved to be something of an enigma, an intense Korean nationalist who had fought the Japanese, who believed in the primacy of state power in economics, but who oversaw the creation of what were to become very large, privately owned industrial groups</w:t>
      </w:r>
      <w:r w:rsidR="00B209D8">
        <w:rPr>
          <w:lang w:val="en"/>
        </w:rPr>
        <w:t>. […]</w:t>
      </w:r>
    </w:p>
    <w:p w14:paraId="6F8C4626" w14:textId="43A00D46" w:rsidR="0032256A" w:rsidRPr="0032256A" w:rsidRDefault="0032256A" w:rsidP="00C33ACA">
      <w:pPr>
        <w:rPr>
          <w:lang w:val="en"/>
        </w:rPr>
      </w:pPr>
      <w:r w:rsidRPr="0032256A">
        <w:rPr>
          <w:lang w:val="en"/>
        </w:rPr>
        <w:t xml:space="preserve">Though political agencies in the early Park regime were dominated by the military, economic agencies generally were not. Rather, under Park the status of economics experts in the Korean government rose considerably. One of Park’s first acts was to elevate the status of economic planning in Korea, placing civilian experts in charge of it. In 1961 he created the Economic Planning Board (EPB), whose head was made deputy prime minister. In spite of </w:t>
      </w:r>
      <w:r w:rsidR="007961B7">
        <w:rPr>
          <w:lang w:val="en"/>
        </w:rPr>
        <w:t xml:space="preserve">the </w:t>
      </w:r>
      <w:r w:rsidRPr="0032256A">
        <w:rPr>
          <w:lang w:val="en"/>
        </w:rPr>
        <w:t xml:space="preserve">political title and </w:t>
      </w:r>
      <w:r w:rsidR="00832CF9">
        <w:rPr>
          <w:lang w:val="en"/>
        </w:rPr>
        <w:t xml:space="preserve">[the] </w:t>
      </w:r>
      <w:r w:rsidRPr="0032256A">
        <w:rPr>
          <w:lang w:val="en"/>
        </w:rPr>
        <w:t>high level of his position, Park insisted that it be filled by a person of superb technical qualifications rather than a political figure or a high-ranking member of the military.</w:t>
      </w:r>
    </w:p>
    <w:p w14:paraId="15CA01D7" w14:textId="05913D63" w:rsidR="0032256A" w:rsidRPr="0032256A" w:rsidRDefault="0032256A" w:rsidP="00C33ACA">
      <w:pPr>
        <w:rPr>
          <w:lang w:val="en"/>
        </w:rPr>
      </w:pPr>
      <w:r w:rsidRPr="0032256A">
        <w:rPr>
          <w:lang w:val="en"/>
        </w:rPr>
        <w:t>In 1962, the EPB introduced the first of what was to become a series of five-year plans for Korea’s development.</w:t>
      </w:r>
      <w:r w:rsidR="00832CF9">
        <w:rPr>
          <w:lang w:val="en"/>
        </w:rPr>
        <w:t xml:space="preserve"> </w:t>
      </w:r>
      <w:r w:rsidRPr="0032256A">
        <w:rPr>
          <w:lang w:val="en"/>
        </w:rPr>
        <w:t>State-owned banks were created to help implement the government’s development plans, and laws were passed to force private banks effectively to also become agents of their implementation. Over the next years, the Korean government became, in the words of former EPB member and Deputy Prime Minister Il SaKong, an “entrepreneur-manager</w:t>
      </w:r>
      <w:r w:rsidR="00B209D8">
        <w:rPr>
          <w:lang w:val="en"/>
        </w:rPr>
        <w:t>.” […]</w:t>
      </w:r>
    </w:p>
    <w:p w14:paraId="227A9021" w14:textId="2EB1AB56" w:rsidR="0032256A" w:rsidRPr="0032256A" w:rsidRDefault="0032256A" w:rsidP="00C33ACA">
      <w:pPr>
        <w:rPr>
          <w:lang w:val="en"/>
        </w:rPr>
      </w:pPr>
      <w:r w:rsidRPr="0032256A">
        <w:rPr>
          <w:lang w:val="en"/>
        </w:rPr>
        <w:lastRenderedPageBreak/>
        <w:t xml:space="preserve">However, as </w:t>
      </w:r>
      <w:r w:rsidR="009B2C5C">
        <w:rPr>
          <w:lang w:val="en"/>
        </w:rPr>
        <w:t xml:space="preserve">the </w:t>
      </w:r>
      <w:r w:rsidRPr="0032256A">
        <w:rPr>
          <w:lang w:val="en"/>
        </w:rPr>
        <w:t>Park years progressed, the Korean government’s role as “entrepreneur-manager” increasingly was manifested not so much in public enterprises, as important as these were, but rather in the government’s direction of activities in the surging private sector. At its core was a policy of subsidizing those private enterprises that were able to achieve increasingly higher levels of export or of substituting domestic production for imports</w:t>
      </w:r>
      <w:r w:rsidR="004874E8">
        <w:rPr>
          <w:lang w:val="en"/>
        </w:rPr>
        <w:t>. […]</w:t>
      </w:r>
    </w:p>
    <w:p w14:paraId="12DD81DE" w14:textId="46E5C7D0" w:rsidR="0032256A" w:rsidRPr="0032256A" w:rsidRDefault="00AB3106" w:rsidP="00C33ACA">
      <w:pPr>
        <w:rPr>
          <w:lang w:val="en"/>
        </w:rPr>
      </w:pPr>
      <w:r>
        <w:rPr>
          <w:lang w:val="en"/>
        </w:rPr>
        <w:t>[…]</w:t>
      </w:r>
      <w:r w:rsidR="0032256A" w:rsidRPr="0032256A">
        <w:rPr>
          <w:lang w:val="en"/>
        </w:rPr>
        <w:t>Korean planners who worked under Park during the early years developed two unwritten policies. First, export expansion</w:t>
      </w:r>
      <w:r w:rsidR="004874E8">
        <w:rPr>
          <w:lang w:val="en"/>
        </w:rPr>
        <w:t>,</w:t>
      </w:r>
      <w:r w:rsidR="0032256A" w:rsidRPr="0032256A">
        <w:rPr>
          <w:lang w:val="en"/>
        </w:rPr>
        <w:t xml:space="preserve"> rather than import substitution</w:t>
      </w:r>
      <w:r w:rsidR="004874E8">
        <w:rPr>
          <w:lang w:val="en"/>
        </w:rPr>
        <w:t>,</w:t>
      </w:r>
      <w:r w:rsidR="0032256A" w:rsidRPr="0032256A">
        <w:rPr>
          <w:lang w:val="en"/>
        </w:rPr>
        <w:t xml:space="preserve"> received higher priority. Thus, those infants </w:t>
      </w:r>
      <w:r w:rsidR="009B2C5C">
        <w:rPr>
          <w:lang w:val="en"/>
        </w:rPr>
        <w:t>given</w:t>
      </w:r>
      <w:r w:rsidR="00D153D1">
        <w:rPr>
          <w:lang w:val="en"/>
        </w:rPr>
        <w:t xml:space="preserve"> the most </w:t>
      </w:r>
      <w:r w:rsidR="0032256A" w:rsidRPr="0032256A">
        <w:rPr>
          <w:lang w:val="en"/>
        </w:rPr>
        <w:t>nurturance by the state were those that delivered increased exports. Second, complementing the first policy, activities that did not produce the desired result of increased exports were allowed to fail, often with ruthless speed. The unwritten rule in Korea bec</w:t>
      </w:r>
      <w:r w:rsidR="004874E8">
        <w:rPr>
          <w:lang w:val="en"/>
        </w:rPr>
        <w:t>a</w:t>
      </w:r>
      <w:r w:rsidR="0032256A" w:rsidRPr="0032256A">
        <w:rPr>
          <w:lang w:val="en"/>
        </w:rPr>
        <w:t>me, in effect, that an entrepreneur who got tight in with the government could become rich only if that entrepreneur’s export performance was outstanding. By contrast, in many other developing countries, only a close relationship with the government was necessary</w:t>
      </w:r>
      <w:r w:rsidR="004874E8">
        <w:rPr>
          <w:lang w:val="en"/>
        </w:rPr>
        <w:t xml:space="preserve">. </w:t>
      </w:r>
      <w:r w:rsidR="00B209D8">
        <w:rPr>
          <w:lang w:val="en"/>
        </w:rPr>
        <w:t>[…]</w:t>
      </w:r>
    </w:p>
    <w:p w14:paraId="56CBD6FF" w14:textId="77777777" w:rsidR="0032256A" w:rsidRPr="0032256A" w:rsidRDefault="0032256A" w:rsidP="00C33ACA">
      <w:pPr>
        <w:rPr>
          <w:lang w:val="en"/>
        </w:rPr>
      </w:pPr>
      <w:r w:rsidRPr="0032256A">
        <w:rPr>
          <w:lang w:val="en"/>
        </w:rPr>
        <w:t xml:space="preserve">The antecedents of what became chaebol, for the most part, were those firms that succeeded under the policies of Park during the 1960s.  </w:t>
      </w:r>
    </w:p>
    <w:p w14:paraId="426F64A0" w14:textId="75C8E730" w:rsidR="004322AA" w:rsidRPr="00F774D3" w:rsidRDefault="00401255" w:rsidP="00F27B51">
      <w:pPr>
        <w:pStyle w:val="Caption1"/>
        <w:rPr>
          <w:caps/>
          <w:color w:val="243255" w:themeColor="accent1" w:themeShade="7F"/>
          <w:spacing w:val="15"/>
          <w:sz w:val="18"/>
          <w:szCs w:val="18"/>
          <w:lang w:val="en"/>
        </w:rPr>
      </w:pPr>
      <w:r w:rsidRPr="00F774D3">
        <w:rPr>
          <w:sz w:val="18"/>
          <w:szCs w:val="18"/>
          <w:lang w:val="en"/>
        </w:rPr>
        <w:t>Used by permission of Institute for International Economics</w:t>
      </w:r>
      <w:r w:rsidR="004322AA" w:rsidRPr="00F774D3">
        <w:rPr>
          <w:sz w:val="18"/>
          <w:szCs w:val="18"/>
          <w:lang w:val="en"/>
        </w:rPr>
        <w:br w:type="page"/>
      </w:r>
    </w:p>
    <w:p w14:paraId="3AD05CCE" w14:textId="754064FE" w:rsidR="0032256A" w:rsidRDefault="0032256A" w:rsidP="00C33ACA">
      <w:pPr>
        <w:pStyle w:val="Heading3"/>
        <w:rPr>
          <w:lang w:val="en"/>
        </w:rPr>
      </w:pPr>
      <w:bookmarkStart w:id="34" w:name="PairdSources3"/>
      <w:r>
        <w:rPr>
          <w:lang w:val="en"/>
        </w:rPr>
        <w:lastRenderedPageBreak/>
        <w:t>Paired Sources #3</w:t>
      </w:r>
    </w:p>
    <w:bookmarkEnd w:id="34"/>
    <w:p w14:paraId="02478DB9" w14:textId="77777777" w:rsidR="000D060D" w:rsidRPr="00C33ACA" w:rsidRDefault="000D060D" w:rsidP="00C33ACA"/>
    <w:tbl>
      <w:tblPr>
        <w:tblW w:w="94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8010"/>
      </w:tblGrid>
      <w:tr w:rsidR="0032256A" w:rsidRPr="00D55D07" w14:paraId="1CA621CC" w14:textId="77777777" w:rsidTr="00FD157F">
        <w:tc>
          <w:tcPr>
            <w:tcW w:w="9468" w:type="dxa"/>
            <w:gridSpan w:val="2"/>
            <w:tcBorders>
              <w:top w:val="single" w:sz="18" w:space="0" w:color="ACCBF9" w:themeColor="background2"/>
              <w:bottom w:val="single" w:sz="18" w:space="0" w:color="ACCBF9" w:themeColor="background2"/>
            </w:tcBorders>
            <w:shd w:val="clear" w:color="auto" w:fill="DFEBF5" w:themeFill="accent2" w:themeFillTint="33"/>
          </w:tcPr>
          <w:p w14:paraId="4A398B69" w14:textId="79AB3F5E" w:rsidR="0032256A" w:rsidRPr="00D55D07" w:rsidRDefault="003A3E40" w:rsidP="0032256A">
            <w:pPr>
              <w:pStyle w:val="NoSpacing"/>
              <w:tabs>
                <w:tab w:val="left" w:pos="10260"/>
              </w:tabs>
              <w:spacing w:after="240"/>
              <w:rPr>
                <w:b/>
                <w:lang w:val="en"/>
              </w:rPr>
            </w:pPr>
            <w:bookmarkStart w:id="35" w:name="KrishnadevCalamurArticle"/>
            <w:r>
              <w:rPr>
                <w:b/>
                <w:lang w:val="en"/>
              </w:rPr>
              <w:t xml:space="preserve"> </w:t>
            </w:r>
            <w:r w:rsidR="00AB3106" w:rsidRPr="00D55D07">
              <w:rPr>
                <w:b/>
                <w:lang w:val="en"/>
              </w:rPr>
              <w:t xml:space="preserve">How </w:t>
            </w:r>
            <w:r w:rsidR="00AB3106">
              <w:rPr>
                <w:b/>
                <w:lang w:val="en"/>
              </w:rPr>
              <w:t>does this document</w:t>
            </w:r>
            <w:r w:rsidR="00AB3106" w:rsidRPr="00D55D07">
              <w:rPr>
                <w:b/>
                <w:lang w:val="en"/>
              </w:rPr>
              <w:t xml:space="preserve"> reflect or respond to</w:t>
            </w:r>
            <w:r w:rsidR="00AB3106">
              <w:rPr>
                <w:b/>
                <w:lang w:val="en"/>
              </w:rPr>
              <w:t xml:space="preserve"> one or more of </w:t>
            </w:r>
            <w:r w:rsidR="00AB3106" w:rsidRPr="00D55D07">
              <w:rPr>
                <w:b/>
                <w:lang w:val="en"/>
              </w:rPr>
              <w:t xml:space="preserve">these </w:t>
            </w:r>
            <w:r w:rsidR="00AB3106">
              <w:rPr>
                <w:b/>
                <w:lang w:val="en"/>
              </w:rPr>
              <w:t>twentieth- and twenty-first-</w:t>
            </w:r>
            <w:r w:rsidR="00AB3106" w:rsidRPr="00D55D07">
              <w:rPr>
                <w:b/>
                <w:lang w:val="en"/>
              </w:rPr>
              <w:t>cen</w:t>
            </w:r>
            <w:r w:rsidR="00AB3106">
              <w:rPr>
                <w:b/>
                <w:lang w:val="en"/>
              </w:rPr>
              <w:t xml:space="preserve">tury historical developments: </w:t>
            </w:r>
            <w:r w:rsidR="00AB3106" w:rsidRPr="00D55D07">
              <w:rPr>
                <w:b/>
                <w:lang w:val="en"/>
              </w:rPr>
              <w:t xml:space="preserve">the Cold War, </w:t>
            </w:r>
            <w:r w:rsidR="00AB3106">
              <w:rPr>
                <w:b/>
                <w:lang w:val="en"/>
              </w:rPr>
              <w:t>e</w:t>
            </w:r>
            <w:r w:rsidR="00AB3106" w:rsidRPr="00D55D07">
              <w:rPr>
                <w:b/>
                <w:lang w:val="en"/>
              </w:rPr>
              <w:t xml:space="preserve">conomic </w:t>
            </w:r>
            <w:r w:rsidR="00AB3106">
              <w:rPr>
                <w:b/>
                <w:lang w:val="en"/>
              </w:rPr>
              <w:t>l</w:t>
            </w:r>
            <w:r w:rsidR="00AB3106" w:rsidRPr="00D55D07">
              <w:rPr>
                <w:b/>
                <w:lang w:val="en"/>
              </w:rPr>
              <w:t>iberalization, or the Information Age?</w:t>
            </w:r>
            <w:bookmarkEnd w:id="35"/>
          </w:p>
        </w:tc>
      </w:tr>
      <w:tr w:rsidR="0032256A" w:rsidRPr="00A52BD9" w14:paraId="761D2373" w14:textId="77777777" w:rsidTr="00FD157F">
        <w:tc>
          <w:tcPr>
            <w:tcW w:w="1458" w:type="dxa"/>
            <w:tcBorders>
              <w:top w:val="single" w:sz="18" w:space="0" w:color="ACCBF9" w:themeColor="background2"/>
              <w:bottom w:val="single" w:sz="18" w:space="0" w:color="ACCBF9" w:themeColor="background2"/>
            </w:tcBorders>
          </w:tcPr>
          <w:p w14:paraId="2C6B631B" w14:textId="77777777" w:rsidR="0032256A" w:rsidRPr="00D55D07" w:rsidRDefault="0032256A" w:rsidP="00EC2D58">
            <w:pPr>
              <w:pStyle w:val="NoSpacing"/>
              <w:tabs>
                <w:tab w:val="left" w:pos="10260"/>
              </w:tabs>
              <w:rPr>
                <w:b/>
              </w:rPr>
            </w:pPr>
          </w:p>
          <w:p w14:paraId="2EC5CE0A" w14:textId="77777777" w:rsidR="0032256A" w:rsidRPr="00D55D07" w:rsidRDefault="0032256A" w:rsidP="00EC2D58">
            <w:pPr>
              <w:pStyle w:val="NoSpacing"/>
              <w:tabs>
                <w:tab w:val="left" w:pos="10260"/>
              </w:tabs>
              <w:rPr>
                <w:b/>
              </w:rPr>
            </w:pPr>
            <w:r w:rsidRPr="00D55D07">
              <w:rPr>
                <w:b/>
              </w:rPr>
              <w:t>Document:</w:t>
            </w:r>
          </w:p>
          <w:p w14:paraId="757E1731"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014CB089" w14:textId="3EE11A31" w:rsidR="00AF0429" w:rsidRPr="003A3E40" w:rsidRDefault="003A3E40" w:rsidP="008843B9">
            <w:pPr>
              <w:pStyle w:val="NoSpacing"/>
              <w:tabs>
                <w:tab w:val="left" w:pos="10260"/>
              </w:tabs>
              <w:rPr>
                <w:rFonts w:ascii="Calibri" w:eastAsia="Calibri" w:hAnsi="Calibri" w:cs="Calibri"/>
                <w:i/>
                <w:color w:val="000000"/>
              </w:rPr>
            </w:pPr>
            <w:r w:rsidRPr="003A3E40">
              <w:rPr>
                <w:rFonts w:ascii="Calibri" w:eastAsia="Calibri" w:hAnsi="Calibri" w:cs="Calibri"/>
                <w:color w:val="000000"/>
              </w:rPr>
              <w:t xml:space="preserve">Choe Sang-Hun, Motoko Rich, Natalie Reneau, and Audrey Carlsen; additional work by Sergio Peçanha, “Rocket Men: The Team Building North Korea’s Nuclear Missile,” </w:t>
            </w:r>
            <w:r w:rsidRPr="003A3E40">
              <w:rPr>
                <w:rFonts w:ascii="Calibri" w:eastAsia="Calibri" w:hAnsi="Calibri" w:cs="Calibri"/>
                <w:i/>
                <w:color w:val="000000"/>
              </w:rPr>
              <w:t xml:space="preserve">New York Times, </w:t>
            </w:r>
            <w:r w:rsidRPr="003A3E40">
              <w:rPr>
                <w:rFonts w:ascii="Calibri" w:eastAsia="Calibri" w:hAnsi="Calibri" w:cs="Calibri"/>
                <w:color w:val="000000"/>
              </w:rPr>
              <w:t xml:space="preserve">December 15, 2017, </w:t>
            </w:r>
            <w:hyperlink r:id="rId14" w:history="1">
              <w:r w:rsidRPr="003A3E40">
                <w:rPr>
                  <w:rStyle w:val="Hyperlink"/>
                  <w:rFonts w:ascii="Calibri" w:eastAsia="Calibri" w:hAnsi="Calibri" w:cs="Calibri"/>
                </w:rPr>
                <w:t>https://www.nytimes.com/interactive/2017/12/15/world/asia/north-korea-scientists-weapons.html</w:t>
              </w:r>
            </w:hyperlink>
            <w:r w:rsidRPr="003A3E40">
              <w:rPr>
                <w:rFonts w:ascii="Calibri" w:eastAsia="Calibri" w:hAnsi="Calibri" w:cs="Calibri"/>
                <w:color w:val="000000"/>
              </w:rPr>
              <w:t>.</w:t>
            </w:r>
          </w:p>
        </w:tc>
      </w:tr>
      <w:tr w:rsidR="0032256A" w:rsidRPr="00A52BD9" w14:paraId="184E534A" w14:textId="77777777" w:rsidTr="00FD157F">
        <w:tc>
          <w:tcPr>
            <w:tcW w:w="1458" w:type="dxa"/>
            <w:tcBorders>
              <w:top w:val="single" w:sz="18" w:space="0" w:color="ACCBF9" w:themeColor="background2"/>
              <w:bottom w:val="single" w:sz="18" w:space="0" w:color="ACCBF9" w:themeColor="background2"/>
            </w:tcBorders>
          </w:tcPr>
          <w:p w14:paraId="56E5EF02" w14:textId="77777777" w:rsidR="0032256A" w:rsidRPr="00D55D07" w:rsidRDefault="0032256A" w:rsidP="00EC2D58">
            <w:pPr>
              <w:pStyle w:val="NoSpacing"/>
              <w:tabs>
                <w:tab w:val="left" w:pos="10260"/>
              </w:tabs>
              <w:rPr>
                <w:b/>
              </w:rPr>
            </w:pPr>
          </w:p>
          <w:p w14:paraId="4E0F0B40" w14:textId="77777777" w:rsidR="0032256A" w:rsidRPr="00D55D07" w:rsidRDefault="0032256A" w:rsidP="00EC2D58">
            <w:pPr>
              <w:pStyle w:val="NoSpacing"/>
              <w:tabs>
                <w:tab w:val="left" w:pos="10260"/>
              </w:tabs>
              <w:rPr>
                <w:b/>
              </w:rPr>
            </w:pPr>
            <w:r w:rsidRPr="00D55D07">
              <w:rPr>
                <w:b/>
              </w:rPr>
              <w:t>Annotation:</w:t>
            </w:r>
          </w:p>
          <w:p w14:paraId="322F62D4"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5EEF2AEB" w14:textId="5EBFEC59" w:rsidR="0032256A" w:rsidRPr="00A52BD9" w:rsidRDefault="0032256A" w:rsidP="00EC2D58">
            <w:pPr>
              <w:pStyle w:val="NoSpacing"/>
              <w:tabs>
                <w:tab w:val="left" w:pos="10260"/>
              </w:tabs>
            </w:pPr>
            <w:r w:rsidRPr="0032256A">
              <w:rPr>
                <w:i/>
                <w:lang w:val="en"/>
              </w:rPr>
              <w:t>Kim Jong-</w:t>
            </w:r>
            <w:r w:rsidR="00245C63">
              <w:rPr>
                <w:i/>
                <w:lang w:val="en"/>
              </w:rPr>
              <w:t>u</w:t>
            </w:r>
            <w:r w:rsidRPr="0032256A">
              <w:rPr>
                <w:i/>
                <w:lang w:val="en"/>
              </w:rPr>
              <w:t>n, the grandson of North Korean founder Kim Il-</w:t>
            </w:r>
            <w:r w:rsidR="00245C63">
              <w:rPr>
                <w:i/>
                <w:lang w:val="en"/>
              </w:rPr>
              <w:t>s</w:t>
            </w:r>
            <w:r w:rsidRPr="0032256A">
              <w:rPr>
                <w:i/>
                <w:lang w:val="en"/>
              </w:rPr>
              <w:t>ung, become leader of North Korea in 2011. The North Korean nuclear program began in the 1950s with the help of the Soviet Union</w:t>
            </w:r>
            <w:r w:rsidR="00245C63">
              <w:rPr>
                <w:i/>
                <w:lang w:val="en"/>
              </w:rPr>
              <w:t>,</w:t>
            </w:r>
            <w:r w:rsidRPr="0032256A">
              <w:rPr>
                <w:i/>
                <w:lang w:val="en"/>
              </w:rPr>
              <w:t xml:space="preserve"> but </w:t>
            </w:r>
            <w:r w:rsidR="00A043D4">
              <w:rPr>
                <w:i/>
                <w:lang w:val="en"/>
              </w:rPr>
              <w:t xml:space="preserve">beginning </w:t>
            </w:r>
            <w:r w:rsidR="00245C63">
              <w:rPr>
                <w:i/>
                <w:lang w:val="en"/>
              </w:rPr>
              <w:t>in 1989</w:t>
            </w:r>
            <w:r w:rsidR="00A043D4">
              <w:rPr>
                <w:i/>
                <w:lang w:val="en"/>
              </w:rPr>
              <w:t xml:space="preserve"> </w:t>
            </w:r>
            <w:r w:rsidRPr="0032256A">
              <w:rPr>
                <w:i/>
                <w:lang w:val="en"/>
              </w:rPr>
              <w:t xml:space="preserve">its focus </w:t>
            </w:r>
            <w:r w:rsidR="00A043D4">
              <w:rPr>
                <w:i/>
                <w:lang w:val="en"/>
              </w:rPr>
              <w:t xml:space="preserve">shifted </w:t>
            </w:r>
            <w:r w:rsidRPr="0032256A">
              <w:rPr>
                <w:i/>
                <w:lang w:val="en"/>
              </w:rPr>
              <w:t>away from power generation to weapons. Since assuming power, Kim Jong-</w:t>
            </w:r>
            <w:r w:rsidR="00A043D4">
              <w:rPr>
                <w:i/>
                <w:lang w:val="en"/>
              </w:rPr>
              <w:t>u</w:t>
            </w:r>
            <w:r w:rsidRPr="0032256A">
              <w:rPr>
                <w:i/>
                <w:lang w:val="en"/>
              </w:rPr>
              <w:t>n has accelerated the program to the dismay of the West.</w:t>
            </w:r>
          </w:p>
        </w:tc>
      </w:tr>
    </w:tbl>
    <w:p w14:paraId="6CA5ED42" w14:textId="77777777" w:rsidR="003A3E40" w:rsidRPr="003A785D" w:rsidRDefault="003A3E40" w:rsidP="003A3E40">
      <w:pPr>
        <w:rPr>
          <w:rFonts w:ascii="Calibri" w:hAnsi="Calibri"/>
        </w:rPr>
      </w:pPr>
      <w:r w:rsidRPr="003A785D">
        <w:rPr>
          <w:rFonts w:ascii="Calibri" w:hAnsi="Calibri"/>
        </w:rPr>
        <w:t>When the North Korean leader Kim Jong-un celebrated the launch of a powerful new missile last month, he was surrounded by a group of top scientists and officials.</w:t>
      </w:r>
    </w:p>
    <w:p w14:paraId="348C014D" w14:textId="77777777" w:rsidR="003A3E40" w:rsidRPr="003A785D" w:rsidRDefault="003A3E40" w:rsidP="003A3E40">
      <w:pPr>
        <w:rPr>
          <w:rFonts w:ascii="Calibri" w:hAnsi="Calibri"/>
        </w:rPr>
      </w:pPr>
      <w:r w:rsidRPr="003A785D">
        <w:rPr>
          <w:rFonts w:ascii="Calibri" w:hAnsi="Calibri"/>
        </w:rPr>
        <w:t>State media did not identify them, but they have all been seen with Mr. Kim before.</w:t>
      </w:r>
    </w:p>
    <w:p w14:paraId="7A1AB86B" w14:textId="77777777" w:rsidR="003A3E40" w:rsidRPr="003A785D" w:rsidRDefault="003A3E40" w:rsidP="003A3E40">
      <w:pPr>
        <w:rPr>
          <w:rFonts w:ascii="Calibri" w:hAnsi="Calibri"/>
        </w:rPr>
      </w:pPr>
      <w:r w:rsidRPr="003A785D">
        <w:rPr>
          <w:rFonts w:ascii="Calibri" w:hAnsi="Calibri"/>
        </w:rPr>
        <w:t>These men – known by nicknames such as the “nuclear duo” and the “missile quartet” – have built an intercontinental ballistic missile that appears capable of hitting any city in the United States, an extraordinary scientific achievement for the world’s most isolated country.</w:t>
      </w:r>
    </w:p>
    <w:p w14:paraId="6E21CBB7" w14:textId="77777777" w:rsidR="003A3E40" w:rsidRPr="003A785D" w:rsidRDefault="003A3E40" w:rsidP="003A3E40">
      <w:pPr>
        <w:rPr>
          <w:rFonts w:ascii="Calibri" w:hAnsi="Calibri"/>
        </w:rPr>
      </w:pPr>
      <w:r w:rsidRPr="003A785D">
        <w:rPr>
          <w:rFonts w:ascii="Calibri" w:hAnsi="Calibri"/>
        </w:rPr>
        <w:t>At only 33, Mr. Kim has been ruthless about consolidating power, executing scores of senior officials, including his own uncle. But he has showered his regime’s scientists with incentives and adulation, turning them into public heroes and symbols of national progress.</w:t>
      </w:r>
    </w:p>
    <w:p w14:paraId="21912C96" w14:textId="161C2019" w:rsidR="003A3E40" w:rsidRPr="003A785D" w:rsidRDefault="003A3E40" w:rsidP="003A3E40">
      <w:pPr>
        <w:rPr>
          <w:rFonts w:ascii="Calibri" w:hAnsi="Calibri"/>
        </w:rPr>
      </w:pPr>
      <w:r w:rsidRPr="003A785D">
        <w:rPr>
          <w:rFonts w:ascii="Calibri" w:hAnsi="Calibri"/>
        </w:rPr>
        <w:t>“We have never heard of him killing scientists,” said Choi Hyun-kyoo, a senior researcher in South Korea who runs NK Tech, a database of North Korean scientific publications. “He is someone who understands that trial and error are part of doing science.”</w:t>
      </w:r>
    </w:p>
    <w:p w14:paraId="596828C5" w14:textId="77777777" w:rsidR="003A3E40" w:rsidRPr="003A785D" w:rsidRDefault="003A3E40" w:rsidP="003A3E40">
      <w:pPr>
        <w:rPr>
          <w:rFonts w:ascii="Calibri" w:hAnsi="Calibri"/>
        </w:rPr>
      </w:pPr>
      <w:r w:rsidRPr="003A785D">
        <w:rPr>
          <w:rFonts w:ascii="Calibri" w:hAnsi="Calibri"/>
        </w:rPr>
        <w:t>Analysts are still trying to explain how North Korea managed to overcome decades of international sanctions and make so much progress so quickly. But it is clear the nation has accumulated a significant scientific foundation despite its backward image.</w:t>
      </w:r>
    </w:p>
    <w:p w14:paraId="0BF0E2D7" w14:textId="77777777" w:rsidR="003A3E40" w:rsidRPr="003A785D" w:rsidRDefault="003A3E40" w:rsidP="003A3E40">
      <w:pPr>
        <w:rPr>
          <w:rFonts w:ascii="Calibri" w:hAnsi="Calibri"/>
        </w:rPr>
      </w:pPr>
      <w:r w:rsidRPr="003A785D">
        <w:rPr>
          <w:rFonts w:ascii="Calibri" w:hAnsi="Calibri"/>
        </w:rPr>
        <w:t>Its new ICBM is a feat of physics and engineering that has stunned the world, and each of its six nuclear tests has been more powerful than the last, boosting Mr. Kim’s stature at home and his leverage abroad.</w:t>
      </w:r>
    </w:p>
    <w:p w14:paraId="333AFA58" w14:textId="77777777" w:rsidR="003A3E40" w:rsidRPr="003A785D" w:rsidRDefault="003A3E40" w:rsidP="003A3E40">
      <w:pPr>
        <w:rPr>
          <w:rFonts w:ascii="Calibri" w:hAnsi="Calibri"/>
        </w:rPr>
      </w:pPr>
      <w:r w:rsidRPr="003A785D">
        <w:rPr>
          <w:rFonts w:ascii="Calibri" w:hAnsi="Calibri"/>
        </w:rPr>
        <w:t>Still, it is unclear if the North has mastered the technology needed to keep a nuclear warhead intact as it re-enters the Earth’s atmosphere.</w:t>
      </w:r>
    </w:p>
    <w:p w14:paraId="78A2CA32" w14:textId="77777777" w:rsidR="003A3E40" w:rsidRPr="003A785D" w:rsidRDefault="003A3E40" w:rsidP="003A3E40">
      <w:pPr>
        <w:rPr>
          <w:rFonts w:ascii="Calibri" w:hAnsi="Calibri"/>
          <w:b/>
        </w:rPr>
      </w:pPr>
      <w:r w:rsidRPr="003A785D">
        <w:rPr>
          <w:rFonts w:ascii="Calibri" w:hAnsi="Calibri"/>
          <w:b/>
        </w:rPr>
        <w:t>Science Worship</w:t>
      </w:r>
    </w:p>
    <w:p w14:paraId="1833E444" w14:textId="77777777" w:rsidR="003A3E40" w:rsidRPr="003A785D" w:rsidRDefault="003A3E40" w:rsidP="003A3E40">
      <w:pPr>
        <w:rPr>
          <w:rFonts w:ascii="Calibri" w:hAnsi="Calibri"/>
        </w:rPr>
      </w:pPr>
      <w:r w:rsidRPr="003A785D">
        <w:rPr>
          <w:rFonts w:ascii="Calibri" w:hAnsi="Calibri"/>
        </w:rPr>
        <w:t>Mr. Kim has elevated science as an ideal in the regime’s propaganda and put his fondness for scientists and engineers on prominent display across North Korea.</w:t>
      </w:r>
    </w:p>
    <w:p w14:paraId="19C8C12C" w14:textId="77777777" w:rsidR="003A3E40" w:rsidRPr="003A785D" w:rsidRDefault="003A3E40" w:rsidP="003A3E40">
      <w:pPr>
        <w:rPr>
          <w:rFonts w:ascii="Calibri" w:hAnsi="Calibri"/>
        </w:rPr>
      </w:pPr>
      <w:r w:rsidRPr="003A785D">
        <w:rPr>
          <w:rFonts w:ascii="Calibri" w:hAnsi="Calibri"/>
        </w:rPr>
        <w:lastRenderedPageBreak/>
        <w:t>That is a departure from the practice of his predecessor and father, Kim Jong-il, who instead emphasized cinema and the arts as propaganda tools.</w:t>
      </w:r>
    </w:p>
    <w:p w14:paraId="45A77EDD" w14:textId="77777777" w:rsidR="003A3E40" w:rsidRPr="003A785D" w:rsidRDefault="003A3E40" w:rsidP="003A3E40">
      <w:pPr>
        <w:rPr>
          <w:rFonts w:ascii="Calibri" w:hAnsi="Calibri"/>
        </w:rPr>
      </w:pPr>
      <w:r w:rsidRPr="003A785D">
        <w:rPr>
          <w:rFonts w:ascii="Calibri" w:hAnsi="Calibri"/>
        </w:rPr>
        <w:t>Four years after taking power in 2011, Kim Jong-un opened a six-lane avenue in Pyongyang known as Future Scientists Street, with gleaming apartment towers for scientists, engineers and their families.</w:t>
      </w:r>
    </w:p>
    <w:p w14:paraId="45BAC1DF" w14:textId="77777777" w:rsidR="003A3E40" w:rsidRPr="003A785D" w:rsidRDefault="003A3E40" w:rsidP="003A3E40">
      <w:pPr>
        <w:rPr>
          <w:rFonts w:ascii="Calibri" w:hAnsi="Calibri"/>
        </w:rPr>
      </w:pPr>
      <w:r w:rsidRPr="003A785D">
        <w:rPr>
          <w:rFonts w:ascii="Calibri" w:hAnsi="Calibri"/>
        </w:rPr>
        <w:t>He also opened a sprawling complex shaped like an atom that showcases the nation’s achievements in nuclear science.</w:t>
      </w:r>
    </w:p>
    <w:p w14:paraId="28AC5CD5" w14:textId="0525AE16" w:rsidR="003A3E40" w:rsidRPr="003A785D" w:rsidRDefault="003A3E40" w:rsidP="003A3E40">
      <w:pPr>
        <w:rPr>
          <w:rFonts w:ascii="Calibri" w:hAnsi="Calibri"/>
        </w:rPr>
      </w:pPr>
      <w:r w:rsidRPr="003A785D">
        <w:rPr>
          <w:rFonts w:ascii="Calibri" w:hAnsi="Calibri"/>
        </w:rPr>
        <w:t>Extravagant galas are held to celebrate scientific progress.</w:t>
      </w:r>
      <w:r w:rsidR="00AC2D06">
        <w:rPr>
          <w:rFonts w:ascii="Calibri" w:hAnsi="Calibri"/>
        </w:rPr>
        <w:t xml:space="preserve"> </w:t>
      </w:r>
      <w:r w:rsidRPr="003A785D">
        <w:rPr>
          <w:rFonts w:ascii="Calibri" w:hAnsi="Calibri"/>
        </w:rPr>
        <w:t>There is little doubt what is behind Mr. Kim’s passion for science. In ubiquitous propaganda posters, North Korean rockets soar into space and crash into the United States Capitol.</w:t>
      </w:r>
    </w:p>
    <w:p w14:paraId="77722287" w14:textId="77777777" w:rsidR="003A3E40" w:rsidRPr="003A785D" w:rsidRDefault="003A3E40" w:rsidP="003A3E40">
      <w:pPr>
        <w:rPr>
          <w:rFonts w:ascii="Calibri" w:hAnsi="Calibri"/>
        </w:rPr>
      </w:pPr>
      <w:r w:rsidRPr="003A785D">
        <w:rPr>
          <w:rFonts w:ascii="Calibri" w:hAnsi="Calibri"/>
        </w:rPr>
        <w:t>And after successful tests, scientists and engineers are honored with huge outdoor rallies. On their way to Pyongyang, their motorcades pass cheering crowds.</w:t>
      </w:r>
    </w:p>
    <w:p w14:paraId="70A39C5C" w14:textId="77777777" w:rsidR="003A3E40" w:rsidRPr="003A785D" w:rsidRDefault="003A3E40" w:rsidP="003A3E40">
      <w:pPr>
        <w:rPr>
          <w:rFonts w:ascii="Calibri" w:hAnsi="Calibri"/>
        </w:rPr>
      </w:pPr>
      <w:r w:rsidRPr="003A785D">
        <w:rPr>
          <w:rFonts w:ascii="Calibri" w:hAnsi="Calibri"/>
        </w:rPr>
        <w:t xml:space="preserve"> “They are already pretty sophisticated in metallurgy, mechanical engineering, and to some extent chemistry,” all areas tied to the nation’s civilian and military needs, said Joshua Pollack, a senior research associate at the Middlebury Institute of International Studies at Monterey, California.</w:t>
      </w:r>
    </w:p>
    <w:p w14:paraId="4FB2776C" w14:textId="77777777" w:rsidR="003A3E40" w:rsidRPr="003A785D" w:rsidRDefault="003A3E40" w:rsidP="003A3E40">
      <w:pPr>
        <w:rPr>
          <w:rFonts w:ascii="Calibri" w:hAnsi="Calibri"/>
        </w:rPr>
      </w:pPr>
      <w:r w:rsidRPr="003A785D">
        <w:rPr>
          <w:rFonts w:ascii="Calibri" w:hAnsi="Calibri"/>
        </w:rPr>
        <w:t>North Korea has imported scientific papers and journals from Japan for decades. And when it sends students abroad, it orders them to copy scientific literature and bring it home, said Michael Madden, who runs the North Korea Leadership Watch website.</w:t>
      </w:r>
    </w:p>
    <w:p w14:paraId="0C9C49C5" w14:textId="77777777" w:rsidR="003A3E40" w:rsidRPr="003A785D" w:rsidRDefault="003A3E40" w:rsidP="003A3E40">
      <w:pPr>
        <w:rPr>
          <w:rFonts w:ascii="Calibri" w:hAnsi="Calibri"/>
        </w:rPr>
      </w:pPr>
      <w:r w:rsidRPr="003A785D">
        <w:rPr>
          <w:rFonts w:ascii="Calibri" w:hAnsi="Calibri"/>
        </w:rPr>
        <w:t>United Nations sanctions prohibit the teaching of scientific material with military applications to North Korean students. Yet North Korea still sends students to countries such as China, India and even Germany, according to analysts and United Nations reports.</w:t>
      </w:r>
    </w:p>
    <w:p w14:paraId="62C6D4BE" w14:textId="77777777" w:rsidR="003A3E40" w:rsidRPr="003A785D" w:rsidRDefault="003A3E40" w:rsidP="003A3E40">
      <w:pPr>
        <w:rPr>
          <w:rFonts w:ascii="Calibri" w:hAnsi="Calibri"/>
        </w:rPr>
      </w:pPr>
      <w:r w:rsidRPr="003A785D">
        <w:rPr>
          <w:rFonts w:ascii="Calibri" w:hAnsi="Calibri"/>
        </w:rPr>
        <w:t>The internet has also been a gold mine for the North. While the state blocks public access, it allows elite scientists to scour the web for open-source data under the watch of security agents. The North has also built digital libraries of approved material that are accessible across the country.</w:t>
      </w:r>
    </w:p>
    <w:p w14:paraId="00DC767D" w14:textId="77777777" w:rsidR="003A3E40" w:rsidRPr="003A785D" w:rsidRDefault="003A3E40" w:rsidP="003A3E40">
      <w:pPr>
        <w:rPr>
          <w:rFonts w:ascii="Calibri" w:hAnsi="Calibri"/>
        </w:rPr>
      </w:pPr>
      <w:r w:rsidRPr="003A785D">
        <w:rPr>
          <w:rFonts w:ascii="Calibri" w:hAnsi="Calibri"/>
        </w:rPr>
        <w:t>North Korea funnels its top science students into military projects. Those selected for the nuclear and missile program are relocated from their hometowns and allowed to return for visits only with government minders, according to defectors and analysts.</w:t>
      </w:r>
    </w:p>
    <w:p w14:paraId="24BA3762" w14:textId="77777777" w:rsidR="003A3E40" w:rsidRPr="003A785D" w:rsidRDefault="003A3E40" w:rsidP="003A3E40">
      <w:pPr>
        <w:rPr>
          <w:rFonts w:ascii="Calibri" w:hAnsi="Calibri"/>
        </w:rPr>
      </w:pPr>
      <w:r w:rsidRPr="003A785D">
        <w:rPr>
          <w:rFonts w:ascii="Calibri" w:hAnsi="Calibri"/>
        </w:rPr>
        <w:t>But they are also given better food rations — and access to weapons designs and components obtained by the nation’s spies and hackers, who have focused on the former Soviet republics.</w:t>
      </w:r>
    </w:p>
    <w:p w14:paraId="16EB7742" w14:textId="77777777" w:rsidR="003A3E40" w:rsidRPr="003A785D" w:rsidRDefault="003A3E40" w:rsidP="003A3E40">
      <w:pPr>
        <w:rPr>
          <w:rFonts w:ascii="Calibri" w:hAnsi="Calibri"/>
          <w:b/>
        </w:rPr>
      </w:pPr>
      <w:r w:rsidRPr="003A785D">
        <w:rPr>
          <w:rFonts w:ascii="Calibri" w:hAnsi="Calibri"/>
          <w:b/>
        </w:rPr>
        <w:t>Familiar Faces</w:t>
      </w:r>
    </w:p>
    <w:p w14:paraId="624AD6FC" w14:textId="77777777" w:rsidR="003A3E40" w:rsidRPr="003A785D" w:rsidRDefault="003A3E40" w:rsidP="003A3E40">
      <w:pPr>
        <w:rPr>
          <w:rFonts w:ascii="Calibri" w:hAnsi="Calibri"/>
        </w:rPr>
      </w:pPr>
      <w:r w:rsidRPr="003A785D">
        <w:rPr>
          <w:rFonts w:ascii="Calibri" w:hAnsi="Calibri"/>
        </w:rPr>
        <w:t>Scientists and engineers also enjoyed special privileges under Mr. Kim’s grandfather, Kim Il-sung, as he struggled to rebuild North Korea from the ruins of the Korean War. He embraced those trained in Japan when Korea was a Japanese colony and later sent hundreds of students to the Soviet Union, East Germany and other socialist states.</w:t>
      </w:r>
    </w:p>
    <w:p w14:paraId="6C2665FC" w14:textId="77777777" w:rsidR="003A3E40" w:rsidRPr="003A785D" w:rsidRDefault="003A3E40" w:rsidP="003A3E40">
      <w:pPr>
        <w:rPr>
          <w:rFonts w:ascii="Calibri" w:hAnsi="Calibri"/>
        </w:rPr>
      </w:pPr>
      <w:r w:rsidRPr="003A785D">
        <w:rPr>
          <w:rFonts w:ascii="Calibri" w:hAnsi="Calibri"/>
        </w:rPr>
        <w:t>One of them was So Sang-guk, a nuclear scientist who emerged as a key figure in the nation’s nuclear program but seems to have retired.</w:t>
      </w:r>
    </w:p>
    <w:p w14:paraId="18237461" w14:textId="77777777" w:rsidR="003A3E40" w:rsidRPr="003A785D" w:rsidRDefault="003A3E40" w:rsidP="003A3E40">
      <w:pPr>
        <w:rPr>
          <w:rFonts w:ascii="Calibri" w:hAnsi="Calibri"/>
        </w:rPr>
      </w:pPr>
      <w:r w:rsidRPr="003A785D">
        <w:rPr>
          <w:rFonts w:ascii="Calibri" w:hAnsi="Calibri"/>
        </w:rPr>
        <w:t>Since taking power, Kim Jong-un appears to have overseen a generational shift at the top of the weapons program, elevating a group of scientists and officials about whom little is known.</w:t>
      </w:r>
    </w:p>
    <w:p w14:paraId="23345C38" w14:textId="77777777" w:rsidR="003A3E40" w:rsidRPr="003A785D" w:rsidRDefault="003A3E40" w:rsidP="003A3E40">
      <w:pPr>
        <w:rPr>
          <w:rFonts w:ascii="Calibri" w:hAnsi="Calibri"/>
        </w:rPr>
      </w:pPr>
      <w:r w:rsidRPr="003A785D">
        <w:rPr>
          <w:rFonts w:ascii="Calibri" w:hAnsi="Calibri"/>
        </w:rPr>
        <w:lastRenderedPageBreak/>
        <w:t>He tends to assign officials to different projects, letting them compete for his attention and favor. But analysts have identified six figures who have repeatedly appeared alongside Mr. Kim at key moments — four tied to missile development and two associated with nuclear tests.</w:t>
      </w:r>
    </w:p>
    <w:p w14:paraId="2AC2A5EA" w14:textId="77777777" w:rsidR="003A3E40" w:rsidRPr="003A785D" w:rsidRDefault="003A3E40" w:rsidP="003A3E40">
      <w:pPr>
        <w:rPr>
          <w:rFonts w:ascii="Calibri" w:hAnsi="Calibri"/>
        </w:rPr>
      </w:pPr>
      <w:r w:rsidRPr="003A785D">
        <w:rPr>
          <w:rFonts w:ascii="Calibri" w:hAnsi="Calibri"/>
        </w:rPr>
        <w:t>Two members of the “missile quartet” are scientists, according to state media. Jang Chang-ha is 53 and president of the Academy of National Defense Science, and Jon Il-ho, 61, is commonly described as an “official in the field of scientific research.” Ri Pyong-chol appears to be the quartet’s highest-ranking member. A former air force commander, he serves as first deputy director of the ruling Workers’ Party’s munitions industry department.</w:t>
      </w:r>
    </w:p>
    <w:p w14:paraId="0863C61F" w14:textId="77777777" w:rsidR="003A3E40" w:rsidRPr="003A785D" w:rsidRDefault="003A3E40" w:rsidP="003A3E40">
      <w:pPr>
        <w:rPr>
          <w:rFonts w:ascii="Calibri" w:hAnsi="Calibri"/>
        </w:rPr>
      </w:pPr>
      <w:r w:rsidRPr="003A785D">
        <w:rPr>
          <w:rFonts w:ascii="Calibri" w:hAnsi="Calibri"/>
        </w:rPr>
        <w:t>Kim Jong-sik, 49, first began appearing with Kim Jong-un in February 2016 and has an engineering background. His rise has coincided with an acceleration of test launches, but he and Mr. Ri did not attend last month’s launch.</w:t>
      </w:r>
    </w:p>
    <w:p w14:paraId="76B44B01" w14:textId="77777777" w:rsidR="003A3E40" w:rsidRPr="003A785D" w:rsidRDefault="003A3E40" w:rsidP="003A3E40">
      <w:pPr>
        <w:rPr>
          <w:rFonts w:ascii="Calibri" w:hAnsi="Calibri"/>
        </w:rPr>
      </w:pPr>
      <w:r w:rsidRPr="003A785D">
        <w:rPr>
          <w:rFonts w:ascii="Calibri" w:hAnsi="Calibri"/>
        </w:rPr>
        <w:t>Ri Hong-sop, the director of North Korea’s Nuclear Weapons Institute, appears to be a leading figure in the nuclear program. He has been blacklisted by the United Nations since 2009.</w:t>
      </w:r>
    </w:p>
    <w:p w14:paraId="7DAE6AF5" w14:textId="77777777" w:rsidR="003A3E40" w:rsidRPr="003A785D" w:rsidRDefault="003A3E40" w:rsidP="003A3E40">
      <w:pPr>
        <w:rPr>
          <w:rFonts w:ascii="Calibri" w:hAnsi="Calibri"/>
        </w:rPr>
      </w:pPr>
      <w:r w:rsidRPr="003A785D">
        <w:rPr>
          <w:rFonts w:ascii="Calibri" w:hAnsi="Calibri"/>
        </w:rPr>
        <w:t>Hong Sung-mu, the other member of the “nuclear duo,” is a former chief engineer at the Yongbyon nuclear complex, the birthplace of the North’s nuclear weapons program.</w:t>
      </w:r>
    </w:p>
    <w:p w14:paraId="274A341D" w14:textId="77777777" w:rsidR="003A3E40" w:rsidRPr="003A785D" w:rsidRDefault="003A3E40" w:rsidP="003A3E40">
      <w:pPr>
        <w:rPr>
          <w:rFonts w:ascii="Calibri" w:hAnsi="Calibri"/>
        </w:rPr>
      </w:pPr>
      <w:r w:rsidRPr="003A785D">
        <w:rPr>
          <w:rFonts w:ascii="Calibri" w:hAnsi="Calibri"/>
        </w:rPr>
        <w:t>North Korea has also recruited scientists from the former Soviet Union, offering salaries as high as $10,000 per month, according to Lee Yun-keol, a defector who runs the North Korea Strategic Information Service Center in Seoul and has studied the history of the North’s nuclear program.</w:t>
      </w:r>
    </w:p>
    <w:p w14:paraId="64BE00CB" w14:textId="77777777" w:rsidR="003A3E40" w:rsidRPr="003A785D" w:rsidRDefault="003A3E40" w:rsidP="003A3E40">
      <w:pPr>
        <w:rPr>
          <w:rFonts w:ascii="Calibri" w:hAnsi="Calibri"/>
        </w:rPr>
      </w:pPr>
      <w:r w:rsidRPr="003A785D">
        <w:rPr>
          <w:rFonts w:ascii="Calibri" w:hAnsi="Calibri"/>
        </w:rPr>
        <w:t>In 1992, a plane carrying 64 rocket scientists from Moscow was stopped before departing for North Korea. It is not clear how many, if any, former Soviet scientists made it to North Korea in the decades since.</w:t>
      </w:r>
    </w:p>
    <w:p w14:paraId="683157CA" w14:textId="77777777" w:rsidR="003A3E40" w:rsidRPr="003A785D" w:rsidRDefault="003A3E40" w:rsidP="003A3E40">
      <w:pPr>
        <w:rPr>
          <w:rFonts w:ascii="Calibri" w:hAnsi="Calibri"/>
        </w:rPr>
      </w:pPr>
      <w:r w:rsidRPr="003A785D">
        <w:rPr>
          <w:rFonts w:ascii="Calibri" w:hAnsi="Calibri"/>
        </w:rPr>
        <w:t>Theodore A. Postol, a professor emeritus of science, technology and international security at the Massachusetts Institute of Technology, said the North has “this fantastic record for flying rockets the first time and having them succeed.”</w:t>
      </w:r>
    </w:p>
    <w:p w14:paraId="4801DDBD" w14:textId="77777777" w:rsidR="003A3E40" w:rsidRPr="003A785D" w:rsidRDefault="003A3E40" w:rsidP="003A3E40">
      <w:pPr>
        <w:rPr>
          <w:rFonts w:ascii="Calibri" w:hAnsi="Calibri"/>
        </w:rPr>
      </w:pPr>
      <w:r w:rsidRPr="003A785D">
        <w:rPr>
          <w:rFonts w:ascii="Calibri" w:hAnsi="Calibri"/>
        </w:rPr>
        <w:t>“We think it’s because they had rocket motors and designs that were basically Russian designs, and they had the expertise of Russian engineers who knew how to solve the problems,” he said.</w:t>
      </w:r>
    </w:p>
    <w:p w14:paraId="0AA47115" w14:textId="77777777" w:rsidR="003A3E40" w:rsidRPr="003A785D" w:rsidRDefault="003A3E40" w:rsidP="003A3E40">
      <w:pPr>
        <w:rPr>
          <w:rFonts w:ascii="Calibri" w:hAnsi="Calibri"/>
          <w:b/>
        </w:rPr>
      </w:pPr>
      <w:r w:rsidRPr="003A785D">
        <w:rPr>
          <w:rFonts w:ascii="Calibri" w:hAnsi="Calibri"/>
          <w:b/>
        </w:rPr>
        <w:t>Father Figure</w:t>
      </w:r>
    </w:p>
    <w:p w14:paraId="6192E8CD" w14:textId="77777777" w:rsidR="003A3E40" w:rsidRPr="003A785D" w:rsidRDefault="003A3E40" w:rsidP="003A3E40">
      <w:pPr>
        <w:rPr>
          <w:rFonts w:ascii="Calibri" w:hAnsi="Calibri"/>
        </w:rPr>
      </w:pPr>
      <w:r w:rsidRPr="003A785D">
        <w:rPr>
          <w:rFonts w:ascii="Calibri" w:hAnsi="Calibri"/>
        </w:rPr>
        <w:t>Little is left to chance in propaganda related to the weapons program. Even the smallest of details can be laden with significance.</w:t>
      </w:r>
    </w:p>
    <w:p w14:paraId="5BF9E6D3" w14:textId="77777777" w:rsidR="003A3E40" w:rsidRPr="003A785D" w:rsidRDefault="003A3E40" w:rsidP="003A3E40">
      <w:pPr>
        <w:rPr>
          <w:rFonts w:ascii="Calibri" w:hAnsi="Calibri"/>
        </w:rPr>
      </w:pPr>
      <w:r w:rsidRPr="003A785D">
        <w:rPr>
          <w:rFonts w:ascii="Calibri" w:hAnsi="Calibri"/>
        </w:rPr>
        <w:t>“By launching rockets and treating scientists like stars, Kim Jong-un gives his people a sense of progress,” Mr. Lee said. “It’s not just a military project but also a political stratagem.”</w:t>
      </w:r>
    </w:p>
    <w:p w14:paraId="1D190B24" w14:textId="77777777" w:rsidR="003A3E40" w:rsidRPr="003A785D" w:rsidRDefault="003A3E40" w:rsidP="003A3E40">
      <w:pPr>
        <w:rPr>
          <w:rFonts w:ascii="Calibri" w:hAnsi="Calibri"/>
        </w:rPr>
      </w:pPr>
      <w:r w:rsidRPr="003A785D">
        <w:rPr>
          <w:rFonts w:ascii="Calibri" w:hAnsi="Calibri"/>
        </w:rPr>
        <w:t>Mr. Kim’s annual visit to his grandfather’s mausoleum is the most important ritual of his dynastic regime. The missile quartet’s proximity to him at the July event was a sign of their high status.</w:t>
      </w:r>
    </w:p>
    <w:p w14:paraId="64CD196D" w14:textId="77777777" w:rsidR="003A3E40" w:rsidRPr="003A785D" w:rsidRDefault="003A3E40" w:rsidP="003A3E40">
      <w:pPr>
        <w:rPr>
          <w:rFonts w:ascii="Calibri" w:hAnsi="Calibri"/>
        </w:rPr>
      </w:pPr>
      <w:r w:rsidRPr="003A785D">
        <w:rPr>
          <w:rFonts w:ascii="Calibri" w:hAnsi="Calibri"/>
        </w:rPr>
        <w:t>Missile experts were shown sharing cigarettes with Mr. Kim after last month’s missile launch — an almost unimaginable privilege in a nation where he is portrayed as a godlike figure.</w:t>
      </w:r>
    </w:p>
    <w:p w14:paraId="2B555107" w14:textId="77777777" w:rsidR="003A3E40" w:rsidRPr="003A785D" w:rsidRDefault="003A3E40" w:rsidP="003A3E40">
      <w:pPr>
        <w:rPr>
          <w:rFonts w:ascii="Calibri" w:hAnsi="Calibri"/>
        </w:rPr>
      </w:pPr>
      <w:r w:rsidRPr="003A785D">
        <w:rPr>
          <w:rFonts w:ascii="Calibri" w:hAnsi="Calibri"/>
        </w:rPr>
        <w:t>After successful tests, Mr. Kim is sometimes even shown embracing his scientists, some of whom can be seen weeping. Perhaps the most surprising photo came in March, when Mr. Kim carried an unidentified official on his back while celebrating the ground test of a new rocket engine.</w:t>
      </w:r>
    </w:p>
    <w:p w14:paraId="031238A3" w14:textId="77777777" w:rsidR="003A3E40" w:rsidRPr="003A785D" w:rsidRDefault="003A3E40" w:rsidP="003A3E40">
      <w:pPr>
        <w:rPr>
          <w:rFonts w:ascii="Calibri" w:hAnsi="Calibri"/>
        </w:rPr>
      </w:pPr>
      <w:r w:rsidRPr="003A785D">
        <w:rPr>
          <w:rFonts w:ascii="Calibri" w:hAnsi="Calibri"/>
        </w:rPr>
        <w:lastRenderedPageBreak/>
        <w:t>The image evoked an old Korean tradition in which young men give their aging parents piggyback rides as a symbolic gesture of gratitude for the hardship they have endured for their children. But others say Mr. Kim was actually playing the parent, carrying the scientist on his back as a father might a child.</w:t>
      </w:r>
    </w:p>
    <w:p w14:paraId="6D137671" w14:textId="77777777" w:rsidR="003A3E40" w:rsidRPr="003A785D" w:rsidRDefault="003A3E40" w:rsidP="003A3E40">
      <w:pPr>
        <w:rPr>
          <w:rFonts w:ascii="Calibri" w:hAnsi="Calibri"/>
        </w:rPr>
      </w:pPr>
      <w:r w:rsidRPr="003A785D">
        <w:rPr>
          <w:rFonts w:ascii="Calibri" w:hAnsi="Calibri"/>
        </w:rPr>
        <w:t>In general, Mr. Kim is presented in the regime’s propaganda as a father figure — a national patriarch whom the public is supposed to obey without question. That makes the symbolism of his interactions with these scientists and engineers even more striking.</w:t>
      </w:r>
    </w:p>
    <w:p w14:paraId="1EB3B3DB" w14:textId="77777777" w:rsidR="003A3E40" w:rsidRPr="003A785D" w:rsidRDefault="003A3E40" w:rsidP="003A3E40">
      <w:pPr>
        <w:rPr>
          <w:rFonts w:ascii="Calibri" w:hAnsi="Calibri"/>
        </w:rPr>
      </w:pPr>
      <w:r w:rsidRPr="003A785D">
        <w:rPr>
          <w:rFonts w:ascii="Calibri" w:hAnsi="Calibri"/>
        </w:rPr>
        <w:t>In traditional Korean culture, it is generally inappropriate for a son to smoke with his father or even with a teacher. One would only do so with great reluctance — and gratitude — at the elder’s insistence. In effect, Mr. Kim is insisting that these scientists take a bow.</w:t>
      </w:r>
    </w:p>
    <w:p w14:paraId="6F07AB34" w14:textId="77777777" w:rsidR="003A3E40" w:rsidRPr="003A785D" w:rsidRDefault="003A3E40" w:rsidP="003A3E40">
      <w:pPr>
        <w:rPr>
          <w:rFonts w:ascii="Calibri" w:hAnsi="Calibri"/>
        </w:rPr>
      </w:pPr>
      <w:r w:rsidRPr="003A785D">
        <w:rPr>
          <w:rFonts w:ascii="Calibri" w:hAnsi="Calibri"/>
        </w:rPr>
        <w:t>But even as he honors these men and celebrates their accomplishments, they remain bit players on the stage. Every scientist in North Korea, no matter how important, must credit Mr. Kim for his successes, just as the nation’s athletes never fail to cite him as inspiration for their achievements at the Olympics and other competitions.</w:t>
      </w:r>
    </w:p>
    <w:p w14:paraId="143FD125" w14:textId="77777777" w:rsidR="003A3E40" w:rsidRDefault="003A3E40" w:rsidP="003A3E40">
      <w:pPr>
        <w:rPr>
          <w:rFonts w:ascii="Calibri" w:hAnsi="Calibri"/>
        </w:rPr>
      </w:pPr>
      <w:r w:rsidRPr="003A785D">
        <w:rPr>
          <w:rFonts w:ascii="Calibri" w:hAnsi="Calibri"/>
        </w:rPr>
        <w:t>In the end, the real star of the nuclear weapons program is Mr. Kim himself.</w:t>
      </w:r>
    </w:p>
    <w:p w14:paraId="206D33A4" w14:textId="764A5A6A" w:rsidR="005A69E4" w:rsidRPr="005A69E4" w:rsidRDefault="005A69E4" w:rsidP="005A69E4">
      <w:pPr>
        <w:pStyle w:val="Caption1"/>
        <w:rPr>
          <w:sz w:val="18"/>
          <w:szCs w:val="18"/>
        </w:rPr>
      </w:pPr>
      <w:r w:rsidRPr="005A69E4">
        <w:rPr>
          <w:sz w:val="18"/>
          <w:szCs w:val="18"/>
        </w:rPr>
        <w:t xml:space="preserve">From The New York Times, </w:t>
      </w:r>
      <w:r w:rsidRPr="005A69E4">
        <w:rPr>
          <w:rFonts w:eastAsia="Calibri" w:cs="Calibri"/>
          <w:color w:val="000000"/>
          <w:sz w:val="18"/>
          <w:szCs w:val="18"/>
        </w:rPr>
        <w:t xml:space="preserve">December 15, 2017, © </w:t>
      </w:r>
      <w:r w:rsidRPr="005A69E4">
        <w:rPr>
          <w:sz w:val="18"/>
          <w:szCs w:val="18"/>
        </w:rPr>
        <w:t>2017 The New York Times. All rights reserved. Used by permission and protected by the Copyright Laws of the United States. The printing, copying, redistribution, or retransmission of this Content without ex</w:t>
      </w:r>
      <w:r>
        <w:rPr>
          <w:sz w:val="18"/>
          <w:szCs w:val="18"/>
        </w:rPr>
        <w:t>press written permission is pro</w:t>
      </w:r>
      <w:r w:rsidRPr="005A69E4">
        <w:rPr>
          <w:sz w:val="18"/>
          <w:szCs w:val="18"/>
        </w:rPr>
        <w:t>hibited.</w:t>
      </w:r>
    </w:p>
    <w:p w14:paraId="00E8909F" w14:textId="23D18FBF" w:rsidR="0032256A" w:rsidRDefault="0032256A" w:rsidP="00822266">
      <w:pPr>
        <w:pStyle w:val="NoSpacing"/>
        <w:tabs>
          <w:tab w:val="left" w:pos="10260"/>
        </w:tabs>
        <w:rPr>
          <w:lang w:val="en"/>
        </w:rPr>
      </w:pPr>
    </w:p>
    <w:p w14:paraId="39845C6B" w14:textId="29B3249E" w:rsidR="001E4963" w:rsidRDefault="001E4963" w:rsidP="00822266">
      <w:pPr>
        <w:pStyle w:val="NoSpacing"/>
        <w:tabs>
          <w:tab w:val="left" w:pos="10260"/>
        </w:tabs>
        <w:rPr>
          <w:lang w:val="en"/>
        </w:rPr>
      </w:pPr>
    </w:p>
    <w:p w14:paraId="589087C1" w14:textId="6448F4A6" w:rsidR="001E4963" w:rsidRDefault="001E4963" w:rsidP="00822266">
      <w:pPr>
        <w:pStyle w:val="NoSpacing"/>
        <w:tabs>
          <w:tab w:val="left" w:pos="10260"/>
        </w:tabs>
        <w:rPr>
          <w:lang w:val="en"/>
        </w:rPr>
      </w:pPr>
    </w:p>
    <w:p w14:paraId="5DDE68C8" w14:textId="1C3B65FA" w:rsidR="001E4963" w:rsidRDefault="001E4963" w:rsidP="00822266">
      <w:pPr>
        <w:pStyle w:val="NoSpacing"/>
        <w:tabs>
          <w:tab w:val="left" w:pos="10260"/>
        </w:tabs>
        <w:rPr>
          <w:lang w:val="en"/>
        </w:rPr>
      </w:pPr>
    </w:p>
    <w:p w14:paraId="2DC3DFCB" w14:textId="5D67E243" w:rsidR="001E4963" w:rsidRDefault="001E4963" w:rsidP="00822266">
      <w:pPr>
        <w:pStyle w:val="NoSpacing"/>
        <w:tabs>
          <w:tab w:val="left" w:pos="10260"/>
        </w:tabs>
        <w:rPr>
          <w:lang w:val="en"/>
        </w:rPr>
      </w:pPr>
    </w:p>
    <w:p w14:paraId="755FFF26" w14:textId="15EC3902" w:rsidR="001E4963" w:rsidRDefault="001E4963" w:rsidP="00822266">
      <w:pPr>
        <w:pStyle w:val="NoSpacing"/>
        <w:tabs>
          <w:tab w:val="left" w:pos="10260"/>
        </w:tabs>
        <w:rPr>
          <w:lang w:val="en"/>
        </w:rPr>
      </w:pPr>
    </w:p>
    <w:p w14:paraId="2253D067" w14:textId="47604C7F" w:rsidR="001E4963" w:rsidRDefault="001E4963" w:rsidP="00822266">
      <w:pPr>
        <w:pStyle w:val="NoSpacing"/>
        <w:tabs>
          <w:tab w:val="left" w:pos="10260"/>
        </w:tabs>
        <w:rPr>
          <w:lang w:val="en"/>
        </w:rPr>
      </w:pPr>
    </w:p>
    <w:p w14:paraId="546374E9" w14:textId="11D9A239" w:rsidR="001E4963" w:rsidRDefault="001E4963" w:rsidP="00822266">
      <w:pPr>
        <w:pStyle w:val="NoSpacing"/>
        <w:tabs>
          <w:tab w:val="left" w:pos="10260"/>
        </w:tabs>
        <w:rPr>
          <w:lang w:val="en"/>
        </w:rPr>
      </w:pPr>
    </w:p>
    <w:p w14:paraId="653132A2" w14:textId="3D5899CF" w:rsidR="001E4963" w:rsidRDefault="001E4963" w:rsidP="00822266">
      <w:pPr>
        <w:pStyle w:val="NoSpacing"/>
        <w:tabs>
          <w:tab w:val="left" w:pos="10260"/>
        </w:tabs>
        <w:rPr>
          <w:lang w:val="en"/>
        </w:rPr>
      </w:pPr>
    </w:p>
    <w:p w14:paraId="0B116AAD" w14:textId="2E251622" w:rsidR="001E4963" w:rsidRDefault="001E4963" w:rsidP="00822266">
      <w:pPr>
        <w:pStyle w:val="NoSpacing"/>
        <w:tabs>
          <w:tab w:val="left" w:pos="10260"/>
        </w:tabs>
        <w:rPr>
          <w:lang w:val="en"/>
        </w:rPr>
      </w:pPr>
    </w:p>
    <w:p w14:paraId="5FCEEB2B" w14:textId="7F516C5E" w:rsidR="001E4963" w:rsidRDefault="001E4963" w:rsidP="00822266">
      <w:pPr>
        <w:pStyle w:val="NoSpacing"/>
        <w:tabs>
          <w:tab w:val="left" w:pos="10260"/>
        </w:tabs>
        <w:rPr>
          <w:lang w:val="en"/>
        </w:rPr>
      </w:pPr>
    </w:p>
    <w:p w14:paraId="71B75FE9" w14:textId="0A5C3999" w:rsidR="001E4963" w:rsidRDefault="001E4963" w:rsidP="00822266">
      <w:pPr>
        <w:pStyle w:val="NoSpacing"/>
        <w:tabs>
          <w:tab w:val="left" w:pos="10260"/>
        </w:tabs>
        <w:rPr>
          <w:lang w:val="en"/>
        </w:rPr>
      </w:pPr>
    </w:p>
    <w:p w14:paraId="0F1A53AA" w14:textId="68D05C0B" w:rsidR="001E4963" w:rsidRDefault="001E4963" w:rsidP="00822266">
      <w:pPr>
        <w:pStyle w:val="NoSpacing"/>
        <w:tabs>
          <w:tab w:val="left" w:pos="10260"/>
        </w:tabs>
        <w:rPr>
          <w:lang w:val="en"/>
        </w:rPr>
      </w:pPr>
    </w:p>
    <w:p w14:paraId="1C67FD5F" w14:textId="14CA291E" w:rsidR="001E4963" w:rsidRDefault="001E4963" w:rsidP="00822266">
      <w:pPr>
        <w:pStyle w:val="NoSpacing"/>
        <w:tabs>
          <w:tab w:val="left" w:pos="10260"/>
        </w:tabs>
        <w:rPr>
          <w:lang w:val="en"/>
        </w:rPr>
      </w:pPr>
    </w:p>
    <w:p w14:paraId="2A981C9F" w14:textId="0C8A6455" w:rsidR="001E4963" w:rsidRDefault="001E4963" w:rsidP="00822266">
      <w:pPr>
        <w:pStyle w:val="NoSpacing"/>
        <w:tabs>
          <w:tab w:val="left" w:pos="10260"/>
        </w:tabs>
        <w:rPr>
          <w:lang w:val="en"/>
        </w:rPr>
      </w:pPr>
    </w:p>
    <w:p w14:paraId="3437DB6F" w14:textId="54B93D83" w:rsidR="001E4963" w:rsidRDefault="001E4963" w:rsidP="00822266">
      <w:pPr>
        <w:pStyle w:val="NoSpacing"/>
        <w:tabs>
          <w:tab w:val="left" w:pos="10260"/>
        </w:tabs>
        <w:rPr>
          <w:lang w:val="en"/>
        </w:rPr>
      </w:pPr>
    </w:p>
    <w:p w14:paraId="61799AC3" w14:textId="24F91FC8" w:rsidR="001E4963" w:rsidRDefault="001E4963" w:rsidP="00822266">
      <w:pPr>
        <w:pStyle w:val="NoSpacing"/>
        <w:tabs>
          <w:tab w:val="left" w:pos="10260"/>
        </w:tabs>
        <w:rPr>
          <w:lang w:val="en"/>
        </w:rPr>
      </w:pPr>
    </w:p>
    <w:p w14:paraId="04450CF5" w14:textId="03F77F27" w:rsidR="001E4963" w:rsidRDefault="001E4963" w:rsidP="00822266">
      <w:pPr>
        <w:pStyle w:val="NoSpacing"/>
        <w:tabs>
          <w:tab w:val="left" w:pos="10260"/>
        </w:tabs>
        <w:rPr>
          <w:lang w:val="en"/>
        </w:rPr>
      </w:pPr>
    </w:p>
    <w:p w14:paraId="48D5A2BB" w14:textId="727B1C15" w:rsidR="001E4963" w:rsidRDefault="001E4963" w:rsidP="00822266">
      <w:pPr>
        <w:pStyle w:val="NoSpacing"/>
        <w:tabs>
          <w:tab w:val="left" w:pos="10260"/>
        </w:tabs>
        <w:rPr>
          <w:lang w:val="en"/>
        </w:rPr>
      </w:pPr>
    </w:p>
    <w:p w14:paraId="77F140EF" w14:textId="77777777" w:rsidR="001E4963" w:rsidRDefault="001E4963" w:rsidP="00822266">
      <w:pPr>
        <w:pStyle w:val="NoSpacing"/>
        <w:tabs>
          <w:tab w:val="left" w:pos="10260"/>
        </w:tabs>
        <w:rPr>
          <w:lang w:val="en"/>
        </w:rPr>
      </w:pPr>
    </w:p>
    <w:tbl>
      <w:tblPr>
        <w:tblW w:w="94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458"/>
        <w:gridCol w:w="8010"/>
      </w:tblGrid>
      <w:tr w:rsidR="0032256A" w:rsidRPr="00D55D07" w14:paraId="21855BDC" w14:textId="77777777" w:rsidTr="00FD157F">
        <w:tc>
          <w:tcPr>
            <w:tcW w:w="9468" w:type="dxa"/>
            <w:gridSpan w:val="2"/>
            <w:tcBorders>
              <w:top w:val="single" w:sz="18" w:space="0" w:color="ACCBF9" w:themeColor="background2"/>
              <w:bottom w:val="single" w:sz="18" w:space="0" w:color="ACCBF9" w:themeColor="background2"/>
            </w:tcBorders>
            <w:shd w:val="clear" w:color="auto" w:fill="DFEBF5" w:themeFill="accent2" w:themeFillTint="33"/>
          </w:tcPr>
          <w:p w14:paraId="50532A2A" w14:textId="17EA5545" w:rsidR="0032256A" w:rsidRPr="00D55D07" w:rsidRDefault="004338BA" w:rsidP="00EC2D58">
            <w:pPr>
              <w:pStyle w:val="NoSpacing"/>
              <w:tabs>
                <w:tab w:val="left" w:pos="10260"/>
              </w:tabs>
              <w:spacing w:after="240"/>
              <w:rPr>
                <w:b/>
                <w:lang w:val="en"/>
              </w:rPr>
            </w:pPr>
            <w:bookmarkStart w:id="36" w:name="DaejungKimSpeechPresidential"/>
            <w:r w:rsidRPr="00D55D07">
              <w:rPr>
                <w:b/>
                <w:lang w:val="en"/>
              </w:rPr>
              <w:lastRenderedPageBreak/>
              <w:t xml:space="preserve">How </w:t>
            </w:r>
            <w:r>
              <w:rPr>
                <w:b/>
                <w:lang w:val="en"/>
              </w:rPr>
              <w:t>does this document</w:t>
            </w:r>
            <w:r w:rsidRPr="00D55D07">
              <w:rPr>
                <w:b/>
                <w:lang w:val="en"/>
              </w:rPr>
              <w:t xml:space="preserve"> reflect or respond to</w:t>
            </w:r>
            <w:r>
              <w:rPr>
                <w:b/>
                <w:lang w:val="en"/>
              </w:rPr>
              <w:t xml:space="preserve"> one or more of </w:t>
            </w:r>
            <w:r w:rsidRPr="00D55D07">
              <w:rPr>
                <w:b/>
                <w:lang w:val="en"/>
              </w:rPr>
              <w:t xml:space="preserve">these </w:t>
            </w:r>
            <w:r>
              <w:rPr>
                <w:b/>
                <w:lang w:val="en"/>
              </w:rPr>
              <w:t>twentieth- and twenty-first-</w:t>
            </w:r>
            <w:r w:rsidRPr="00D55D07">
              <w:rPr>
                <w:b/>
                <w:lang w:val="en"/>
              </w:rPr>
              <w:t>cen</w:t>
            </w:r>
            <w:r>
              <w:rPr>
                <w:b/>
                <w:lang w:val="en"/>
              </w:rPr>
              <w:t xml:space="preserve">tury historical developments: </w:t>
            </w:r>
            <w:r w:rsidRPr="00D55D07">
              <w:rPr>
                <w:b/>
                <w:lang w:val="en"/>
              </w:rPr>
              <w:t xml:space="preserve">the Cold War, </w:t>
            </w:r>
            <w:r>
              <w:rPr>
                <w:b/>
                <w:lang w:val="en"/>
              </w:rPr>
              <w:t>e</w:t>
            </w:r>
            <w:r w:rsidRPr="00D55D07">
              <w:rPr>
                <w:b/>
                <w:lang w:val="en"/>
              </w:rPr>
              <w:t xml:space="preserve">conomic </w:t>
            </w:r>
            <w:r>
              <w:rPr>
                <w:b/>
                <w:lang w:val="en"/>
              </w:rPr>
              <w:t>l</w:t>
            </w:r>
            <w:r w:rsidRPr="00D55D07">
              <w:rPr>
                <w:b/>
                <w:lang w:val="en"/>
              </w:rPr>
              <w:t>iberalization, or the Information Age?</w:t>
            </w:r>
            <w:bookmarkEnd w:id="36"/>
          </w:p>
        </w:tc>
      </w:tr>
      <w:tr w:rsidR="0032256A" w:rsidRPr="00A52BD9" w14:paraId="5DAB4EFF" w14:textId="77777777" w:rsidTr="00F774D3">
        <w:trPr>
          <w:trHeight w:val="819"/>
        </w:trPr>
        <w:tc>
          <w:tcPr>
            <w:tcW w:w="1458" w:type="dxa"/>
            <w:tcBorders>
              <w:top w:val="single" w:sz="18" w:space="0" w:color="ACCBF9" w:themeColor="background2"/>
              <w:bottom w:val="single" w:sz="18" w:space="0" w:color="ACCBF9" w:themeColor="background2"/>
            </w:tcBorders>
          </w:tcPr>
          <w:p w14:paraId="1421CF28" w14:textId="77777777" w:rsidR="0032256A" w:rsidRPr="00D55D07" w:rsidRDefault="0032256A" w:rsidP="00EC2D58">
            <w:pPr>
              <w:pStyle w:val="NoSpacing"/>
              <w:tabs>
                <w:tab w:val="left" w:pos="10260"/>
              </w:tabs>
              <w:rPr>
                <w:b/>
              </w:rPr>
            </w:pPr>
          </w:p>
          <w:p w14:paraId="7014E8E7" w14:textId="77777777" w:rsidR="0032256A" w:rsidRPr="00D55D07" w:rsidRDefault="0032256A" w:rsidP="00EC2D58">
            <w:pPr>
              <w:pStyle w:val="NoSpacing"/>
              <w:tabs>
                <w:tab w:val="left" w:pos="10260"/>
              </w:tabs>
              <w:rPr>
                <w:b/>
              </w:rPr>
            </w:pPr>
            <w:r w:rsidRPr="00D55D07">
              <w:rPr>
                <w:b/>
              </w:rPr>
              <w:t>Document:</w:t>
            </w:r>
          </w:p>
          <w:p w14:paraId="6D37C8AC"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101A57E9" w14:textId="00831BD2" w:rsidR="00677A0F" w:rsidRPr="00AC2B2E" w:rsidRDefault="0032256A" w:rsidP="008843B9">
            <w:pPr>
              <w:pStyle w:val="NoSpacing"/>
              <w:tabs>
                <w:tab w:val="left" w:pos="10260"/>
              </w:tabs>
              <w:rPr>
                <w:rFonts w:ascii="Calibri" w:eastAsia="Calibri" w:hAnsi="Calibri" w:cs="Calibri"/>
                <w:color w:val="000000"/>
              </w:rPr>
            </w:pPr>
            <w:r>
              <w:rPr>
                <w:rFonts w:ascii="Calibri" w:eastAsia="Calibri" w:hAnsi="Calibri" w:cs="Calibri"/>
              </w:rPr>
              <w:t>Kim</w:t>
            </w:r>
            <w:r w:rsidR="00181B61">
              <w:rPr>
                <w:rFonts w:ascii="Calibri" w:eastAsia="Calibri" w:hAnsi="Calibri" w:cs="Calibri"/>
              </w:rPr>
              <w:t xml:space="preserve"> Dae</w:t>
            </w:r>
            <w:r w:rsidR="00D42DFE">
              <w:rPr>
                <w:rFonts w:ascii="Calibri" w:eastAsia="Calibri" w:hAnsi="Calibri" w:cs="Calibri"/>
              </w:rPr>
              <w:t>-</w:t>
            </w:r>
            <w:r w:rsidR="00181B61">
              <w:rPr>
                <w:rFonts w:ascii="Calibri" w:eastAsia="Calibri" w:hAnsi="Calibri" w:cs="Calibri"/>
              </w:rPr>
              <w:t>jung</w:t>
            </w:r>
            <w:r>
              <w:rPr>
                <w:rFonts w:ascii="Calibri" w:eastAsia="Calibri" w:hAnsi="Calibri" w:cs="Calibri"/>
              </w:rPr>
              <w:t xml:space="preserve">, </w:t>
            </w:r>
            <w:r>
              <w:rPr>
                <w:rFonts w:ascii="Calibri" w:eastAsia="Calibri" w:hAnsi="Calibri" w:cs="Calibri"/>
                <w:color w:val="000000"/>
              </w:rPr>
              <w:t>Presidential Inaugural Address</w:t>
            </w:r>
            <w:r w:rsidR="008843B9">
              <w:rPr>
                <w:rFonts w:ascii="Calibri" w:eastAsia="Calibri" w:hAnsi="Calibri" w:cs="Calibri"/>
                <w:color w:val="000000"/>
              </w:rPr>
              <w:t xml:space="preserve">, </w:t>
            </w:r>
            <w:r>
              <w:rPr>
                <w:rFonts w:ascii="Calibri" w:eastAsia="Calibri" w:hAnsi="Calibri" w:cs="Calibri"/>
                <w:color w:val="000000"/>
              </w:rPr>
              <w:t>1998</w:t>
            </w:r>
            <w:r w:rsidR="00181B61">
              <w:rPr>
                <w:rFonts w:ascii="Calibri" w:eastAsia="Calibri" w:hAnsi="Calibri" w:cs="Calibri"/>
                <w:color w:val="000000"/>
              </w:rPr>
              <w:t>.</w:t>
            </w:r>
            <w:r w:rsidR="00AC2B2E">
              <w:rPr>
                <w:rFonts w:ascii="Calibri" w:eastAsia="Calibri" w:hAnsi="Calibri" w:cs="Calibri"/>
                <w:color w:val="000000"/>
              </w:rPr>
              <w:t xml:space="preserve"> Translated by </w:t>
            </w:r>
            <w:r w:rsidR="00AC2B2E" w:rsidRPr="00AC2B2E">
              <w:rPr>
                <w:rFonts w:ascii="Calibri" w:eastAsia="Calibri" w:hAnsi="Calibri" w:cs="Calibri"/>
                <w:color w:val="000000"/>
              </w:rPr>
              <w:t>Youngeun Kim</w:t>
            </w:r>
            <w:r w:rsidR="00AC2B2E">
              <w:rPr>
                <w:rFonts w:ascii="Calibri" w:eastAsia="Calibri" w:hAnsi="Calibri" w:cs="Calibri"/>
                <w:color w:val="000000"/>
              </w:rPr>
              <w:t>.</w:t>
            </w:r>
          </w:p>
        </w:tc>
      </w:tr>
      <w:tr w:rsidR="0032256A" w:rsidRPr="00A52BD9" w14:paraId="1988EB63" w14:textId="77777777" w:rsidTr="00FD157F">
        <w:tc>
          <w:tcPr>
            <w:tcW w:w="1458" w:type="dxa"/>
            <w:tcBorders>
              <w:top w:val="single" w:sz="18" w:space="0" w:color="ACCBF9" w:themeColor="background2"/>
              <w:bottom w:val="single" w:sz="18" w:space="0" w:color="ACCBF9" w:themeColor="background2"/>
            </w:tcBorders>
          </w:tcPr>
          <w:p w14:paraId="1002862C" w14:textId="77777777" w:rsidR="0032256A" w:rsidRPr="00D55D07" w:rsidRDefault="0032256A" w:rsidP="00EC2D58">
            <w:pPr>
              <w:pStyle w:val="NoSpacing"/>
              <w:tabs>
                <w:tab w:val="left" w:pos="10260"/>
              </w:tabs>
              <w:rPr>
                <w:b/>
              </w:rPr>
            </w:pPr>
          </w:p>
          <w:p w14:paraId="4BE21149" w14:textId="77777777" w:rsidR="0032256A" w:rsidRPr="00D55D07" w:rsidRDefault="0032256A" w:rsidP="00EC2D58">
            <w:pPr>
              <w:pStyle w:val="NoSpacing"/>
              <w:tabs>
                <w:tab w:val="left" w:pos="10260"/>
              </w:tabs>
              <w:rPr>
                <w:b/>
              </w:rPr>
            </w:pPr>
            <w:r w:rsidRPr="00D55D07">
              <w:rPr>
                <w:b/>
              </w:rPr>
              <w:t>Annotation:</w:t>
            </w:r>
          </w:p>
          <w:p w14:paraId="3ABE0C6A" w14:textId="77777777" w:rsidR="0032256A" w:rsidRPr="00D55D07" w:rsidRDefault="0032256A" w:rsidP="00EC2D58">
            <w:pPr>
              <w:pStyle w:val="NoSpacing"/>
              <w:tabs>
                <w:tab w:val="left" w:pos="10260"/>
              </w:tabs>
              <w:rPr>
                <w:b/>
              </w:rPr>
            </w:pPr>
          </w:p>
        </w:tc>
        <w:tc>
          <w:tcPr>
            <w:tcW w:w="8010" w:type="dxa"/>
            <w:tcBorders>
              <w:top w:val="single" w:sz="18" w:space="0" w:color="ACCBF9" w:themeColor="background2"/>
              <w:bottom w:val="single" w:sz="18" w:space="0" w:color="ACCBF9" w:themeColor="background2"/>
              <w:right w:val="nil"/>
            </w:tcBorders>
          </w:tcPr>
          <w:p w14:paraId="27EF11C1" w14:textId="3124E9CF" w:rsidR="0032256A" w:rsidRPr="00A52BD9" w:rsidRDefault="00513C30" w:rsidP="00EC2D58">
            <w:pPr>
              <w:pStyle w:val="NoSpacing"/>
              <w:tabs>
                <w:tab w:val="left" w:pos="10260"/>
              </w:tabs>
            </w:pPr>
            <w:r>
              <w:rPr>
                <w:i/>
                <w:lang w:val="en"/>
              </w:rPr>
              <w:t xml:space="preserve">Kim </w:t>
            </w:r>
            <w:r w:rsidR="0032256A" w:rsidRPr="0032256A">
              <w:rPr>
                <w:i/>
                <w:lang w:val="en"/>
              </w:rPr>
              <w:t>Dae</w:t>
            </w:r>
            <w:r>
              <w:rPr>
                <w:i/>
                <w:lang w:val="en"/>
              </w:rPr>
              <w:t>-jung</w:t>
            </w:r>
            <w:r w:rsidR="0032256A" w:rsidRPr="0032256A">
              <w:rPr>
                <w:i/>
                <w:lang w:val="en"/>
              </w:rPr>
              <w:t xml:space="preserve"> was elected President of the Republic of South Korea in 1998 </w:t>
            </w:r>
            <w:r>
              <w:rPr>
                <w:i/>
                <w:lang w:val="en"/>
              </w:rPr>
              <w:t>and served</w:t>
            </w:r>
            <w:r w:rsidRPr="0032256A">
              <w:rPr>
                <w:i/>
                <w:lang w:val="en"/>
              </w:rPr>
              <w:t xml:space="preserve"> </w:t>
            </w:r>
            <w:r w:rsidR="0032256A" w:rsidRPr="0032256A">
              <w:rPr>
                <w:i/>
                <w:lang w:val="en"/>
              </w:rPr>
              <w:t>until his term expired in 2003. His election came during a severe economic crisis in 1997-</w:t>
            </w:r>
            <w:r>
              <w:rPr>
                <w:i/>
                <w:lang w:val="en"/>
              </w:rPr>
              <w:t>19</w:t>
            </w:r>
            <w:r w:rsidR="0032256A" w:rsidRPr="0032256A">
              <w:rPr>
                <w:i/>
                <w:lang w:val="en"/>
              </w:rPr>
              <w:t>98 that threatened the economies of many Asian nations. Kim was active in politics from the 1950s on</w:t>
            </w:r>
            <w:r>
              <w:rPr>
                <w:i/>
                <w:lang w:val="en"/>
              </w:rPr>
              <w:t>,</w:t>
            </w:r>
            <w:r w:rsidR="0032256A" w:rsidRPr="0032256A">
              <w:rPr>
                <w:i/>
                <w:lang w:val="en"/>
              </w:rPr>
              <w:t xml:space="preserve"> and was exiled under a death sentence in 1980 by the military government of the time. The death sentence was commuted to house arrest upon his return to South Korea</w:t>
            </w:r>
            <w:r>
              <w:rPr>
                <w:i/>
                <w:lang w:val="en"/>
              </w:rPr>
              <w:t>, due</w:t>
            </w:r>
            <w:r w:rsidR="0032256A" w:rsidRPr="0032256A">
              <w:rPr>
                <w:i/>
                <w:lang w:val="en"/>
              </w:rPr>
              <w:t xml:space="preserve"> in part to international pressures. Under </w:t>
            </w:r>
            <w:r>
              <w:rPr>
                <w:i/>
                <w:lang w:val="en"/>
              </w:rPr>
              <w:t>house</w:t>
            </w:r>
            <w:r w:rsidRPr="0032256A">
              <w:rPr>
                <w:i/>
                <w:lang w:val="en"/>
              </w:rPr>
              <w:t xml:space="preserve"> </w:t>
            </w:r>
            <w:r w:rsidR="0032256A" w:rsidRPr="0032256A">
              <w:rPr>
                <w:i/>
                <w:lang w:val="en"/>
              </w:rPr>
              <w:t>arrest, he continued to lead opposition parties in South Korea</w:t>
            </w:r>
            <w:r>
              <w:rPr>
                <w:i/>
                <w:lang w:val="en"/>
              </w:rPr>
              <w:t>,</w:t>
            </w:r>
            <w:r w:rsidR="0032256A" w:rsidRPr="0032256A">
              <w:rPr>
                <w:i/>
                <w:lang w:val="en"/>
              </w:rPr>
              <w:t xml:space="preserve"> running for </w:t>
            </w:r>
            <w:r>
              <w:rPr>
                <w:i/>
                <w:lang w:val="en"/>
              </w:rPr>
              <w:t>p</w:t>
            </w:r>
            <w:r w:rsidR="0032256A" w:rsidRPr="0032256A">
              <w:rPr>
                <w:i/>
                <w:lang w:val="en"/>
              </w:rPr>
              <w:t>resident a total of four times.  He won the Nobel Peace Prize in 2000.</w:t>
            </w:r>
          </w:p>
        </w:tc>
      </w:tr>
    </w:tbl>
    <w:p w14:paraId="47CC4CF8" w14:textId="77777777" w:rsidR="00F5635A" w:rsidRDefault="00F5635A" w:rsidP="00822266">
      <w:pPr>
        <w:pStyle w:val="NoSpacing"/>
        <w:tabs>
          <w:tab w:val="left" w:pos="10260"/>
        </w:tabs>
        <w:rPr>
          <w:lang w:val="en"/>
        </w:rPr>
      </w:pPr>
    </w:p>
    <w:p w14:paraId="3FEE5902" w14:textId="77777777" w:rsidR="00C733E2" w:rsidRPr="00C733E2" w:rsidRDefault="00C733E2" w:rsidP="00C733E2">
      <w:r w:rsidRPr="00C733E2">
        <w:rPr>
          <w:rFonts w:hint="eastAsia"/>
        </w:rPr>
        <w:t>M</w:t>
      </w:r>
      <w:r w:rsidRPr="00C733E2">
        <w:t>y Fellow Citizens:</w:t>
      </w:r>
    </w:p>
    <w:p w14:paraId="7063DE01" w14:textId="2723E2CE" w:rsidR="00C733E2" w:rsidRPr="00C733E2" w:rsidRDefault="00C733E2" w:rsidP="00C733E2">
      <w:r w:rsidRPr="00C733E2">
        <w:t>We will have a new century in three years. The beginning of the 21</w:t>
      </w:r>
      <w:r w:rsidRPr="00C733E2">
        <w:rPr>
          <w:vertAlign w:val="superscript"/>
        </w:rPr>
        <w:t>st</w:t>
      </w:r>
      <w:r w:rsidRPr="00C733E2">
        <w:t xml:space="preserve"> century is not just about entering a new century, but also the beginning of a new revolution. Humanity, which has passed through five great revolutions since appearing on the earth, beginning with the Human Revolution passing through the Agricultural revolution, the Urban Revolution, the Revolution in Thought, and the Industrial Revolution, is now entering a new era of revolution.</w:t>
      </w:r>
    </w:p>
    <w:p w14:paraId="4248C406" w14:textId="77777777" w:rsidR="00C733E2" w:rsidRPr="00C733E2" w:rsidRDefault="00C733E2" w:rsidP="00C733E2">
      <w:r w:rsidRPr="00C733E2">
        <w:t>The world is moving from the industrial society where natural resources were the primary factor for economic development to an information and knowledge-based society.</w:t>
      </w:r>
    </w:p>
    <w:p w14:paraId="79DAF00E" w14:textId="4D633565" w:rsidR="00C733E2" w:rsidRPr="00C733E2" w:rsidRDefault="00C733E2" w:rsidP="00C733E2">
      <w:r w:rsidRPr="00C733E2">
        <w:rPr>
          <w:rFonts w:hint="eastAsia"/>
        </w:rPr>
        <w:t>T</w:t>
      </w:r>
      <w:r w:rsidRPr="00C733E2">
        <w:t>he information revolution is converting the national economies into a one world economy, turning the world into a global village. The information age means that everyone can obtain information easily and cheaply and will have access to information anytime and anywhere. It is only possible in a democratic society. We must actively respond to new challenges by approaching this transitional period in a history of civilization.</w:t>
      </w:r>
    </w:p>
    <w:p w14:paraId="0A5E104B" w14:textId="6CA9E92C" w:rsidR="00C733E2" w:rsidRPr="00C733E2" w:rsidRDefault="00C733E2" w:rsidP="00C733E2">
      <w:r w:rsidRPr="00C733E2">
        <w:t xml:space="preserve">Unfortunately, we are now facing our greatest national crisis since June 25 [1950, the outbreak of the Korean War]. … </w:t>
      </w:r>
      <w:r w:rsidRPr="00C733E2">
        <w:rPr>
          <w:rFonts w:hint="eastAsia"/>
        </w:rPr>
        <w:t>D</w:t>
      </w:r>
      <w:r w:rsidRPr="00C733E2">
        <w:t xml:space="preserve">uring this year, consumer prices and unemployment ratio would increase. Incomes would drop, and many businesses would go bankrupt. All of us are required to shed sweat and tears. </w:t>
      </w:r>
    </w:p>
    <w:p w14:paraId="05E8ED99" w14:textId="2F315501" w:rsidR="00C733E2" w:rsidRPr="00C733E2" w:rsidRDefault="00C733E2" w:rsidP="00C733E2">
      <w:r w:rsidRPr="00C733E2">
        <w:t xml:space="preserve">… </w:t>
      </w:r>
      <w:r w:rsidRPr="00C733E2">
        <w:rPr>
          <w:rFonts w:hint="eastAsia"/>
        </w:rPr>
        <w:t>M</w:t>
      </w:r>
      <w:r w:rsidRPr="00C733E2">
        <w:t>y Fellow Citizens: You have demonstrated remarkable patriotism and power even in today’s difficulties. We have accomplished a peaceful transition of power even in the midst of the IMF Crisis. You have gathered gold to overcome the national crisis and have already collected over $ 2 billion in gold. I am very proud of your patriotism, which is more valuable than gold.</w:t>
      </w:r>
    </w:p>
    <w:p w14:paraId="3028F2F5" w14:textId="505A31B2" w:rsidR="00C733E2" w:rsidRPr="00C733E2" w:rsidRDefault="00C733E2" w:rsidP="00C733E2">
      <w:bookmarkStart w:id="37" w:name="_Hlk525747196"/>
      <w:r w:rsidRPr="00C733E2">
        <w:t xml:space="preserve">… </w:t>
      </w:r>
      <w:bookmarkEnd w:id="37"/>
      <w:r w:rsidRPr="00C733E2">
        <w:t xml:space="preserve">The biggest task facing the government of the people is to overcome our economic crisis and to revitalize our economy. The government of the people will combine democracy and economic development. A market economy and democracy are like two sides of the same coin or like two wheels on a cart that cannot be removed. If they are separated success is impossible. Every country that has embraced both democracy and a market economy has been successful. </w:t>
      </w:r>
    </w:p>
    <w:p w14:paraId="6DD7BF3D" w14:textId="7226AA25" w:rsidR="00C733E2" w:rsidRPr="00C733E2" w:rsidRDefault="00C733E2" w:rsidP="00C733E2">
      <w:r w:rsidRPr="00C733E2">
        <w:lastRenderedPageBreak/>
        <w:t xml:space="preserve">…With the promise of building in a new technology, we will implement a policy to develop cutting edge technologies. </w:t>
      </w:r>
    </w:p>
    <w:p w14:paraId="3E0EE432" w14:textId="13B71829" w:rsidR="00C733E2" w:rsidRPr="00C733E2" w:rsidRDefault="00C733E2" w:rsidP="00C733E2">
      <w:r w:rsidRPr="00C733E2">
        <w:rPr>
          <w:rFonts w:hint="eastAsia"/>
        </w:rPr>
        <w:t>T</w:t>
      </w:r>
      <w:r w:rsidRPr="00C733E2">
        <w:t xml:space="preserve">his is the only way for companies and our economy to survive. The government will guarantee completely the autonomy of business. But, it will also strictly require that they make self-reform efforts. </w:t>
      </w:r>
    </w:p>
    <w:p w14:paraId="4C2C8106" w14:textId="6DCE0588" w:rsidR="00C733E2" w:rsidRPr="00C733E2" w:rsidRDefault="00C733E2" w:rsidP="00C733E2">
      <w:r w:rsidRPr="00C733E2">
        <w:t xml:space="preserve">… </w:t>
      </w:r>
      <w:r w:rsidRPr="00C733E2">
        <w:rPr>
          <w:rFonts w:hint="eastAsia"/>
        </w:rPr>
        <w:t>W</w:t>
      </w:r>
      <w:r w:rsidRPr="00C733E2">
        <w:t>e have a high education level and cultural tradition. We have a great ability to exert our power in the information society of the 21</w:t>
      </w:r>
      <w:r w:rsidRPr="00C733E2">
        <w:rPr>
          <w:vertAlign w:val="superscript"/>
        </w:rPr>
        <w:t>st</w:t>
      </w:r>
      <w:r w:rsidRPr="00C733E2">
        <w:t xml:space="preserve"> century. The new government will try to make our young generations can become a new leader in the knowledge and information society. We will provide computer classes in elementary school and they can choose computer subjects on the college admission test. We will lead a computer power country in the world.</w:t>
      </w:r>
    </w:p>
    <w:p w14:paraId="625EA496" w14:textId="77777777" w:rsidR="00C733E2" w:rsidRPr="00C733E2" w:rsidRDefault="00C733E2" w:rsidP="00C733E2">
      <w:r w:rsidRPr="00C733E2">
        <w:t>We are proud of our half-century history. The sprits of our ancestors are encouraging us.</w:t>
      </w:r>
    </w:p>
    <w:p w14:paraId="63DCED6D" w14:textId="77777777" w:rsidR="00C733E2" w:rsidRPr="00C733E2" w:rsidRDefault="00C733E2" w:rsidP="00C733E2">
      <w:r w:rsidRPr="00C733E2">
        <w:t xml:space="preserve">… </w:t>
      </w:r>
      <w:r w:rsidRPr="00C733E2">
        <w:rPr>
          <w:rFonts w:hint="eastAsia"/>
        </w:rPr>
        <w:t>L</w:t>
      </w:r>
      <w:r w:rsidRPr="00C733E2">
        <w:t>et’s make today’s crisis into a blessing. We can do it. The history of our overcome from the ruins of 6.25 (Korean War) proves it. I will be at the head. Let’s all move forward. Let’s overcome the national crisis. Let’s make another leap forward.</w:t>
      </w:r>
    </w:p>
    <w:p w14:paraId="7D11672C" w14:textId="55552EB9" w:rsidR="00F4374C" w:rsidRPr="00C733E2" w:rsidRDefault="00F4374C" w:rsidP="00C733E2">
      <w:r>
        <w:rPr>
          <w:lang w:val="en"/>
        </w:rPr>
        <w:br w:type="page"/>
      </w:r>
    </w:p>
    <w:p w14:paraId="562106EF" w14:textId="77777777" w:rsidR="004A6854" w:rsidRDefault="004A6854" w:rsidP="00C33ACA">
      <w:pPr>
        <w:pStyle w:val="Heading3"/>
        <w:rPr>
          <w:lang w:val="en"/>
        </w:rPr>
        <w:sectPr w:rsidR="004A6854" w:rsidSect="00796DC8">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cols w:space="720"/>
          <w:docGrid w:linePitch="360"/>
        </w:sectPr>
      </w:pPr>
      <w:bookmarkStart w:id="38" w:name="StudentGraphicOrganizer"/>
    </w:p>
    <w:p w14:paraId="05185F14" w14:textId="113DE200" w:rsidR="00EC2D58" w:rsidRDefault="00EC2D58" w:rsidP="00C33ACA">
      <w:pPr>
        <w:pStyle w:val="Heading3"/>
        <w:rPr>
          <w:lang w:val="en"/>
        </w:rPr>
      </w:pPr>
      <w:r w:rsidRPr="00C33ACA">
        <w:rPr>
          <w:lang w:val="en"/>
        </w:rPr>
        <w:lastRenderedPageBreak/>
        <w:t xml:space="preserve">Student Graphic Organizer </w:t>
      </w:r>
      <w:bookmarkEnd w:id="38"/>
    </w:p>
    <w:p w14:paraId="7803CA9F" w14:textId="77777777" w:rsidR="004322AA" w:rsidRPr="00C33ACA" w:rsidRDefault="004322AA" w:rsidP="00C33ACA"/>
    <w:tbl>
      <w:tblPr>
        <w:tblW w:w="130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1998"/>
        <w:gridCol w:w="2250"/>
        <w:gridCol w:w="2250"/>
        <w:gridCol w:w="1980"/>
        <w:gridCol w:w="2430"/>
        <w:gridCol w:w="1710"/>
        <w:gridCol w:w="450"/>
      </w:tblGrid>
      <w:tr w:rsidR="004A6854" w:rsidRPr="007B62A2" w14:paraId="77EE25B3" w14:textId="77777777" w:rsidTr="004A6854">
        <w:tc>
          <w:tcPr>
            <w:tcW w:w="13068" w:type="dxa"/>
            <w:gridSpan w:val="7"/>
            <w:tcBorders>
              <w:top w:val="single" w:sz="18" w:space="0" w:color="ACCBF9" w:themeColor="background2"/>
              <w:bottom w:val="single" w:sz="18" w:space="0" w:color="ACCBF9" w:themeColor="background2"/>
            </w:tcBorders>
            <w:shd w:val="clear" w:color="auto" w:fill="DFEBF5" w:themeFill="accent2" w:themeFillTint="33"/>
          </w:tcPr>
          <w:p w14:paraId="468A0DB2" w14:textId="5F3B7599" w:rsidR="004E32BC" w:rsidRPr="00EC2D58" w:rsidRDefault="004E32BC" w:rsidP="00C33ACA">
            <w:pPr>
              <w:pStyle w:val="NoSpacing"/>
              <w:rPr>
                <w:lang w:val="en"/>
              </w:rPr>
            </w:pPr>
            <w:r w:rsidRPr="00EC2D58">
              <w:rPr>
                <w:lang w:val="en"/>
              </w:rPr>
              <w:t xml:space="preserve">How do your documents reflect or respond to either of these </w:t>
            </w:r>
            <w:r w:rsidR="00973E25">
              <w:rPr>
                <w:lang w:val="en"/>
              </w:rPr>
              <w:t>twentieth- and twenty-first-</w:t>
            </w:r>
            <w:r w:rsidRPr="00EC2D58">
              <w:rPr>
                <w:lang w:val="en"/>
              </w:rPr>
              <w:t>century historical developments</w:t>
            </w:r>
            <w:r w:rsidR="00973E25">
              <w:rPr>
                <w:lang w:val="en"/>
              </w:rPr>
              <w:t>:</w:t>
            </w:r>
            <w:r w:rsidRPr="00EC2D58">
              <w:rPr>
                <w:lang w:val="en"/>
              </w:rPr>
              <w:t xml:space="preserve"> the Cold War, economic liberalization, or the Information Age?</w:t>
            </w:r>
          </w:p>
        </w:tc>
      </w:tr>
      <w:tr w:rsidR="004A6854" w:rsidRPr="00A52BD9" w14:paraId="4AE7DBB2" w14:textId="77777777" w:rsidTr="004A6854">
        <w:tc>
          <w:tcPr>
            <w:tcW w:w="6498" w:type="dxa"/>
            <w:gridSpan w:val="3"/>
            <w:tcBorders>
              <w:top w:val="single" w:sz="18" w:space="0" w:color="ACCBF9" w:themeColor="background2"/>
              <w:bottom w:val="single" w:sz="18" w:space="0" w:color="ACCBF9" w:themeColor="background2"/>
            </w:tcBorders>
          </w:tcPr>
          <w:p w14:paraId="3099AD07" w14:textId="071B6280" w:rsidR="004E32BC" w:rsidRPr="00FD157F" w:rsidRDefault="004E32BC" w:rsidP="00C33ACA">
            <w:pPr>
              <w:pStyle w:val="NoSpacing"/>
              <w:rPr>
                <w:b/>
              </w:rPr>
            </w:pPr>
            <w:r w:rsidRPr="00FD157F">
              <w:rPr>
                <w:rFonts w:ascii="Calibri" w:eastAsia="Calibri" w:hAnsi="Calibri" w:cs="Calibri"/>
                <w:b/>
                <w:color w:val="000000"/>
              </w:rPr>
              <w:t xml:space="preserve">First Source </w:t>
            </w:r>
          </w:p>
        </w:tc>
        <w:tc>
          <w:tcPr>
            <w:tcW w:w="6570" w:type="dxa"/>
            <w:gridSpan w:val="4"/>
            <w:tcBorders>
              <w:top w:val="single" w:sz="18" w:space="0" w:color="ACCBF9" w:themeColor="background2"/>
              <w:bottom w:val="single" w:sz="18" w:space="0" w:color="ACCBF9" w:themeColor="background2"/>
              <w:right w:val="nil"/>
            </w:tcBorders>
          </w:tcPr>
          <w:p w14:paraId="128FBEC9" w14:textId="409E7BE7" w:rsidR="004E32BC" w:rsidRPr="00FD157F" w:rsidRDefault="004E32BC" w:rsidP="00C33ACA">
            <w:pPr>
              <w:pStyle w:val="NoSpacing"/>
              <w:rPr>
                <w:b/>
              </w:rPr>
            </w:pPr>
            <w:r w:rsidRPr="00FD157F">
              <w:rPr>
                <w:rFonts w:ascii="Calibri" w:eastAsia="Calibri" w:hAnsi="Calibri" w:cs="Calibri"/>
                <w:b/>
                <w:color w:val="000000"/>
              </w:rPr>
              <w:t xml:space="preserve">Second Source </w:t>
            </w:r>
          </w:p>
        </w:tc>
      </w:tr>
      <w:tr w:rsidR="004A6854" w:rsidRPr="00A52BD9" w14:paraId="0817A2AE" w14:textId="77777777" w:rsidTr="004A6854">
        <w:tc>
          <w:tcPr>
            <w:tcW w:w="6498" w:type="dxa"/>
            <w:gridSpan w:val="3"/>
            <w:tcBorders>
              <w:top w:val="single" w:sz="18" w:space="0" w:color="ACCBF9" w:themeColor="background2"/>
              <w:bottom w:val="single" w:sz="18" w:space="0" w:color="ACCBF9" w:themeColor="background2"/>
            </w:tcBorders>
            <w:shd w:val="clear" w:color="auto" w:fill="DFEBF5" w:themeFill="accent2" w:themeFillTint="33"/>
          </w:tcPr>
          <w:p w14:paraId="5066037B" w14:textId="37A99641" w:rsidR="004E32BC" w:rsidRPr="00A52BD9" w:rsidRDefault="004E32BC" w:rsidP="00036BCE">
            <w:pPr>
              <w:pStyle w:val="NoSpacing"/>
              <w:jc w:val="center"/>
              <w:rPr>
                <w:caps/>
                <w:color w:val="374C80" w:themeColor="accent1" w:themeShade="BF"/>
              </w:rPr>
            </w:pPr>
            <w:r>
              <w:t>General Observations (who, what, when, where)</w:t>
            </w:r>
          </w:p>
        </w:tc>
        <w:tc>
          <w:tcPr>
            <w:tcW w:w="6570" w:type="dxa"/>
            <w:gridSpan w:val="4"/>
            <w:tcBorders>
              <w:top w:val="single" w:sz="18" w:space="0" w:color="ACCBF9" w:themeColor="background2"/>
              <w:bottom w:val="single" w:sz="18" w:space="0" w:color="ACCBF9" w:themeColor="background2"/>
              <w:right w:val="nil"/>
            </w:tcBorders>
            <w:shd w:val="clear" w:color="auto" w:fill="DFEBF5" w:themeFill="accent2" w:themeFillTint="33"/>
          </w:tcPr>
          <w:p w14:paraId="74A05794" w14:textId="4DE079B3" w:rsidR="004E32BC" w:rsidRPr="00A52BD9" w:rsidRDefault="004E32BC" w:rsidP="00036BCE">
            <w:pPr>
              <w:pStyle w:val="NoSpacing"/>
              <w:jc w:val="center"/>
              <w:rPr>
                <w:caps/>
                <w:color w:val="374C80" w:themeColor="accent1" w:themeShade="BF"/>
              </w:rPr>
            </w:pPr>
            <w:r>
              <w:t>General Observations (who, what, when, where)</w:t>
            </w:r>
          </w:p>
        </w:tc>
      </w:tr>
      <w:tr w:rsidR="004A6854" w:rsidRPr="00A52BD9" w14:paraId="709EC120" w14:textId="77777777" w:rsidTr="004A6854">
        <w:tc>
          <w:tcPr>
            <w:tcW w:w="6498" w:type="dxa"/>
            <w:gridSpan w:val="3"/>
            <w:tcBorders>
              <w:top w:val="single" w:sz="18" w:space="0" w:color="ACCBF9" w:themeColor="background2"/>
              <w:bottom w:val="single" w:sz="18" w:space="0" w:color="ACCBF9" w:themeColor="background2"/>
            </w:tcBorders>
          </w:tcPr>
          <w:p w14:paraId="4DB7AB8E" w14:textId="77777777" w:rsidR="000D060D" w:rsidRDefault="000D060D" w:rsidP="00C33ACA">
            <w:pPr>
              <w:pStyle w:val="NoSpacing"/>
            </w:pPr>
          </w:p>
          <w:p w14:paraId="468B6B62" w14:textId="77777777" w:rsidR="004E32BC" w:rsidRDefault="004E32BC" w:rsidP="00C33ACA">
            <w:pPr>
              <w:pStyle w:val="NoSpacing"/>
            </w:pPr>
          </w:p>
          <w:p w14:paraId="6DA35C87" w14:textId="77777777" w:rsidR="004A6854" w:rsidRDefault="004A6854" w:rsidP="00C33ACA">
            <w:pPr>
              <w:pStyle w:val="NoSpacing"/>
            </w:pPr>
          </w:p>
          <w:p w14:paraId="2F21944A" w14:textId="77777777" w:rsidR="004A6854" w:rsidRDefault="004A6854" w:rsidP="00C33ACA">
            <w:pPr>
              <w:pStyle w:val="NoSpacing"/>
            </w:pPr>
          </w:p>
          <w:p w14:paraId="3642AE6E" w14:textId="77777777" w:rsidR="004A6854" w:rsidRDefault="004A6854" w:rsidP="00C33ACA">
            <w:pPr>
              <w:pStyle w:val="NoSpacing"/>
            </w:pPr>
          </w:p>
          <w:p w14:paraId="372A79BE" w14:textId="77777777" w:rsidR="004A6854" w:rsidRDefault="004A6854" w:rsidP="00C33ACA">
            <w:pPr>
              <w:pStyle w:val="NoSpacing"/>
            </w:pPr>
          </w:p>
          <w:p w14:paraId="14B717FB" w14:textId="492CACB0" w:rsidR="004A6854" w:rsidRPr="00A52BD9" w:rsidRDefault="004A6854" w:rsidP="00C33ACA">
            <w:pPr>
              <w:pStyle w:val="NoSpacing"/>
            </w:pPr>
          </w:p>
        </w:tc>
        <w:tc>
          <w:tcPr>
            <w:tcW w:w="6570" w:type="dxa"/>
            <w:gridSpan w:val="4"/>
            <w:tcBorders>
              <w:top w:val="single" w:sz="18" w:space="0" w:color="ACCBF9" w:themeColor="background2"/>
              <w:bottom w:val="single" w:sz="18" w:space="0" w:color="ACCBF9" w:themeColor="background2"/>
              <w:right w:val="nil"/>
            </w:tcBorders>
          </w:tcPr>
          <w:p w14:paraId="4F1FABF5" w14:textId="009790CF" w:rsidR="004E32BC" w:rsidRPr="00A52BD9" w:rsidRDefault="004E32BC" w:rsidP="00C33ACA">
            <w:pPr>
              <w:pStyle w:val="NoSpacing"/>
            </w:pPr>
          </w:p>
        </w:tc>
      </w:tr>
      <w:tr w:rsidR="004A6854" w:rsidRPr="00A52BD9" w14:paraId="35CA12D8" w14:textId="77777777" w:rsidTr="004A6854">
        <w:tc>
          <w:tcPr>
            <w:tcW w:w="6498" w:type="dxa"/>
            <w:gridSpan w:val="3"/>
            <w:tcBorders>
              <w:top w:val="single" w:sz="18" w:space="0" w:color="ACCBF9" w:themeColor="background2"/>
              <w:bottom w:val="single" w:sz="18" w:space="0" w:color="ACCBF9" w:themeColor="background2"/>
            </w:tcBorders>
            <w:shd w:val="clear" w:color="auto" w:fill="DFEBF5" w:themeFill="accent2" w:themeFillTint="33"/>
          </w:tcPr>
          <w:p w14:paraId="730FA2DC" w14:textId="4DE2A748" w:rsidR="004E32BC" w:rsidRPr="00A52BD9" w:rsidRDefault="004E32BC" w:rsidP="00C33ACA">
            <w:pPr>
              <w:pStyle w:val="NoSpacing"/>
              <w:rPr>
                <w:caps/>
                <w:color w:val="374C80" w:themeColor="accent1" w:themeShade="BF"/>
              </w:rPr>
            </w:pPr>
            <w:r>
              <w:t xml:space="preserve">Record evidence that links the source to </w:t>
            </w:r>
            <w:r w:rsidR="00973E25">
              <w:t>one</w:t>
            </w:r>
            <w:r>
              <w:t xml:space="preserve"> or more </w:t>
            </w:r>
            <w:r w:rsidR="00973E25">
              <w:t xml:space="preserve">of </w:t>
            </w:r>
            <w:r>
              <w:t xml:space="preserve">the </w:t>
            </w:r>
            <w:r w:rsidR="00973E25">
              <w:t>three</w:t>
            </w:r>
            <w:r>
              <w:t xml:space="preserve"> historical developments</w:t>
            </w:r>
            <w:r w:rsidR="00973E25">
              <w:t>.</w:t>
            </w:r>
          </w:p>
        </w:tc>
        <w:tc>
          <w:tcPr>
            <w:tcW w:w="6570" w:type="dxa"/>
            <w:gridSpan w:val="4"/>
            <w:tcBorders>
              <w:top w:val="single" w:sz="18" w:space="0" w:color="ACCBF9" w:themeColor="background2"/>
              <w:bottom w:val="single" w:sz="18" w:space="0" w:color="ACCBF9" w:themeColor="background2"/>
              <w:right w:val="nil"/>
            </w:tcBorders>
            <w:shd w:val="clear" w:color="auto" w:fill="DFEBF5" w:themeFill="accent2" w:themeFillTint="33"/>
          </w:tcPr>
          <w:p w14:paraId="39E7C3AA" w14:textId="65D58381" w:rsidR="004E32BC" w:rsidRPr="00A52BD9" w:rsidRDefault="004E32BC" w:rsidP="00C33ACA">
            <w:pPr>
              <w:pStyle w:val="NoSpacing"/>
              <w:rPr>
                <w:caps/>
                <w:color w:val="374C80" w:themeColor="accent1" w:themeShade="BF"/>
              </w:rPr>
            </w:pPr>
            <w:r>
              <w:t xml:space="preserve">Record evidence that links the source to </w:t>
            </w:r>
            <w:r w:rsidR="00973E25">
              <w:t>one</w:t>
            </w:r>
            <w:r>
              <w:t xml:space="preserve"> or more </w:t>
            </w:r>
            <w:r w:rsidR="00973E25">
              <w:t xml:space="preserve">of </w:t>
            </w:r>
            <w:r>
              <w:t xml:space="preserve">the </w:t>
            </w:r>
            <w:r w:rsidR="00973E25">
              <w:t>three</w:t>
            </w:r>
            <w:r>
              <w:t xml:space="preserve"> historical developments</w:t>
            </w:r>
            <w:r w:rsidR="00973E25">
              <w:t>.</w:t>
            </w:r>
          </w:p>
        </w:tc>
      </w:tr>
      <w:tr w:rsidR="00036BCE" w:rsidRPr="00A52BD9" w14:paraId="0FA66222" w14:textId="77777777" w:rsidTr="00036BCE">
        <w:trPr>
          <w:gridAfter w:val="1"/>
          <w:wAfter w:w="450" w:type="dxa"/>
        </w:trPr>
        <w:tc>
          <w:tcPr>
            <w:tcW w:w="1998" w:type="dxa"/>
            <w:tcBorders>
              <w:top w:val="single" w:sz="18" w:space="0" w:color="ACCBF9" w:themeColor="background2"/>
              <w:bottom w:val="single" w:sz="18" w:space="0" w:color="ACCBF9" w:themeColor="background2"/>
              <w:right w:val="single" w:sz="18" w:space="0" w:color="ACCBF9" w:themeColor="background2"/>
            </w:tcBorders>
          </w:tcPr>
          <w:p w14:paraId="15A8311F" w14:textId="387E4055" w:rsidR="004E32BC" w:rsidRPr="00A52BD9" w:rsidRDefault="004E32BC" w:rsidP="00036BCE">
            <w:pPr>
              <w:pStyle w:val="NoSpacing"/>
              <w:jc w:val="center"/>
            </w:pPr>
            <w:r>
              <w:rPr>
                <w:rFonts w:ascii="Calibri" w:eastAsia="Calibri" w:hAnsi="Calibri" w:cs="Calibri"/>
                <w:color w:val="000000"/>
              </w:rPr>
              <w:t>Cold War</w:t>
            </w:r>
          </w:p>
        </w:tc>
        <w:tc>
          <w:tcPr>
            <w:tcW w:w="2250" w:type="dxa"/>
            <w:tcBorders>
              <w:top w:val="single" w:sz="18" w:space="0" w:color="ACCBF9" w:themeColor="background2"/>
              <w:bottom w:val="single" w:sz="18" w:space="0" w:color="ACCBF9" w:themeColor="background2"/>
              <w:right w:val="single" w:sz="18" w:space="0" w:color="ACCBF9" w:themeColor="background2"/>
            </w:tcBorders>
          </w:tcPr>
          <w:p w14:paraId="0ED828F6" w14:textId="0F699C2F" w:rsidR="004E32BC" w:rsidRPr="00A52BD9" w:rsidRDefault="004E32BC" w:rsidP="00036BCE">
            <w:pPr>
              <w:pStyle w:val="NoSpacing"/>
              <w:jc w:val="center"/>
            </w:pPr>
            <w:r>
              <w:rPr>
                <w:rFonts w:ascii="Calibri" w:eastAsia="Calibri" w:hAnsi="Calibri" w:cs="Calibri"/>
                <w:color w:val="000000"/>
              </w:rPr>
              <w:t>Economic Liberalization</w:t>
            </w:r>
          </w:p>
        </w:tc>
        <w:tc>
          <w:tcPr>
            <w:tcW w:w="2250" w:type="dxa"/>
            <w:tcBorders>
              <w:top w:val="single" w:sz="18" w:space="0" w:color="ACCBF9" w:themeColor="background2"/>
              <w:bottom w:val="single" w:sz="18" w:space="0" w:color="ACCBF9" w:themeColor="background2"/>
              <w:right w:val="single" w:sz="18" w:space="0" w:color="ACCBF9" w:themeColor="background2"/>
            </w:tcBorders>
          </w:tcPr>
          <w:p w14:paraId="20980640" w14:textId="101A9128" w:rsidR="004E32BC" w:rsidRPr="00A52BD9" w:rsidRDefault="004E32BC" w:rsidP="00036BCE">
            <w:pPr>
              <w:pStyle w:val="NoSpacing"/>
              <w:jc w:val="center"/>
            </w:pPr>
            <w:r>
              <w:rPr>
                <w:rFonts w:ascii="Calibri" w:eastAsia="Calibri" w:hAnsi="Calibri" w:cs="Calibri"/>
                <w:color w:val="000000"/>
              </w:rPr>
              <w:t>Information Age</w:t>
            </w:r>
          </w:p>
        </w:tc>
        <w:tc>
          <w:tcPr>
            <w:tcW w:w="1980" w:type="dxa"/>
            <w:tcBorders>
              <w:top w:val="single" w:sz="18" w:space="0" w:color="ACCBF9" w:themeColor="background2"/>
              <w:left w:val="single" w:sz="18" w:space="0" w:color="ACCBF9" w:themeColor="background2"/>
              <w:bottom w:val="single" w:sz="18" w:space="0" w:color="ACCBF9" w:themeColor="background2"/>
              <w:right w:val="nil"/>
            </w:tcBorders>
          </w:tcPr>
          <w:p w14:paraId="2F347796" w14:textId="5E76D657" w:rsidR="004E32BC" w:rsidRPr="00A52BD9" w:rsidRDefault="004E32BC" w:rsidP="00036BCE">
            <w:pPr>
              <w:pStyle w:val="NoSpacing"/>
              <w:jc w:val="center"/>
            </w:pPr>
            <w:r>
              <w:rPr>
                <w:rFonts w:ascii="Calibri" w:eastAsia="Calibri" w:hAnsi="Calibri" w:cs="Calibri"/>
                <w:color w:val="000000"/>
              </w:rPr>
              <w:t>Cold War</w:t>
            </w:r>
          </w:p>
        </w:tc>
        <w:tc>
          <w:tcPr>
            <w:tcW w:w="2430" w:type="dxa"/>
            <w:tcBorders>
              <w:top w:val="single" w:sz="18" w:space="0" w:color="ACCBF9" w:themeColor="background2"/>
              <w:left w:val="single" w:sz="18" w:space="0" w:color="ACCBF9" w:themeColor="background2"/>
              <w:bottom w:val="single" w:sz="18" w:space="0" w:color="ACCBF9" w:themeColor="background2"/>
              <w:right w:val="nil"/>
            </w:tcBorders>
          </w:tcPr>
          <w:p w14:paraId="0E60DCAE" w14:textId="2A05BC84" w:rsidR="004A6854" w:rsidRDefault="004E32BC" w:rsidP="00036BCE">
            <w:pPr>
              <w:pStyle w:val="NoSpacing"/>
              <w:jc w:val="center"/>
              <w:rPr>
                <w:rFonts w:ascii="Calibri" w:eastAsia="Calibri" w:hAnsi="Calibri" w:cs="Calibri"/>
                <w:color w:val="000000"/>
              </w:rPr>
            </w:pPr>
            <w:r>
              <w:rPr>
                <w:rFonts w:ascii="Calibri" w:eastAsia="Calibri" w:hAnsi="Calibri" w:cs="Calibri"/>
                <w:color w:val="000000"/>
              </w:rPr>
              <w:t>Economic</w:t>
            </w:r>
          </w:p>
          <w:p w14:paraId="0ADC9195" w14:textId="34FEB22A" w:rsidR="004E32BC" w:rsidRPr="00A52BD9" w:rsidRDefault="004E32BC" w:rsidP="00036BCE">
            <w:pPr>
              <w:pStyle w:val="NoSpacing"/>
              <w:jc w:val="center"/>
            </w:pPr>
            <w:r>
              <w:rPr>
                <w:rFonts w:ascii="Calibri" w:eastAsia="Calibri" w:hAnsi="Calibri" w:cs="Calibri"/>
                <w:color w:val="000000"/>
              </w:rPr>
              <w:t>Liberalization</w:t>
            </w:r>
          </w:p>
        </w:tc>
        <w:tc>
          <w:tcPr>
            <w:tcW w:w="1710" w:type="dxa"/>
            <w:tcBorders>
              <w:top w:val="single" w:sz="18" w:space="0" w:color="ACCBF9" w:themeColor="background2"/>
              <w:left w:val="single" w:sz="18" w:space="0" w:color="ACCBF9" w:themeColor="background2"/>
              <w:bottom w:val="single" w:sz="18" w:space="0" w:color="ACCBF9" w:themeColor="background2"/>
              <w:right w:val="nil"/>
            </w:tcBorders>
          </w:tcPr>
          <w:p w14:paraId="03347CDA" w14:textId="0E13CFCD" w:rsidR="004E32BC" w:rsidRPr="00A52BD9" w:rsidRDefault="004A6854" w:rsidP="004E09D0">
            <w:pPr>
              <w:pStyle w:val="NoSpacing"/>
              <w:ind w:right="-3438"/>
            </w:pPr>
            <w:r>
              <w:rPr>
                <w:rFonts w:ascii="Calibri" w:eastAsia="Calibri" w:hAnsi="Calibri" w:cs="Calibri"/>
                <w:color w:val="000000"/>
              </w:rPr>
              <w:t xml:space="preserve">   Information Age</w:t>
            </w:r>
          </w:p>
        </w:tc>
      </w:tr>
      <w:tr w:rsidR="00036BCE" w:rsidRPr="00A52BD9" w14:paraId="51323CEF" w14:textId="77777777" w:rsidTr="00036BCE">
        <w:tc>
          <w:tcPr>
            <w:tcW w:w="6498" w:type="dxa"/>
            <w:gridSpan w:val="3"/>
            <w:tcBorders>
              <w:top w:val="single" w:sz="18" w:space="0" w:color="ACCBF9" w:themeColor="background2"/>
              <w:bottom w:val="single" w:sz="18" w:space="0" w:color="ACCBF9" w:themeColor="background2"/>
              <w:right w:val="single" w:sz="18" w:space="0" w:color="ACCBF9" w:themeColor="background2"/>
            </w:tcBorders>
          </w:tcPr>
          <w:p w14:paraId="24F37B96" w14:textId="77777777" w:rsidR="000D060D" w:rsidRDefault="000D060D" w:rsidP="00C33ACA">
            <w:pPr>
              <w:pStyle w:val="NoSpacing"/>
            </w:pPr>
          </w:p>
          <w:p w14:paraId="48BFF099" w14:textId="77777777" w:rsidR="004E32BC" w:rsidRDefault="004E32BC" w:rsidP="00C33ACA">
            <w:pPr>
              <w:pStyle w:val="NoSpacing"/>
            </w:pPr>
          </w:p>
          <w:p w14:paraId="2ACBAD6C" w14:textId="77777777" w:rsidR="00FF6BC6" w:rsidRDefault="00FF6BC6" w:rsidP="00C33ACA">
            <w:pPr>
              <w:pStyle w:val="NoSpacing"/>
            </w:pPr>
          </w:p>
          <w:p w14:paraId="738D484F" w14:textId="77777777" w:rsidR="00FF6BC6" w:rsidRDefault="00FF6BC6" w:rsidP="00C33ACA">
            <w:pPr>
              <w:pStyle w:val="NoSpacing"/>
            </w:pPr>
          </w:p>
          <w:p w14:paraId="0E1BFA2F" w14:textId="77777777" w:rsidR="004A6854" w:rsidRDefault="004A6854" w:rsidP="00C33ACA">
            <w:pPr>
              <w:pStyle w:val="NoSpacing"/>
            </w:pPr>
          </w:p>
          <w:p w14:paraId="2EFE724B" w14:textId="067DFFD1" w:rsidR="004A6854" w:rsidRPr="00A52BD9" w:rsidRDefault="004A6854" w:rsidP="00C33ACA">
            <w:pPr>
              <w:pStyle w:val="NoSpacing"/>
            </w:pPr>
          </w:p>
        </w:tc>
        <w:tc>
          <w:tcPr>
            <w:tcW w:w="6570" w:type="dxa"/>
            <w:gridSpan w:val="4"/>
            <w:tcBorders>
              <w:top w:val="single" w:sz="18" w:space="0" w:color="ACCBF9" w:themeColor="background2"/>
              <w:left w:val="single" w:sz="18" w:space="0" w:color="ACCBF9" w:themeColor="background2"/>
              <w:bottom w:val="single" w:sz="18" w:space="0" w:color="ACCBF9" w:themeColor="background2"/>
              <w:right w:val="nil"/>
            </w:tcBorders>
          </w:tcPr>
          <w:p w14:paraId="72736D3A" w14:textId="77777777" w:rsidR="004E32BC" w:rsidRPr="00A52BD9" w:rsidRDefault="004E32BC" w:rsidP="00C33ACA">
            <w:pPr>
              <w:pStyle w:val="NoSpacing"/>
            </w:pPr>
          </w:p>
        </w:tc>
      </w:tr>
      <w:tr w:rsidR="00036BCE" w:rsidRPr="00A52BD9" w14:paraId="689071D4" w14:textId="77777777" w:rsidTr="00036BCE">
        <w:tc>
          <w:tcPr>
            <w:tcW w:w="6498" w:type="dxa"/>
            <w:gridSpan w:val="3"/>
            <w:tcBorders>
              <w:top w:val="single" w:sz="18" w:space="0" w:color="ACCBF9" w:themeColor="background2"/>
              <w:bottom w:val="single" w:sz="18" w:space="0" w:color="ACCBF9" w:themeColor="background2"/>
              <w:right w:val="single" w:sz="18" w:space="0" w:color="ACCBF9" w:themeColor="background2"/>
            </w:tcBorders>
            <w:shd w:val="clear" w:color="auto" w:fill="DFEBF5" w:themeFill="accent2" w:themeFillTint="33"/>
          </w:tcPr>
          <w:p w14:paraId="591804C4" w14:textId="53536CF9" w:rsidR="004E32BC" w:rsidRPr="00A52BD9" w:rsidRDefault="004E32BC" w:rsidP="00C33ACA">
            <w:pPr>
              <w:pStyle w:val="NoSpacing"/>
              <w:rPr>
                <w:caps/>
                <w:color w:val="374C80" w:themeColor="accent1" w:themeShade="BF"/>
              </w:rPr>
            </w:pPr>
            <w:r>
              <w:lastRenderedPageBreak/>
              <w:t xml:space="preserve">Identify and record evidence from history </w:t>
            </w:r>
            <w:r w:rsidRPr="00FD157F">
              <w:rPr>
                <w:i/>
              </w:rPr>
              <w:t>not in the document</w:t>
            </w:r>
            <w:r>
              <w:t xml:space="preserve"> that helps to clarify or support your evidence from the document</w:t>
            </w:r>
            <w:r w:rsidR="003060C2">
              <w:t>.</w:t>
            </w:r>
          </w:p>
        </w:tc>
        <w:tc>
          <w:tcPr>
            <w:tcW w:w="6570" w:type="dxa"/>
            <w:gridSpan w:val="4"/>
            <w:tcBorders>
              <w:top w:val="single" w:sz="18" w:space="0" w:color="ACCBF9" w:themeColor="background2"/>
              <w:left w:val="single" w:sz="18" w:space="0" w:color="ACCBF9" w:themeColor="background2"/>
              <w:bottom w:val="single" w:sz="18" w:space="0" w:color="ACCBF9" w:themeColor="background2"/>
              <w:right w:val="nil"/>
            </w:tcBorders>
            <w:shd w:val="clear" w:color="auto" w:fill="DFEBF5" w:themeFill="accent2" w:themeFillTint="33"/>
          </w:tcPr>
          <w:p w14:paraId="097BAC5F" w14:textId="43FB4B16" w:rsidR="004E32BC" w:rsidRPr="00A52BD9" w:rsidRDefault="004E32BC" w:rsidP="00C33ACA">
            <w:pPr>
              <w:pStyle w:val="NoSpacing"/>
              <w:rPr>
                <w:caps/>
                <w:color w:val="374C80" w:themeColor="accent1" w:themeShade="BF"/>
              </w:rPr>
            </w:pPr>
            <w:r>
              <w:t xml:space="preserve">Identify and record evidence from history </w:t>
            </w:r>
            <w:r w:rsidRPr="00FD157F">
              <w:rPr>
                <w:i/>
              </w:rPr>
              <w:t xml:space="preserve">not in the document </w:t>
            </w:r>
            <w:r>
              <w:t>that helps to clarify or support your evidence from the document</w:t>
            </w:r>
            <w:r w:rsidR="003060C2">
              <w:t>.</w:t>
            </w:r>
          </w:p>
        </w:tc>
      </w:tr>
      <w:tr w:rsidR="00036BCE" w:rsidRPr="00A52BD9" w14:paraId="6C7C1CED" w14:textId="77777777" w:rsidTr="00036BCE">
        <w:tc>
          <w:tcPr>
            <w:tcW w:w="6498" w:type="dxa"/>
            <w:gridSpan w:val="3"/>
            <w:tcBorders>
              <w:top w:val="single" w:sz="18" w:space="0" w:color="ACCBF9" w:themeColor="background2"/>
              <w:bottom w:val="single" w:sz="18" w:space="0" w:color="ACCBF9" w:themeColor="background2"/>
              <w:right w:val="single" w:sz="18" w:space="0" w:color="ACCBF9" w:themeColor="background2"/>
            </w:tcBorders>
          </w:tcPr>
          <w:p w14:paraId="2BD8E822" w14:textId="62C8E06C" w:rsidR="000D060D" w:rsidRDefault="000D060D" w:rsidP="00C33ACA">
            <w:pPr>
              <w:pStyle w:val="NoSpacing"/>
            </w:pPr>
          </w:p>
          <w:p w14:paraId="4F56876B" w14:textId="4595FB32" w:rsidR="00FF6BC6" w:rsidRDefault="00FF6BC6" w:rsidP="00C33ACA">
            <w:pPr>
              <w:pStyle w:val="NoSpacing"/>
            </w:pPr>
          </w:p>
          <w:p w14:paraId="25D29983" w14:textId="77777777" w:rsidR="00FF6BC6" w:rsidRDefault="00FF6BC6" w:rsidP="00C33ACA">
            <w:pPr>
              <w:pStyle w:val="NoSpacing"/>
            </w:pPr>
          </w:p>
          <w:p w14:paraId="187AF157" w14:textId="77777777" w:rsidR="004E32BC" w:rsidRDefault="004E32BC" w:rsidP="00C33ACA">
            <w:pPr>
              <w:pStyle w:val="NoSpacing"/>
            </w:pPr>
          </w:p>
          <w:p w14:paraId="3F895A0B" w14:textId="77777777" w:rsidR="004A6854" w:rsidRDefault="004A6854" w:rsidP="00C33ACA">
            <w:pPr>
              <w:pStyle w:val="NoSpacing"/>
            </w:pPr>
          </w:p>
          <w:p w14:paraId="052B6E71" w14:textId="77777777" w:rsidR="004A6854" w:rsidRDefault="004A6854" w:rsidP="00C33ACA">
            <w:pPr>
              <w:pStyle w:val="NoSpacing"/>
            </w:pPr>
          </w:p>
          <w:p w14:paraId="14246F5C" w14:textId="77777777" w:rsidR="004A6854" w:rsidRPr="00A52BD9" w:rsidRDefault="004A6854" w:rsidP="00C33ACA">
            <w:pPr>
              <w:pStyle w:val="NoSpacing"/>
            </w:pPr>
          </w:p>
        </w:tc>
        <w:tc>
          <w:tcPr>
            <w:tcW w:w="6570" w:type="dxa"/>
            <w:gridSpan w:val="4"/>
            <w:tcBorders>
              <w:top w:val="single" w:sz="18" w:space="0" w:color="ACCBF9" w:themeColor="background2"/>
              <w:left w:val="single" w:sz="18" w:space="0" w:color="ACCBF9" w:themeColor="background2"/>
              <w:bottom w:val="single" w:sz="18" w:space="0" w:color="ACCBF9" w:themeColor="background2"/>
              <w:right w:val="nil"/>
            </w:tcBorders>
          </w:tcPr>
          <w:p w14:paraId="54D0E208" w14:textId="77777777" w:rsidR="004E32BC" w:rsidRPr="00A52BD9" w:rsidRDefault="004E32BC" w:rsidP="00C33ACA">
            <w:pPr>
              <w:pStyle w:val="NoSpacing"/>
            </w:pPr>
          </w:p>
        </w:tc>
      </w:tr>
      <w:tr w:rsidR="00036BCE" w:rsidRPr="00A52BD9" w14:paraId="076E74BD" w14:textId="77777777" w:rsidTr="00036BCE">
        <w:tc>
          <w:tcPr>
            <w:tcW w:w="13068" w:type="dxa"/>
            <w:gridSpan w:val="7"/>
            <w:tcBorders>
              <w:top w:val="single" w:sz="18" w:space="0" w:color="ACCBF9" w:themeColor="background2"/>
              <w:bottom w:val="single" w:sz="18" w:space="0" w:color="ACCBF9" w:themeColor="background2"/>
              <w:right w:val="single" w:sz="18" w:space="0" w:color="ACCBF9" w:themeColor="background2"/>
            </w:tcBorders>
            <w:shd w:val="clear" w:color="auto" w:fill="DFEBF5" w:themeFill="accent2" w:themeFillTint="33"/>
          </w:tcPr>
          <w:p w14:paraId="47FB1C03" w14:textId="11DEC6DB" w:rsidR="004E32BC" w:rsidRPr="00A52BD9" w:rsidRDefault="004E32BC" w:rsidP="00C33ACA">
            <w:pPr>
              <w:pStyle w:val="NoSpacing"/>
              <w:rPr>
                <w:caps/>
                <w:color w:val="374C80" w:themeColor="accent1" w:themeShade="BF"/>
              </w:rPr>
            </w:pPr>
            <w:r>
              <w:t xml:space="preserve">How do the sources demonstrate similar or different reflections or responses to </w:t>
            </w:r>
            <w:r w:rsidR="003060C2">
              <w:t>twentieth- and twenty-first-</w:t>
            </w:r>
            <w:r>
              <w:t>century historical developments?</w:t>
            </w:r>
          </w:p>
        </w:tc>
      </w:tr>
      <w:tr w:rsidR="00036BCE" w:rsidRPr="00A52BD9" w14:paraId="6547FCE4" w14:textId="77777777" w:rsidTr="00036BCE">
        <w:tc>
          <w:tcPr>
            <w:tcW w:w="6498" w:type="dxa"/>
            <w:gridSpan w:val="3"/>
            <w:tcBorders>
              <w:top w:val="single" w:sz="18" w:space="0" w:color="ACCBF9" w:themeColor="background2"/>
              <w:bottom w:val="single" w:sz="18" w:space="0" w:color="ACCBF9" w:themeColor="background2"/>
              <w:right w:val="single" w:sz="18" w:space="0" w:color="ACCBF9" w:themeColor="background2"/>
            </w:tcBorders>
          </w:tcPr>
          <w:p w14:paraId="3B4E347F" w14:textId="5AC03AD2" w:rsidR="000D060D" w:rsidRDefault="000D060D" w:rsidP="00C33ACA">
            <w:pPr>
              <w:pStyle w:val="NoSpacing"/>
            </w:pPr>
          </w:p>
          <w:p w14:paraId="1B9D6D7F" w14:textId="017E6780" w:rsidR="00FF6BC6" w:rsidRDefault="00FF6BC6" w:rsidP="00C33ACA">
            <w:pPr>
              <w:pStyle w:val="NoSpacing"/>
            </w:pPr>
          </w:p>
          <w:p w14:paraId="69553C1D" w14:textId="77777777" w:rsidR="00FF6BC6" w:rsidRDefault="00FF6BC6" w:rsidP="00C33ACA">
            <w:pPr>
              <w:pStyle w:val="NoSpacing"/>
            </w:pPr>
          </w:p>
          <w:p w14:paraId="1F89D134" w14:textId="77777777" w:rsidR="004A6854" w:rsidRDefault="004A6854" w:rsidP="00C33ACA">
            <w:pPr>
              <w:pStyle w:val="NoSpacing"/>
            </w:pPr>
          </w:p>
          <w:p w14:paraId="7C665EB3" w14:textId="77777777" w:rsidR="004A6854" w:rsidRDefault="004A6854" w:rsidP="00C33ACA">
            <w:pPr>
              <w:pStyle w:val="NoSpacing"/>
            </w:pPr>
          </w:p>
          <w:p w14:paraId="33811B60" w14:textId="7CC86E79" w:rsidR="004A6854" w:rsidRPr="00A52BD9" w:rsidRDefault="004A6854" w:rsidP="00C33ACA">
            <w:pPr>
              <w:pStyle w:val="NoSpacing"/>
            </w:pPr>
          </w:p>
        </w:tc>
        <w:tc>
          <w:tcPr>
            <w:tcW w:w="6570" w:type="dxa"/>
            <w:gridSpan w:val="4"/>
            <w:tcBorders>
              <w:top w:val="single" w:sz="18" w:space="0" w:color="ACCBF9" w:themeColor="background2"/>
              <w:left w:val="single" w:sz="18" w:space="0" w:color="ACCBF9" w:themeColor="background2"/>
              <w:bottom w:val="single" w:sz="18" w:space="0" w:color="ACCBF9" w:themeColor="background2"/>
              <w:right w:val="nil"/>
            </w:tcBorders>
          </w:tcPr>
          <w:p w14:paraId="7B040BDC" w14:textId="1F7C40A3" w:rsidR="004E32BC" w:rsidRPr="00A52BD9" w:rsidRDefault="004E32BC" w:rsidP="00C33ACA">
            <w:pPr>
              <w:pStyle w:val="NoSpacing"/>
            </w:pPr>
          </w:p>
        </w:tc>
      </w:tr>
      <w:tr w:rsidR="00036BCE" w:rsidRPr="00A52BD9" w14:paraId="76E14E0E" w14:textId="77777777" w:rsidTr="00036BCE">
        <w:tc>
          <w:tcPr>
            <w:tcW w:w="13068" w:type="dxa"/>
            <w:gridSpan w:val="7"/>
            <w:tcBorders>
              <w:top w:val="single" w:sz="18" w:space="0" w:color="ACCBF9" w:themeColor="background2"/>
              <w:bottom w:val="single" w:sz="18" w:space="0" w:color="ACCBF9" w:themeColor="background2"/>
              <w:right w:val="single" w:sz="18" w:space="0" w:color="ACCBF9" w:themeColor="background2"/>
            </w:tcBorders>
            <w:shd w:val="clear" w:color="auto" w:fill="DFEBF5" w:themeFill="accent2" w:themeFillTint="33"/>
          </w:tcPr>
          <w:p w14:paraId="21D1561D" w14:textId="19B455EC" w:rsidR="004E32BC" w:rsidRPr="00A52BD9" w:rsidRDefault="004E32BC" w:rsidP="00C33ACA">
            <w:pPr>
              <w:pStyle w:val="NoSpacing"/>
              <w:rPr>
                <w:caps/>
                <w:color w:val="374C80" w:themeColor="accent1" w:themeShade="BF"/>
              </w:rPr>
            </w:pPr>
            <w:r>
              <w:t>What could explain the reason for the similarity or difference?</w:t>
            </w:r>
          </w:p>
        </w:tc>
      </w:tr>
      <w:tr w:rsidR="00036BCE" w:rsidRPr="00A52BD9" w14:paraId="21E54658" w14:textId="77777777" w:rsidTr="00036BCE">
        <w:tc>
          <w:tcPr>
            <w:tcW w:w="6498" w:type="dxa"/>
            <w:gridSpan w:val="3"/>
            <w:tcBorders>
              <w:top w:val="single" w:sz="18" w:space="0" w:color="ACCBF9" w:themeColor="background2"/>
              <w:bottom w:val="single" w:sz="18" w:space="0" w:color="ACCBF9" w:themeColor="background2"/>
              <w:right w:val="single" w:sz="18" w:space="0" w:color="ACCBF9" w:themeColor="background2"/>
            </w:tcBorders>
          </w:tcPr>
          <w:p w14:paraId="1A7B74A8" w14:textId="0D3708B5" w:rsidR="00FF6BC6" w:rsidRDefault="00FF6BC6" w:rsidP="004E32BC">
            <w:pPr>
              <w:pStyle w:val="NoSpacing"/>
              <w:tabs>
                <w:tab w:val="left" w:pos="10260"/>
              </w:tabs>
            </w:pPr>
          </w:p>
          <w:p w14:paraId="499A9CE6" w14:textId="77777777" w:rsidR="004A6854" w:rsidRDefault="004A6854" w:rsidP="004E32BC">
            <w:pPr>
              <w:pStyle w:val="NoSpacing"/>
              <w:tabs>
                <w:tab w:val="left" w:pos="10260"/>
              </w:tabs>
            </w:pPr>
          </w:p>
          <w:p w14:paraId="4B82064F" w14:textId="77777777" w:rsidR="004A6854" w:rsidRDefault="004A6854" w:rsidP="004E32BC">
            <w:pPr>
              <w:pStyle w:val="NoSpacing"/>
              <w:tabs>
                <w:tab w:val="left" w:pos="10260"/>
              </w:tabs>
            </w:pPr>
          </w:p>
          <w:p w14:paraId="5638EDF9" w14:textId="77777777" w:rsidR="004A6854" w:rsidRDefault="004A6854" w:rsidP="004E32BC">
            <w:pPr>
              <w:pStyle w:val="NoSpacing"/>
              <w:tabs>
                <w:tab w:val="left" w:pos="10260"/>
              </w:tabs>
            </w:pPr>
          </w:p>
          <w:p w14:paraId="610E4B29" w14:textId="77777777" w:rsidR="004A6854" w:rsidRDefault="004A6854" w:rsidP="004E32BC">
            <w:pPr>
              <w:pStyle w:val="NoSpacing"/>
              <w:tabs>
                <w:tab w:val="left" w:pos="10260"/>
              </w:tabs>
            </w:pPr>
          </w:p>
          <w:p w14:paraId="1355B9A9" w14:textId="77777777" w:rsidR="00FF6BC6" w:rsidRDefault="00FF6BC6" w:rsidP="004E32BC">
            <w:pPr>
              <w:pStyle w:val="NoSpacing"/>
              <w:tabs>
                <w:tab w:val="left" w:pos="10260"/>
              </w:tabs>
            </w:pPr>
          </w:p>
          <w:p w14:paraId="42D65E13" w14:textId="77777777" w:rsidR="004E32BC" w:rsidRPr="00A52BD9" w:rsidRDefault="004E32BC" w:rsidP="004E32BC">
            <w:pPr>
              <w:pStyle w:val="NoSpacing"/>
              <w:tabs>
                <w:tab w:val="left" w:pos="10260"/>
              </w:tabs>
            </w:pPr>
          </w:p>
        </w:tc>
        <w:tc>
          <w:tcPr>
            <w:tcW w:w="6570" w:type="dxa"/>
            <w:gridSpan w:val="4"/>
            <w:tcBorders>
              <w:top w:val="single" w:sz="18" w:space="0" w:color="ACCBF9" w:themeColor="background2"/>
              <w:left w:val="single" w:sz="18" w:space="0" w:color="ACCBF9" w:themeColor="background2"/>
              <w:bottom w:val="single" w:sz="18" w:space="0" w:color="ACCBF9" w:themeColor="background2"/>
              <w:right w:val="nil"/>
            </w:tcBorders>
          </w:tcPr>
          <w:p w14:paraId="34E3CABB" w14:textId="77777777" w:rsidR="004E32BC" w:rsidRPr="00A52BD9" w:rsidRDefault="004E32BC" w:rsidP="004E32BC">
            <w:pPr>
              <w:pStyle w:val="NoSpacing"/>
              <w:tabs>
                <w:tab w:val="left" w:pos="10260"/>
              </w:tabs>
            </w:pPr>
          </w:p>
        </w:tc>
      </w:tr>
    </w:tbl>
    <w:p w14:paraId="3209B0CF" w14:textId="77777777" w:rsidR="004A6854" w:rsidRDefault="004A6854" w:rsidP="00822266">
      <w:pPr>
        <w:pStyle w:val="NoSpacing"/>
        <w:tabs>
          <w:tab w:val="left" w:pos="10260"/>
        </w:tabs>
        <w:rPr>
          <w:lang w:val="en"/>
        </w:rPr>
        <w:sectPr w:rsidR="004A6854" w:rsidSect="00036BCE">
          <w:pgSz w:w="15840" w:h="12240" w:orient="landscape"/>
          <w:pgMar w:top="1440" w:right="1440" w:bottom="1440" w:left="1440" w:header="720" w:footer="720" w:gutter="0"/>
          <w:cols w:space="720"/>
          <w:docGrid w:linePitch="360"/>
        </w:sectPr>
      </w:pPr>
    </w:p>
    <w:p w14:paraId="366765A0" w14:textId="2917AEFC" w:rsidR="000D060D" w:rsidRDefault="000D060D" w:rsidP="00822266">
      <w:pPr>
        <w:pStyle w:val="NoSpacing"/>
        <w:tabs>
          <w:tab w:val="left" w:pos="10260"/>
        </w:tabs>
        <w:rPr>
          <w:lang w:val="en"/>
        </w:rPr>
      </w:pPr>
      <w:bookmarkStart w:id="39" w:name="_Toc518654490"/>
    </w:p>
    <w:p w14:paraId="2B8124AB" w14:textId="24D8D887" w:rsidR="00F26917" w:rsidRPr="00F26917" w:rsidRDefault="00C91AEF" w:rsidP="00822266">
      <w:pPr>
        <w:pStyle w:val="Heading1"/>
        <w:tabs>
          <w:tab w:val="left" w:pos="10260"/>
        </w:tabs>
        <w:rPr>
          <w:rFonts w:asciiTheme="majorHAnsi" w:hAnsiTheme="majorHAnsi"/>
        </w:rPr>
      </w:pPr>
      <w:bookmarkStart w:id="40" w:name="Assessment"/>
      <w:r w:rsidRPr="00C91AEF">
        <w:rPr>
          <w:rFonts w:asciiTheme="majorHAnsi" w:hAnsiTheme="majorHAnsi"/>
        </w:rPr>
        <w:t xml:space="preserve">ASSESSMENT </w:t>
      </w:r>
      <w:r w:rsidR="00F26917" w:rsidRPr="00F26917">
        <w:rPr>
          <w:rFonts w:asciiTheme="majorHAnsi" w:hAnsiTheme="majorHAnsi"/>
        </w:rPr>
        <w:t>MATERIALS</w:t>
      </w:r>
      <w:bookmarkEnd w:id="39"/>
    </w:p>
    <w:p w14:paraId="2FF5AFE3" w14:textId="28F4FBDB" w:rsidR="000322F9" w:rsidRPr="000322F9" w:rsidRDefault="00B35A35" w:rsidP="00173F23">
      <w:pPr>
        <w:pStyle w:val="Heading3"/>
        <w:tabs>
          <w:tab w:val="left" w:pos="10260"/>
        </w:tabs>
        <w:spacing w:line="240" w:lineRule="auto"/>
      </w:pPr>
      <w:bookmarkStart w:id="41" w:name="_Toc518654491"/>
      <w:bookmarkStart w:id="42" w:name="ShortAnswerQuestions"/>
      <w:bookmarkStart w:id="43" w:name="SAQ1"/>
      <w:bookmarkEnd w:id="40"/>
      <w:r>
        <w:t>SAQ #1</w:t>
      </w:r>
      <w:bookmarkEnd w:id="41"/>
    </w:p>
    <w:bookmarkEnd w:id="42"/>
    <w:bookmarkEnd w:id="43"/>
    <w:p w14:paraId="460371D9" w14:textId="3B0F7510" w:rsidR="00F26917" w:rsidRDefault="00B35A35" w:rsidP="001B357A">
      <w:pPr>
        <w:pStyle w:val="notestips"/>
        <w:spacing w:line="240" w:lineRule="auto"/>
      </w:pPr>
      <w:r>
        <w:t xml:space="preserve">Directions </w:t>
      </w:r>
    </w:p>
    <w:p w14:paraId="110C1A15" w14:textId="77777777" w:rsidR="00A60E05" w:rsidRDefault="00B35A35" w:rsidP="001B357A">
      <w:pPr>
        <w:spacing w:line="240" w:lineRule="auto"/>
        <w:rPr>
          <w:b/>
          <w:lang w:val="en"/>
        </w:rPr>
      </w:pPr>
      <w:r w:rsidRPr="00B35A35">
        <w:rPr>
          <w:lang w:val="en"/>
        </w:rPr>
        <w:t>Answer Question 1</w:t>
      </w:r>
      <w:r w:rsidRPr="00B35A35">
        <w:rPr>
          <w:b/>
          <w:lang w:val="en"/>
        </w:rPr>
        <w:t xml:space="preserve">. </w:t>
      </w:r>
    </w:p>
    <w:p w14:paraId="434E3326" w14:textId="2A7F8146" w:rsidR="00867788" w:rsidRDefault="00B35A35" w:rsidP="001B357A">
      <w:pPr>
        <w:spacing w:line="240" w:lineRule="auto"/>
        <w:rPr>
          <w:lang w:val="en"/>
        </w:rPr>
      </w:pPr>
      <w:r w:rsidRPr="00B35A35">
        <w:rPr>
          <w:lang w:val="en"/>
        </w:rPr>
        <w:t xml:space="preserve">In your responses, be sure to address all parts of the questions you answer. Use complete sentences; an outline or bulleted list alone is not acceptable. </w:t>
      </w:r>
    </w:p>
    <w:p w14:paraId="17875227" w14:textId="788F195E" w:rsidR="000E77EE" w:rsidRPr="001B357A" w:rsidRDefault="000E77EE" w:rsidP="001B357A">
      <w:pPr>
        <w:pStyle w:val="Quote"/>
        <w:spacing w:line="240" w:lineRule="auto"/>
        <w:rPr>
          <w:rStyle w:val="Strong"/>
          <w:b/>
          <w:color w:val="297FD5" w:themeColor="accent3"/>
          <w:sz w:val="20"/>
          <w:szCs w:val="20"/>
        </w:rPr>
      </w:pPr>
      <w:bookmarkStart w:id="44" w:name="NorthKoreaGovStatement"/>
      <w:r w:rsidRPr="001B357A">
        <w:rPr>
          <w:rStyle w:val="Strong"/>
          <w:color w:val="297FD5" w:themeColor="accent3"/>
          <w:sz w:val="20"/>
          <w:szCs w:val="20"/>
        </w:rPr>
        <w:t>The Government of the DPRK steadfastly maintains Juche in all realms of the revolution and construction.</w:t>
      </w:r>
    </w:p>
    <w:bookmarkEnd w:id="44"/>
    <w:p w14:paraId="3D674D67" w14:textId="2C22416B" w:rsidR="000E77EE" w:rsidRPr="001B357A" w:rsidRDefault="000E77EE" w:rsidP="001B357A">
      <w:pPr>
        <w:pStyle w:val="Quote"/>
        <w:spacing w:line="240" w:lineRule="auto"/>
        <w:rPr>
          <w:rStyle w:val="Strong"/>
          <w:b/>
          <w:bCs/>
          <w:i w:val="0"/>
          <w:iCs w:val="0"/>
          <w:color w:val="297FD5" w:themeColor="accent3"/>
          <w:sz w:val="20"/>
          <w:szCs w:val="20"/>
        </w:rPr>
      </w:pPr>
      <w:r w:rsidRPr="001B357A">
        <w:rPr>
          <w:rStyle w:val="Strong"/>
          <w:color w:val="297FD5" w:themeColor="accent3"/>
          <w:sz w:val="20"/>
          <w:szCs w:val="20"/>
        </w:rPr>
        <w:t xml:space="preserve">Establishing Juche* means adopting the attitude of a master towards the revolution and construction of </w:t>
      </w:r>
      <w:r w:rsidR="00333FCA" w:rsidRPr="001B357A">
        <w:rPr>
          <w:rStyle w:val="Strong"/>
          <w:color w:val="297FD5" w:themeColor="accent3"/>
          <w:sz w:val="20"/>
          <w:szCs w:val="20"/>
        </w:rPr>
        <w:t xml:space="preserve">one’s </w:t>
      </w:r>
      <w:r w:rsidRPr="001B357A">
        <w:rPr>
          <w:rStyle w:val="Strong"/>
          <w:color w:val="297FD5" w:themeColor="accent3"/>
          <w:sz w:val="20"/>
          <w:szCs w:val="20"/>
        </w:rPr>
        <w:t>country. It means maintaining an independent and creative standpoint in finding solutions to the problems which arise in the revolution and construction. It implies solving those problems mainly by one</w:t>
      </w:r>
      <w:r w:rsidR="00333FCA" w:rsidRPr="001B357A">
        <w:rPr>
          <w:rStyle w:val="Strong"/>
          <w:color w:val="297FD5" w:themeColor="accent3"/>
          <w:sz w:val="20"/>
          <w:szCs w:val="20"/>
        </w:rPr>
        <w:t>’</w:t>
      </w:r>
      <w:r w:rsidRPr="001B357A">
        <w:rPr>
          <w:rStyle w:val="Strong"/>
          <w:color w:val="297FD5" w:themeColor="accent3"/>
          <w:sz w:val="20"/>
          <w:szCs w:val="20"/>
        </w:rPr>
        <w:t>s own efforts and in conformity with the actual conditions of one</w:t>
      </w:r>
      <w:r w:rsidR="00333FCA" w:rsidRPr="001B357A">
        <w:rPr>
          <w:rStyle w:val="Strong"/>
          <w:color w:val="297FD5" w:themeColor="accent3"/>
          <w:sz w:val="20"/>
          <w:szCs w:val="20"/>
        </w:rPr>
        <w:t>’</w:t>
      </w:r>
      <w:r w:rsidRPr="001B357A">
        <w:rPr>
          <w:rStyle w:val="Strong"/>
          <w:color w:val="297FD5" w:themeColor="accent3"/>
          <w:sz w:val="20"/>
          <w:szCs w:val="20"/>
        </w:rPr>
        <w:t xml:space="preserve">s own POLITICS country. The realization of independence in politics, </w:t>
      </w:r>
      <w:r w:rsidR="00333FCA" w:rsidRPr="001B357A">
        <w:rPr>
          <w:rStyle w:val="Strong"/>
          <w:color w:val="297FD5" w:themeColor="accent3"/>
          <w:sz w:val="20"/>
          <w:szCs w:val="20"/>
        </w:rPr>
        <w:t>self-sufficiency</w:t>
      </w:r>
      <w:r w:rsidRPr="001B357A">
        <w:rPr>
          <w:rStyle w:val="Strong"/>
          <w:color w:val="297FD5" w:themeColor="accent3"/>
          <w:sz w:val="20"/>
          <w:szCs w:val="20"/>
        </w:rPr>
        <w:t xml:space="preserve"> in the economy and self-reliance in national defence is a principle the </w:t>
      </w:r>
      <w:r w:rsidR="00333FCA" w:rsidRPr="001B357A">
        <w:rPr>
          <w:rStyle w:val="Strong"/>
          <w:color w:val="297FD5" w:themeColor="accent3"/>
          <w:sz w:val="20"/>
          <w:szCs w:val="20"/>
        </w:rPr>
        <w:t>g</w:t>
      </w:r>
      <w:r w:rsidRPr="001B357A">
        <w:rPr>
          <w:rStyle w:val="Strong"/>
          <w:color w:val="297FD5" w:themeColor="accent3"/>
          <w:sz w:val="20"/>
          <w:szCs w:val="20"/>
        </w:rPr>
        <w:t>overnment maintains consistently.</w:t>
      </w:r>
    </w:p>
    <w:p w14:paraId="3F113AD7" w14:textId="2A59E5BA" w:rsidR="000E77EE" w:rsidRPr="001B357A" w:rsidRDefault="000E77EE" w:rsidP="001B357A">
      <w:pPr>
        <w:pStyle w:val="Quote"/>
        <w:spacing w:line="240" w:lineRule="auto"/>
        <w:rPr>
          <w:i w:val="0"/>
          <w:color w:val="297FD5" w:themeColor="accent3"/>
          <w:sz w:val="20"/>
          <w:szCs w:val="20"/>
        </w:rPr>
      </w:pPr>
      <w:r w:rsidRPr="001B357A">
        <w:rPr>
          <w:rStyle w:val="Strong"/>
          <w:color w:val="297FD5" w:themeColor="accent3"/>
          <w:sz w:val="20"/>
          <w:szCs w:val="20"/>
        </w:rPr>
        <w:t>The Korean people value the independence of the country and nation and, under the pressure of imperialists and dominationsts, have thoroughly implemented the principle of independence, self-reliance and self-defence, defending the country</w:t>
      </w:r>
      <w:r w:rsidR="00333FCA" w:rsidRPr="001B357A">
        <w:rPr>
          <w:rStyle w:val="Strong"/>
          <w:color w:val="297FD5" w:themeColor="accent3"/>
          <w:sz w:val="20"/>
          <w:szCs w:val="20"/>
        </w:rPr>
        <w:t>’</w:t>
      </w:r>
      <w:r w:rsidRPr="001B357A">
        <w:rPr>
          <w:rStyle w:val="Strong"/>
          <w:color w:val="297FD5" w:themeColor="accent3"/>
          <w:sz w:val="20"/>
          <w:szCs w:val="20"/>
        </w:rPr>
        <w:t>s sovereignty and dignity firmly.</w:t>
      </w:r>
    </w:p>
    <w:p w14:paraId="2C83A35F" w14:textId="77777777" w:rsidR="00B11307" w:rsidRDefault="000E77EE" w:rsidP="00173F23">
      <w:pPr>
        <w:spacing w:line="240" w:lineRule="auto"/>
        <w:contextualSpacing/>
        <w:jc w:val="right"/>
        <w:rPr>
          <w:lang w:val="en"/>
        </w:rPr>
      </w:pPr>
      <w:r w:rsidRPr="00B35A35">
        <w:rPr>
          <w:lang w:val="en"/>
        </w:rPr>
        <w:t>Democratic People’s Republic of</w:t>
      </w:r>
      <w:r>
        <w:rPr>
          <w:lang w:val="en"/>
        </w:rPr>
        <w:t xml:space="preserve"> Korea, </w:t>
      </w:r>
    </w:p>
    <w:p w14:paraId="125665AD" w14:textId="511F354C" w:rsidR="000E77EE" w:rsidRDefault="000E77EE" w:rsidP="00173F23">
      <w:pPr>
        <w:spacing w:line="240" w:lineRule="auto"/>
        <w:contextualSpacing/>
        <w:jc w:val="right"/>
        <w:rPr>
          <w:lang w:val="en"/>
        </w:rPr>
      </w:pPr>
      <w:r>
        <w:rPr>
          <w:lang w:val="en"/>
        </w:rPr>
        <w:t xml:space="preserve">statement from </w:t>
      </w:r>
      <w:r w:rsidRPr="00B35A35">
        <w:rPr>
          <w:lang w:val="en"/>
        </w:rPr>
        <w:t>the official government website of North Korea, 2017</w:t>
      </w:r>
    </w:p>
    <w:p w14:paraId="2AECD17B" w14:textId="77777777" w:rsidR="00B11307" w:rsidRDefault="00B11307" w:rsidP="00173F23">
      <w:pPr>
        <w:spacing w:line="240" w:lineRule="auto"/>
        <w:contextualSpacing/>
        <w:jc w:val="right"/>
        <w:rPr>
          <w:lang w:val="en"/>
        </w:rPr>
      </w:pPr>
    </w:p>
    <w:p w14:paraId="159CB793" w14:textId="7C03E6D5" w:rsidR="00333FCA" w:rsidRDefault="000E77EE" w:rsidP="00173F23">
      <w:pPr>
        <w:spacing w:line="240" w:lineRule="auto"/>
        <w:rPr>
          <w:lang w:val="en"/>
        </w:rPr>
      </w:pPr>
      <w:r w:rsidRPr="00C33ACA">
        <w:rPr>
          <w:lang w:val="en"/>
        </w:rPr>
        <w:t xml:space="preserve">*Juche is often translated as “self-reliance” and refers to the government’s firm belief that the North Korean people are the </w:t>
      </w:r>
      <w:r w:rsidR="003060C2">
        <w:rPr>
          <w:lang w:val="en"/>
        </w:rPr>
        <w:t>“</w:t>
      </w:r>
      <w:r w:rsidRPr="00C33ACA">
        <w:rPr>
          <w:lang w:val="en"/>
        </w:rPr>
        <w:t>masters of the revolution and construction</w:t>
      </w:r>
      <w:r w:rsidR="003060C2">
        <w:rPr>
          <w:lang w:val="en"/>
        </w:rPr>
        <w:t>.”</w:t>
      </w:r>
    </w:p>
    <w:p w14:paraId="3FAB57F5" w14:textId="3CBB7DC7" w:rsidR="00867788" w:rsidRPr="00C33ACA" w:rsidRDefault="00867788" w:rsidP="001B357A">
      <w:pPr>
        <w:spacing w:line="240" w:lineRule="auto"/>
        <w:rPr>
          <w:lang w:val="en"/>
        </w:rPr>
      </w:pPr>
    </w:p>
    <w:p w14:paraId="218F20C5" w14:textId="5599F8E8" w:rsidR="000E77EE" w:rsidRPr="001B357A" w:rsidRDefault="000E77EE" w:rsidP="001B357A">
      <w:pPr>
        <w:pStyle w:val="Quote"/>
        <w:spacing w:line="240" w:lineRule="auto"/>
        <w:rPr>
          <w:rStyle w:val="Strong"/>
          <w:color w:val="297FD5" w:themeColor="accent3"/>
          <w:sz w:val="20"/>
          <w:szCs w:val="20"/>
        </w:rPr>
      </w:pPr>
      <w:r w:rsidRPr="001B357A">
        <w:rPr>
          <w:rStyle w:val="Strong"/>
          <w:color w:val="297FD5" w:themeColor="accent3"/>
          <w:sz w:val="20"/>
          <w:szCs w:val="20"/>
        </w:rPr>
        <w:t>My Dear Mr. President: I have much for which to be grateful to you, and much cause to rejoice that in these desperate days our beleaguered nation has found so good a friend. Your great generosity in rushing through this last week of the Congressional session an immediate appropriation of two hundred million dollars to speed our reconstruction is appreciated from the depths of our hearts. Your considerate understanding of my position during these most difficult days has been a heartwarming experience for me. But above all, I want to thank you and to congratulate you for the statesmanlike vision with which you have brought the relationships of your powerful nation and of our weaker one onto a basis of honest mutuality and two-way cooperation. Nothing could do more to reassure the disillusioned peoples of the Far East that there may be dawning a new day when they need no more fear the revival of the old and hated era of Western Colonialism.</w:t>
      </w:r>
    </w:p>
    <w:p w14:paraId="428999E3" w14:textId="0544DE4F" w:rsidR="00B11307" w:rsidRDefault="000E77EE" w:rsidP="00173F23">
      <w:pPr>
        <w:spacing w:line="240" w:lineRule="auto"/>
        <w:contextualSpacing/>
        <w:jc w:val="right"/>
        <w:rPr>
          <w:lang w:val="en"/>
        </w:rPr>
      </w:pPr>
      <w:r w:rsidRPr="00C33ACA">
        <w:rPr>
          <w:lang w:val="en"/>
        </w:rPr>
        <w:t xml:space="preserve">Syngman Rhee, President of South Korea, </w:t>
      </w:r>
    </w:p>
    <w:p w14:paraId="47E27B60" w14:textId="63C74B92" w:rsidR="002D3955" w:rsidRPr="00B11307" w:rsidRDefault="000E77EE" w:rsidP="00173F23">
      <w:pPr>
        <w:spacing w:line="240" w:lineRule="auto"/>
        <w:contextualSpacing/>
        <w:jc w:val="right"/>
        <w:rPr>
          <w:lang w:val="en"/>
        </w:rPr>
      </w:pPr>
      <w:r w:rsidRPr="00C33ACA">
        <w:rPr>
          <w:lang w:val="en"/>
        </w:rPr>
        <w:t>letter to President Eisenhower, July 1953</w:t>
      </w:r>
    </w:p>
    <w:p w14:paraId="3BA76248" w14:textId="77777777" w:rsidR="00867788" w:rsidRPr="00C33ACA" w:rsidRDefault="00867788" w:rsidP="00173F23">
      <w:pPr>
        <w:pStyle w:val="NoSpacing"/>
        <w:rPr>
          <w:sz w:val="20"/>
          <w:lang w:val="en"/>
        </w:rPr>
      </w:pPr>
      <w:r w:rsidRPr="00C33ACA">
        <w:rPr>
          <w:sz w:val="20"/>
          <w:lang w:val="en"/>
        </w:rPr>
        <w:t>1.</w:t>
      </w:r>
      <w:r w:rsidRPr="00C33ACA">
        <w:rPr>
          <w:sz w:val="20"/>
          <w:lang w:val="en"/>
        </w:rPr>
        <w:tab/>
        <w:t>Using the excerpts above, answer (a), (b), and (c).</w:t>
      </w:r>
    </w:p>
    <w:p w14:paraId="1F7239A7" w14:textId="77777777" w:rsidR="00867788" w:rsidRPr="00C33ACA" w:rsidRDefault="00867788" w:rsidP="001B357A">
      <w:pPr>
        <w:pStyle w:val="NoSpacing"/>
        <w:numPr>
          <w:ilvl w:val="4"/>
          <w:numId w:val="13"/>
        </w:numPr>
        <w:ind w:left="1170" w:hanging="450"/>
        <w:rPr>
          <w:sz w:val="20"/>
          <w:lang w:val="en"/>
        </w:rPr>
      </w:pPr>
      <w:r w:rsidRPr="00C33ACA">
        <w:rPr>
          <w:sz w:val="20"/>
          <w:lang w:val="en"/>
        </w:rPr>
        <w:t xml:space="preserve">Identify a historical context that would help explain the developments discussed in the first excerpt. </w:t>
      </w:r>
    </w:p>
    <w:p w14:paraId="444B22E9" w14:textId="77777777" w:rsidR="000E77EE" w:rsidRDefault="00867788" w:rsidP="001B357A">
      <w:pPr>
        <w:pStyle w:val="NoSpacing"/>
        <w:numPr>
          <w:ilvl w:val="4"/>
          <w:numId w:val="13"/>
        </w:numPr>
        <w:ind w:left="1170" w:hanging="450"/>
        <w:rPr>
          <w:sz w:val="20"/>
          <w:lang w:val="en"/>
        </w:rPr>
      </w:pPr>
      <w:r w:rsidRPr="00C33ACA">
        <w:rPr>
          <w:sz w:val="20"/>
          <w:lang w:val="en"/>
        </w:rPr>
        <w:t xml:space="preserve">Identify a historical context that would help explain the developments discussed in the second excerpt. </w:t>
      </w:r>
    </w:p>
    <w:p w14:paraId="54967E55" w14:textId="11871A71" w:rsidR="00867788" w:rsidRPr="000E77EE" w:rsidRDefault="00867788" w:rsidP="001B357A">
      <w:pPr>
        <w:pStyle w:val="NoSpacing"/>
        <w:numPr>
          <w:ilvl w:val="4"/>
          <w:numId w:val="13"/>
        </w:numPr>
        <w:ind w:left="1170" w:hanging="450"/>
        <w:rPr>
          <w:sz w:val="20"/>
          <w:lang w:val="en"/>
        </w:rPr>
      </w:pPr>
      <w:r w:rsidRPr="000E77EE">
        <w:rPr>
          <w:sz w:val="20"/>
          <w:lang w:val="en"/>
        </w:rPr>
        <w:t>Based on both excerpts, explain a difference in the way that South Korea and North Korea interact with other countries economically.</w:t>
      </w:r>
    </w:p>
    <w:p w14:paraId="37E4CEAB" w14:textId="7625FE6C" w:rsidR="00B35A35" w:rsidRPr="000322F9" w:rsidRDefault="00B35A35" w:rsidP="001B357A">
      <w:pPr>
        <w:pStyle w:val="Heading3"/>
        <w:tabs>
          <w:tab w:val="left" w:pos="10260"/>
        </w:tabs>
        <w:spacing w:line="240" w:lineRule="auto"/>
      </w:pPr>
      <w:bookmarkStart w:id="45" w:name="SAQ2"/>
      <w:r>
        <w:lastRenderedPageBreak/>
        <w:t>SAQ #2</w:t>
      </w:r>
    </w:p>
    <w:bookmarkEnd w:id="45"/>
    <w:p w14:paraId="5FD9452B" w14:textId="77777777" w:rsidR="00B35A35" w:rsidRDefault="00B35A35" w:rsidP="00B35A35">
      <w:pPr>
        <w:pStyle w:val="notestips"/>
      </w:pPr>
      <w:r>
        <w:t xml:space="preserve">Directions </w:t>
      </w:r>
    </w:p>
    <w:p w14:paraId="2D3F74AA" w14:textId="76073DDB" w:rsidR="00B35A35" w:rsidRPr="00B35A35" w:rsidRDefault="00B35A35" w:rsidP="00C33ACA">
      <w:pPr>
        <w:spacing w:line="240" w:lineRule="auto"/>
        <w:rPr>
          <w:b/>
          <w:lang w:val="en"/>
        </w:rPr>
      </w:pPr>
      <w:r w:rsidRPr="00B35A35">
        <w:rPr>
          <w:lang w:val="en"/>
        </w:rPr>
        <w:t xml:space="preserve">Answer Question </w:t>
      </w:r>
      <w:r w:rsidR="001A21A4">
        <w:rPr>
          <w:lang w:val="en"/>
        </w:rPr>
        <w:t>2</w:t>
      </w:r>
      <w:r w:rsidRPr="00B35A35">
        <w:rPr>
          <w:b/>
          <w:lang w:val="en"/>
        </w:rPr>
        <w:t xml:space="preserve">.  </w:t>
      </w:r>
    </w:p>
    <w:p w14:paraId="3493E581" w14:textId="0EDCE3C3" w:rsidR="000D060D" w:rsidRDefault="00B35A35" w:rsidP="00C33ACA">
      <w:pPr>
        <w:spacing w:line="240" w:lineRule="auto"/>
        <w:rPr>
          <w:lang w:val="en"/>
        </w:rPr>
      </w:pPr>
      <w:r w:rsidRPr="00B35A35">
        <w:rPr>
          <w:lang w:val="en"/>
        </w:rPr>
        <w:t xml:space="preserve">In your responses, be sure to address all parts of the questions you answer. Use complete sentences; an outline or bulleted list alone is not acceptable.  </w:t>
      </w:r>
    </w:p>
    <w:p w14:paraId="1A01D41A" w14:textId="4B1A6437" w:rsidR="000D060D" w:rsidRPr="00855242" w:rsidRDefault="00B35A35" w:rsidP="00C33ACA">
      <w:pPr>
        <w:pStyle w:val="Quote"/>
        <w:spacing w:line="240" w:lineRule="auto"/>
        <w:rPr>
          <w:rStyle w:val="Strong"/>
          <w:color w:val="297FD5" w:themeColor="accent3"/>
          <w:sz w:val="20"/>
          <w:szCs w:val="20"/>
        </w:rPr>
      </w:pPr>
      <w:r w:rsidRPr="00855242">
        <w:rPr>
          <w:rStyle w:val="Strong"/>
          <w:color w:val="297FD5" w:themeColor="accent3"/>
          <w:sz w:val="20"/>
          <w:szCs w:val="20"/>
        </w:rPr>
        <w:t>During reconstruction of the destroyed economy after the war [Korean War, 1950-1953], our people fought in the same heroic manner as they did during the war.</w:t>
      </w:r>
    </w:p>
    <w:p w14:paraId="5332A83C" w14:textId="229B4B29" w:rsidR="000D060D" w:rsidRPr="00855242" w:rsidRDefault="00B35A35">
      <w:pPr>
        <w:pStyle w:val="NoSpacing"/>
        <w:rPr>
          <w:sz w:val="20"/>
          <w:lang w:val="en"/>
        </w:rPr>
      </w:pPr>
      <w:r w:rsidRPr="00855242">
        <w:rPr>
          <w:rStyle w:val="Strong"/>
          <w:rFonts w:asciiTheme="majorHAnsi" w:hAnsiTheme="majorHAnsi"/>
          <w:b w:val="0"/>
          <w:bCs w:val="0"/>
          <w:i/>
          <w:iCs/>
          <w:color w:val="297FD5" w:themeColor="accent3"/>
          <w:sz w:val="20"/>
        </w:rPr>
        <w:t xml:space="preserve">For instance, 307 large and small factories were rebuilt, expanded, or newly constructed until </w:t>
      </w:r>
      <w:r w:rsidR="002D3955" w:rsidRPr="00855242">
        <w:rPr>
          <w:rStyle w:val="Strong"/>
          <w:rFonts w:asciiTheme="majorHAnsi" w:hAnsiTheme="majorHAnsi"/>
          <w:b w:val="0"/>
          <w:bCs w:val="0"/>
          <w:i/>
          <w:iCs/>
          <w:color w:val="297FD5" w:themeColor="accent3"/>
          <w:sz w:val="20"/>
        </w:rPr>
        <w:t xml:space="preserve">[by] </w:t>
      </w:r>
      <w:r w:rsidRPr="00855242">
        <w:rPr>
          <w:rStyle w:val="Strong"/>
          <w:rFonts w:asciiTheme="majorHAnsi" w:hAnsiTheme="majorHAnsi"/>
          <w:b w:val="0"/>
          <w:bCs w:val="0"/>
          <w:i/>
          <w:iCs/>
          <w:color w:val="297FD5" w:themeColor="accent3"/>
          <w:sz w:val="20"/>
        </w:rPr>
        <w:t xml:space="preserve">the end of 1955. By January of the current year [1956], the nationalized and cooperative industry had already surpassed pre-war levels as outlined in the </w:t>
      </w:r>
      <w:r w:rsidR="001A21A4" w:rsidRPr="00855242">
        <w:rPr>
          <w:rStyle w:val="Strong"/>
          <w:rFonts w:asciiTheme="majorHAnsi" w:hAnsiTheme="majorHAnsi"/>
          <w:b w:val="0"/>
          <w:bCs w:val="0"/>
          <w:i/>
          <w:iCs/>
          <w:color w:val="297FD5" w:themeColor="accent3"/>
          <w:sz w:val="20"/>
        </w:rPr>
        <w:t>three</w:t>
      </w:r>
      <w:r w:rsidRPr="00855242">
        <w:rPr>
          <w:rStyle w:val="Strong"/>
          <w:rFonts w:asciiTheme="majorHAnsi" w:hAnsiTheme="majorHAnsi"/>
          <w:b w:val="0"/>
          <w:bCs w:val="0"/>
          <w:i/>
          <w:iCs/>
          <w:color w:val="297FD5" w:themeColor="accent3"/>
          <w:sz w:val="20"/>
        </w:rPr>
        <w:t>-year-plan. Today 63.6 percent of farms and 62.1 percent of farmland are organized in agricultural collectives. In order to increase grain production there are extensive irrigation works conducted. Care is taken to provide the agricultural sector with sufficient amounts of fertilizer. Due to four markdowns of state-fixed prices, the real wages of workers and all employees increased. Today our party has become a strong force, which leads the Korean people to victory in fulfillment of its main mission, namely the peaceful unification of the fatherland and the building of the foundations of socialism.”</w:t>
      </w:r>
    </w:p>
    <w:p w14:paraId="50CAF024" w14:textId="3A9F369E" w:rsidR="00D8242D" w:rsidRPr="00B35A35" w:rsidRDefault="00B35A35" w:rsidP="00F774D3">
      <w:pPr>
        <w:spacing w:line="240" w:lineRule="auto"/>
        <w:contextualSpacing/>
        <w:jc w:val="right"/>
        <w:rPr>
          <w:lang w:val="en"/>
        </w:rPr>
      </w:pPr>
      <w:r w:rsidRPr="00B35A35">
        <w:rPr>
          <w:lang w:val="en"/>
        </w:rPr>
        <w:t>Kim Il</w:t>
      </w:r>
      <w:r w:rsidR="002D3955">
        <w:rPr>
          <w:lang w:val="en"/>
        </w:rPr>
        <w:t>-s</w:t>
      </w:r>
      <w:r w:rsidRPr="00B35A35">
        <w:rPr>
          <w:lang w:val="en"/>
        </w:rPr>
        <w:t>ung, President of North Korea,</w:t>
      </w:r>
      <w:r w:rsidR="00D8242D">
        <w:rPr>
          <w:lang w:val="en"/>
        </w:rPr>
        <w:t xml:space="preserve"> </w:t>
      </w:r>
    </w:p>
    <w:p w14:paraId="596CE7E0" w14:textId="08FF1342" w:rsidR="000D060D" w:rsidRDefault="002D3955" w:rsidP="00F774D3">
      <w:pPr>
        <w:spacing w:line="240" w:lineRule="auto"/>
        <w:contextualSpacing/>
        <w:jc w:val="right"/>
        <w:rPr>
          <w:lang w:val="en"/>
        </w:rPr>
      </w:pPr>
      <w:r>
        <w:rPr>
          <w:lang w:val="en"/>
        </w:rPr>
        <w:t>d</w:t>
      </w:r>
      <w:r w:rsidR="00B35A35" w:rsidRPr="00B35A35">
        <w:rPr>
          <w:lang w:val="en"/>
        </w:rPr>
        <w:t>iscussion of the Third Party Congress of the Korean Workers Party,</w:t>
      </w:r>
      <w:r w:rsidR="00D8242D">
        <w:rPr>
          <w:lang w:val="en"/>
        </w:rPr>
        <w:t xml:space="preserve"> </w:t>
      </w:r>
      <w:r w:rsidR="00B35A35" w:rsidRPr="00B35A35">
        <w:rPr>
          <w:lang w:val="en"/>
        </w:rPr>
        <w:t>April 1956</w:t>
      </w:r>
    </w:p>
    <w:p w14:paraId="1ED4C519" w14:textId="77777777" w:rsidR="001A21A4" w:rsidRDefault="001A21A4">
      <w:pPr>
        <w:pStyle w:val="NoSpacing"/>
        <w:rPr>
          <w:rStyle w:val="Strong"/>
          <w:rFonts w:asciiTheme="majorHAnsi" w:hAnsiTheme="majorHAnsi"/>
          <w:b w:val="0"/>
          <w:bCs w:val="0"/>
          <w:i/>
          <w:iCs/>
          <w:color w:val="297FD5" w:themeColor="accent3"/>
          <w:szCs w:val="22"/>
        </w:rPr>
      </w:pPr>
    </w:p>
    <w:p w14:paraId="420873A9" w14:textId="0CA0C647" w:rsidR="000D060D" w:rsidRPr="00855242" w:rsidRDefault="00B35A35">
      <w:pPr>
        <w:pStyle w:val="NoSpacing"/>
        <w:rPr>
          <w:sz w:val="20"/>
          <w:lang w:val="en"/>
        </w:rPr>
      </w:pPr>
      <w:r w:rsidRPr="00855242">
        <w:rPr>
          <w:rStyle w:val="Strong"/>
          <w:rFonts w:asciiTheme="majorHAnsi" w:hAnsiTheme="majorHAnsi"/>
          <w:b w:val="0"/>
          <w:bCs w:val="0"/>
          <w:i/>
          <w:iCs/>
          <w:color w:val="297FD5" w:themeColor="accent3"/>
          <w:sz w:val="20"/>
        </w:rPr>
        <w:t xml:space="preserve">In 1962, the EPB [Economic Planning Board] introduced the first of what was to become a series of five-year plans for [South] Korea’s development. State-owned banks were created to help implement the government’s development plans, and laws were passed to force the private banks effectively also to become agents of their implementation. Over the next years, the Korean government became, in the words of </w:t>
      </w:r>
      <w:r w:rsidR="00FF6BC6" w:rsidRPr="00855242">
        <w:rPr>
          <w:rStyle w:val="Strong"/>
          <w:rFonts w:asciiTheme="majorHAnsi" w:hAnsiTheme="majorHAnsi"/>
          <w:b w:val="0"/>
          <w:bCs w:val="0"/>
          <w:i/>
          <w:iCs/>
          <w:color w:val="297FD5" w:themeColor="accent3"/>
          <w:sz w:val="20"/>
        </w:rPr>
        <w:t>…</w:t>
      </w:r>
      <w:r w:rsidRPr="00855242">
        <w:rPr>
          <w:rStyle w:val="Strong"/>
          <w:rFonts w:asciiTheme="majorHAnsi" w:hAnsiTheme="majorHAnsi"/>
          <w:b w:val="0"/>
          <w:bCs w:val="0"/>
          <w:i/>
          <w:iCs/>
          <w:color w:val="297FD5" w:themeColor="accent3"/>
          <w:sz w:val="20"/>
        </w:rPr>
        <w:t xml:space="preserve"> Deputy Prime </w:t>
      </w:r>
      <w:r w:rsidR="001A21A4" w:rsidRPr="00855242">
        <w:rPr>
          <w:rStyle w:val="Strong"/>
          <w:rFonts w:asciiTheme="majorHAnsi" w:hAnsiTheme="majorHAnsi"/>
          <w:b w:val="0"/>
          <w:bCs w:val="0"/>
          <w:i/>
          <w:iCs/>
          <w:color w:val="297FD5" w:themeColor="accent3"/>
          <w:sz w:val="20"/>
        </w:rPr>
        <w:t>M</w:t>
      </w:r>
      <w:r w:rsidRPr="00855242">
        <w:rPr>
          <w:rStyle w:val="Strong"/>
          <w:rFonts w:asciiTheme="majorHAnsi" w:hAnsiTheme="majorHAnsi"/>
          <w:b w:val="0"/>
          <w:bCs w:val="0"/>
          <w:i/>
          <w:iCs/>
          <w:color w:val="297FD5" w:themeColor="accent3"/>
          <w:sz w:val="20"/>
        </w:rPr>
        <w:t xml:space="preserve">inister </w:t>
      </w:r>
      <w:r w:rsidR="001A21A4" w:rsidRPr="00855242">
        <w:rPr>
          <w:rStyle w:val="Strong"/>
          <w:rFonts w:asciiTheme="majorHAnsi" w:hAnsiTheme="majorHAnsi"/>
          <w:b w:val="0"/>
          <w:bCs w:val="0"/>
          <w:i/>
          <w:iCs/>
          <w:color w:val="297FD5" w:themeColor="accent3"/>
          <w:sz w:val="20"/>
        </w:rPr>
        <w:t xml:space="preserve">Il </w:t>
      </w:r>
      <w:r w:rsidRPr="00855242">
        <w:rPr>
          <w:rStyle w:val="Strong"/>
          <w:rFonts w:asciiTheme="majorHAnsi" w:hAnsiTheme="majorHAnsi"/>
          <w:b w:val="0"/>
          <w:bCs w:val="0"/>
          <w:i/>
          <w:iCs/>
          <w:color w:val="297FD5" w:themeColor="accent3"/>
          <w:sz w:val="20"/>
        </w:rPr>
        <w:t>SaKong, an “entrepreneur-manager” (Sakong 1993, 27). During the first and second five-year plans, the government itself was involved in industrial undertakings. In the 1960s, more than one-third of government expenditures were for investment, and public investment accounted for close to a third of all fixed capital formation</w:t>
      </w:r>
      <w:r w:rsidR="001A21A4" w:rsidRPr="00855242">
        <w:rPr>
          <w:rStyle w:val="Strong"/>
          <w:rFonts w:asciiTheme="majorHAnsi" w:hAnsiTheme="majorHAnsi"/>
          <w:b w:val="0"/>
          <w:bCs w:val="0"/>
          <w:i/>
          <w:iCs/>
          <w:color w:val="297FD5" w:themeColor="accent3"/>
          <w:sz w:val="20"/>
        </w:rPr>
        <w:t xml:space="preserve">. […] </w:t>
      </w:r>
      <w:r w:rsidRPr="00855242">
        <w:rPr>
          <w:rStyle w:val="Strong"/>
          <w:rFonts w:asciiTheme="majorHAnsi" w:hAnsiTheme="majorHAnsi"/>
          <w:b w:val="0"/>
          <w:bCs w:val="0"/>
          <w:i/>
          <w:iCs/>
          <w:color w:val="297FD5" w:themeColor="accent3"/>
          <w:sz w:val="20"/>
        </w:rPr>
        <w:t>This emphasis reflected Park’s own philosophy, under which the state was meant to be the dominant agent in the economy.</w:t>
      </w:r>
    </w:p>
    <w:p w14:paraId="18A47C80" w14:textId="7D68531F" w:rsidR="00D8242D" w:rsidRPr="00B35A35" w:rsidRDefault="00B35A35" w:rsidP="00F774D3">
      <w:pPr>
        <w:spacing w:line="240" w:lineRule="auto"/>
        <w:contextualSpacing/>
        <w:jc w:val="right"/>
        <w:rPr>
          <w:lang w:val="en"/>
        </w:rPr>
      </w:pPr>
      <w:r w:rsidRPr="00B35A35">
        <w:rPr>
          <w:lang w:val="en"/>
        </w:rPr>
        <w:t>Edward M. Graham</w:t>
      </w:r>
    </w:p>
    <w:p w14:paraId="5949FAD3" w14:textId="2649C07A" w:rsidR="000D060D" w:rsidRDefault="00B35A35" w:rsidP="00F774D3">
      <w:pPr>
        <w:spacing w:line="240" w:lineRule="auto"/>
        <w:contextualSpacing/>
        <w:jc w:val="right"/>
        <w:rPr>
          <w:lang w:val="en"/>
        </w:rPr>
      </w:pPr>
      <w:r w:rsidRPr="00FD157F">
        <w:rPr>
          <w:lang w:val="en"/>
        </w:rPr>
        <w:t>Reforming Korea’s Industrial Conglomerates</w:t>
      </w:r>
      <w:r w:rsidRPr="00B35A35">
        <w:rPr>
          <w:lang w:val="en"/>
        </w:rPr>
        <w:t>, 2003</w:t>
      </w:r>
    </w:p>
    <w:p w14:paraId="3AF1FAD2" w14:textId="77777777" w:rsidR="001A21A4" w:rsidRDefault="001A21A4" w:rsidP="00C33ACA">
      <w:pPr>
        <w:spacing w:line="240" w:lineRule="auto"/>
        <w:contextualSpacing/>
        <w:jc w:val="right"/>
        <w:rPr>
          <w:lang w:val="en"/>
        </w:rPr>
      </w:pPr>
    </w:p>
    <w:p w14:paraId="0E4A65F0" w14:textId="24F5427D" w:rsidR="005107C8" w:rsidRPr="005107C8" w:rsidRDefault="00B35A35" w:rsidP="005107C8">
      <w:pPr>
        <w:pStyle w:val="ListParagraph"/>
        <w:numPr>
          <w:ilvl w:val="3"/>
          <w:numId w:val="13"/>
        </w:numPr>
        <w:ind w:left="540" w:hanging="540"/>
        <w:rPr>
          <w:lang w:val="en"/>
        </w:rPr>
      </w:pPr>
      <w:r w:rsidRPr="00C33ACA">
        <w:rPr>
          <w:lang w:val="en"/>
        </w:rPr>
        <w:t>Using the excerpts above, answer (a), (b), and (c).</w:t>
      </w:r>
    </w:p>
    <w:p w14:paraId="24912969" w14:textId="7669D7AB" w:rsidR="00D8242D" w:rsidRPr="005107C8" w:rsidRDefault="00B35A35" w:rsidP="00FD157F">
      <w:pPr>
        <w:pStyle w:val="ListParagraph"/>
        <w:numPr>
          <w:ilvl w:val="1"/>
          <w:numId w:val="58"/>
        </w:numPr>
        <w:spacing w:line="240" w:lineRule="auto"/>
        <w:rPr>
          <w:lang w:val="en"/>
        </w:rPr>
      </w:pPr>
      <w:r w:rsidRPr="005107C8">
        <w:rPr>
          <w:lang w:val="en"/>
        </w:rPr>
        <w:t xml:space="preserve">Identify ONE similarity between North and South Korean economic policies in the </w:t>
      </w:r>
      <w:r w:rsidR="001A21A4" w:rsidRPr="005107C8">
        <w:rPr>
          <w:lang w:val="en"/>
        </w:rPr>
        <w:t>twentie</w:t>
      </w:r>
      <w:r w:rsidRPr="005107C8">
        <w:rPr>
          <w:lang w:val="en"/>
        </w:rPr>
        <w:t>th century as described in the excerpts.</w:t>
      </w:r>
    </w:p>
    <w:p w14:paraId="7CB3F5F8" w14:textId="4F7CA332" w:rsidR="00D8242D" w:rsidRPr="00C33ACA" w:rsidRDefault="00B35A35" w:rsidP="00FD157F">
      <w:pPr>
        <w:pStyle w:val="ListParagraph"/>
        <w:numPr>
          <w:ilvl w:val="1"/>
          <w:numId w:val="58"/>
        </w:numPr>
        <w:spacing w:line="240" w:lineRule="auto"/>
        <w:rPr>
          <w:lang w:val="en"/>
        </w:rPr>
      </w:pPr>
      <w:r w:rsidRPr="00C33ACA">
        <w:rPr>
          <w:lang w:val="en"/>
        </w:rPr>
        <w:t>Explain a historical context other than the Korean War that influenced the developments described in the second excerpt.</w:t>
      </w:r>
    </w:p>
    <w:p w14:paraId="06286818" w14:textId="36047B86" w:rsidR="000D060D" w:rsidRDefault="00B35A35" w:rsidP="00FD157F">
      <w:pPr>
        <w:pStyle w:val="ListParagraph"/>
        <w:numPr>
          <w:ilvl w:val="1"/>
          <w:numId w:val="58"/>
        </w:numPr>
        <w:spacing w:line="240" w:lineRule="auto"/>
        <w:rPr>
          <w:lang w:val="en"/>
        </w:rPr>
      </w:pPr>
      <w:r w:rsidRPr="00C33ACA">
        <w:rPr>
          <w:lang w:val="en"/>
        </w:rPr>
        <w:t xml:space="preserve">Explain how a country other than North </w:t>
      </w:r>
      <w:r w:rsidR="004F547C">
        <w:rPr>
          <w:lang w:val="en"/>
        </w:rPr>
        <w:t>or</w:t>
      </w:r>
      <w:r w:rsidR="004F547C" w:rsidRPr="00C33ACA">
        <w:rPr>
          <w:lang w:val="en"/>
        </w:rPr>
        <w:t xml:space="preserve"> </w:t>
      </w:r>
      <w:r w:rsidRPr="00C33ACA">
        <w:rPr>
          <w:lang w:val="en"/>
        </w:rPr>
        <w:t>South Korea devised an economic program similar to the one described in the first excerpt.</w:t>
      </w:r>
    </w:p>
    <w:p w14:paraId="0D0F142B" w14:textId="77777777" w:rsidR="00D8242D" w:rsidRDefault="00D8242D">
      <w:pPr>
        <w:rPr>
          <w:caps/>
          <w:color w:val="243255" w:themeColor="accent1" w:themeShade="7F"/>
          <w:spacing w:val="15"/>
        </w:rPr>
      </w:pPr>
      <w:r>
        <w:br w:type="page"/>
      </w:r>
    </w:p>
    <w:p w14:paraId="2F82C881" w14:textId="55B07492" w:rsidR="00920510" w:rsidRPr="00920510" w:rsidRDefault="00920510" w:rsidP="00920510">
      <w:pPr>
        <w:pStyle w:val="Heading3"/>
        <w:tabs>
          <w:tab w:val="left" w:pos="10260"/>
        </w:tabs>
      </w:pPr>
      <w:bookmarkStart w:id="46" w:name="SAQ3"/>
      <w:r>
        <w:lastRenderedPageBreak/>
        <w:t>SAQ #3</w:t>
      </w:r>
    </w:p>
    <w:bookmarkEnd w:id="46"/>
    <w:p w14:paraId="50C7AA4D" w14:textId="77777777" w:rsidR="00281DB6" w:rsidRDefault="00281DB6" w:rsidP="00281DB6">
      <w:pPr>
        <w:pStyle w:val="notestips"/>
        <w:rPr>
          <w:lang w:val="en"/>
        </w:rPr>
      </w:pPr>
      <w:r>
        <w:rPr>
          <w:lang w:val="en"/>
        </w:rPr>
        <w:t>Directions</w:t>
      </w:r>
    </w:p>
    <w:p w14:paraId="17EEFD6A" w14:textId="650391C1" w:rsidR="00281DB6" w:rsidRPr="00281DB6" w:rsidRDefault="00281DB6" w:rsidP="00C33ACA">
      <w:pPr>
        <w:rPr>
          <w:b/>
          <w:lang w:val="en"/>
        </w:rPr>
      </w:pPr>
      <w:r w:rsidRPr="00281DB6">
        <w:rPr>
          <w:lang w:val="en"/>
        </w:rPr>
        <w:t xml:space="preserve">Answer Question </w:t>
      </w:r>
      <w:r w:rsidR="00CC7005">
        <w:rPr>
          <w:lang w:val="en"/>
        </w:rPr>
        <w:t>3</w:t>
      </w:r>
      <w:r w:rsidRPr="00281DB6">
        <w:rPr>
          <w:b/>
          <w:lang w:val="en"/>
        </w:rPr>
        <w:t xml:space="preserve">.  </w:t>
      </w:r>
    </w:p>
    <w:p w14:paraId="763D7514" w14:textId="7FD0FCBB" w:rsidR="003C582D" w:rsidRDefault="00281DB6" w:rsidP="00E5707F">
      <w:pPr>
        <w:rPr>
          <w:lang w:val="en"/>
        </w:rPr>
      </w:pPr>
      <w:r w:rsidRPr="00281DB6">
        <w:rPr>
          <w:lang w:val="en"/>
        </w:rPr>
        <w:t xml:space="preserve">In your responses, be sure to address all parts of the questions you answer. Use complete sentences; an outline or bulleted list alone is not acceptable.  </w:t>
      </w:r>
    </w:p>
    <w:p w14:paraId="0F7C833A" w14:textId="36C31420" w:rsidR="00FF6BC6" w:rsidRDefault="00FF6BC6" w:rsidP="00E5707F">
      <w:pPr>
        <w:rPr>
          <w:lang w:val="en"/>
        </w:rPr>
      </w:pPr>
    </w:p>
    <w:p w14:paraId="74E7D11C" w14:textId="0EE34546" w:rsidR="00FF6BC6" w:rsidRPr="00281DB6" w:rsidRDefault="002536FC" w:rsidP="00036BCE">
      <w:pPr>
        <w:pStyle w:val="Heading8"/>
        <w:jc w:val="center"/>
        <w:rPr>
          <w:lang w:val="en"/>
        </w:rPr>
      </w:pPr>
      <w:bookmarkStart w:id="47" w:name="NorthKoreanNuclear"/>
      <w:r>
        <w:rPr>
          <w:lang w:val="en"/>
        </w:rPr>
        <w:t>North Korean Nuclear Missiles</w:t>
      </w:r>
    </w:p>
    <w:bookmarkEnd w:id="47"/>
    <w:p w14:paraId="28B4C892" w14:textId="00D1E1B1" w:rsidR="003C582D" w:rsidRDefault="00211DB5" w:rsidP="00E5707F">
      <w:pPr>
        <w:pStyle w:val="Caption1"/>
        <w:rPr>
          <w:lang w:val="en"/>
        </w:rPr>
      </w:pPr>
      <w:r w:rsidRPr="00FD157F">
        <w:rPr>
          <w:rFonts w:ascii="Calibri" w:eastAsia="Calibri" w:hAnsi="Calibri" w:cs="Calibri"/>
          <w:noProof/>
          <w:sz w:val="20"/>
        </w:rPr>
        <w:drawing>
          <wp:anchor distT="0" distB="0" distL="114300" distR="114300" simplePos="0" relativeHeight="251677696" behindDoc="0" locked="0" layoutInCell="1" allowOverlap="1" wp14:anchorId="5FBFBE1B" wp14:editId="4BC8F304">
            <wp:simplePos x="0" y="0"/>
            <wp:positionH relativeFrom="column">
              <wp:posOffset>0</wp:posOffset>
            </wp:positionH>
            <wp:positionV relativeFrom="paragraph">
              <wp:posOffset>53975</wp:posOffset>
            </wp:positionV>
            <wp:extent cx="5889625" cy="4000500"/>
            <wp:effectExtent l="0" t="0" r="3175" b="12700"/>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889625" cy="4000500"/>
                    </a:xfrm>
                    <a:prstGeom prst="rect">
                      <a:avLst/>
                    </a:prstGeom>
                    <a:ln/>
                  </pic:spPr>
                </pic:pic>
              </a:graphicData>
            </a:graphic>
            <wp14:sizeRelH relativeFrom="page">
              <wp14:pctWidth>0</wp14:pctWidth>
            </wp14:sizeRelH>
            <wp14:sizeRelV relativeFrom="page">
              <wp14:pctHeight>0</wp14:pctHeight>
            </wp14:sizeRelV>
          </wp:anchor>
        </w:drawing>
      </w:r>
    </w:p>
    <w:p w14:paraId="1B1D729E" w14:textId="4737A872" w:rsidR="000D060D" w:rsidRPr="00F774D3" w:rsidRDefault="003C582D" w:rsidP="00E5707F">
      <w:pPr>
        <w:pStyle w:val="Caption1"/>
        <w:rPr>
          <w:sz w:val="18"/>
          <w:szCs w:val="18"/>
          <w:lang w:val="en"/>
        </w:rPr>
      </w:pPr>
      <w:r w:rsidRPr="00F774D3">
        <w:rPr>
          <w:sz w:val="18"/>
          <w:szCs w:val="18"/>
          <w:lang w:val="en"/>
        </w:rPr>
        <w:t>Thomas Karako and Wes Rumbaugh</w:t>
      </w:r>
      <w:r w:rsidR="00855242">
        <w:rPr>
          <w:sz w:val="18"/>
          <w:szCs w:val="18"/>
          <w:lang w:val="en"/>
        </w:rPr>
        <w:t>,</w:t>
      </w:r>
      <w:r w:rsidR="00855242" w:rsidRPr="00F774D3">
        <w:rPr>
          <w:sz w:val="18"/>
          <w:szCs w:val="18"/>
          <w:lang w:val="en"/>
        </w:rPr>
        <w:t xml:space="preserve"> </w:t>
      </w:r>
      <w:r w:rsidRPr="00F774D3">
        <w:rPr>
          <w:sz w:val="18"/>
          <w:szCs w:val="18"/>
          <w:lang w:val="en"/>
        </w:rPr>
        <w:t>“Dissecting the Big Missile Defense Plus-up</w:t>
      </w:r>
      <w:r w:rsidR="0039169D" w:rsidRPr="00F774D3">
        <w:rPr>
          <w:sz w:val="18"/>
          <w:szCs w:val="18"/>
          <w:lang w:val="en"/>
        </w:rPr>
        <w:t>,</w:t>
      </w:r>
      <w:r w:rsidRPr="00F774D3">
        <w:rPr>
          <w:sz w:val="18"/>
          <w:szCs w:val="18"/>
          <w:lang w:val="en"/>
        </w:rPr>
        <w:t>” 2017</w:t>
      </w:r>
      <w:r w:rsidR="00007373" w:rsidRPr="00F774D3">
        <w:rPr>
          <w:sz w:val="18"/>
          <w:szCs w:val="18"/>
          <w:lang w:val="en"/>
        </w:rPr>
        <w:t xml:space="preserve">, </w:t>
      </w:r>
      <w:hyperlink r:id="rId21" w:history="1">
        <w:r w:rsidR="00007373" w:rsidRPr="00F774D3">
          <w:rPr>
            <w:rStyle w:val="Hyperlink"/>
            <w:sz w:val="18"/>
            <w:szCs w:val="18"/>
          </w:rPr>
          <w:t>https://www.csis.org/analysis/dissecting-big-missile-defense-plus</w:t>
        </w:r>
      </w:hyperlink>
      <w:r w:rsidRPr="00F774D3">
        <w:rPr>
          <w:sz w:val="18"/>
          <w:szCs w:val="18"/>
          <w:lang w:val="en"/>
        </w:rPr>
        <w:t>.</w:t>
      </w:r>
    </w:p>
    <w:p w14:paraId="1FF00FC4" w14:textId="77777777" w:rsidR="003C582D" w:rsidRDefault="003C582D" w:rsidP="00FD157F">
      <w:pPr>
        <w:pStyle w:val="Heading8"/>
        <w:jc w:val="center"/>
        <w:rPr>
          <w:rStyle w:val="Strong"/>
          <w:rFonts w:ascii="Calibri Light" w:hAnsi="Calibri Light" w:cs="Calibri Light"/>
          <w:b w:val="0"/>
          <w:i/>
          <w:caps w:val="0"/>
          <w:spacing w:val="0"/>
          <w:sz w:val="22"/>
          <w:szCs w:val="20"/>
        </w:rPr>
      </w:pPr>
    </w:p>
    <w:p w14:paraId="5799927E" w14:textId="77777777" w:rsidR="003C582D" w:rsidRDefault="003C582D" w:rsidP="00FD157F">
      <w:pPr>
        <w:pStyle w:val="Heading8"/>
        <w:jc w:val="center"/>
        <w:rPr>
          <w:rStyle w:val="Strong"/>
        </w:rPr>
      </w:pPr>
    </w:p>
    <w:p w14:paraId="3995BFC5" w14:textId="77777777" w:rsidR="003C582D" w:rsidRDefault="003C582D" w:rsidP="00FD157F">
      <w:pPr>
        <w:pStyle w:val="Heading8"/>
        <w:jc w:val="center"/>
        <w:rPr>
          <w:rStyle w:val="Strong"/>
        </w:rPr>
      </w:pPr>
    </w:p>
    <w:p w14:paraId="40EAB3CB" w14:textId="77777777" w:rsidR="003C582D" w:rsidRDefault="003C582D" w:rsidP="00FD157F">
      <w:pPr>
        <w:pStyle w:val="Heading8"/>
        <w:jc w:val="center"/>
        <w:rPr>
          <w:rStyle w:val="Strong"/>
        </w:rPr>
      </w:pPr>
    </w:p>
    <w:p w14:paraId="443840C1" w14:textId="771FCA06" w:rsidR="00211DB5" w:rsidRDefault="00211DB5">
      <w:pPr>
        <w:rPr>
          <w:rStyle w:val="Strong"/>
          <w:caps/>
          <w:spacing w:val="10"/>
          <w:sz w:val="18"/>
          <w:szCs w:val="18"/>
        </w:rPr>
      </w:pPr>
      <w:r>
        <w:rPr>
          <w:rStyle w:val="Strong"/>
        </w:rPr>
        <w:br w:type="page"/>
      </w:r>
    </w:p>
    <w:p w14:paraId="199645C3" w14:textId="77777777" w:rsidR="003C582D" w:rsidRDefault="003C582D" w:rsidP="00FD157F">
      <w:pPr>
        <w:pStyle w:val="Heading8"/>
        <w:jc w:val="center"/>
        <w:rPr>
          <w:rStyle w:val="Strong"/>
          <w:caps w:val="0"/>
          <w:spacing w:val="0"/>
          <w:sz w:val="20"/>
          <w:szCs w:val="20"/>
        </w:rPr>
      </w:pPr>
    </w:p>
    <w:p w14:paraId="013D5364" w14:textId="3FE539BD" w:rsidR="003C582D" w:rsidRPr="00036BCE" w:rsidRDefault="002536FC" w:rsidP="00036BCE">
      <w:pPr>
        <w:pStyle w:val="Heading8"/>
        <w:jc w:val="center"/>
        <w:rPr>
          <w:rStyle w:val="Strong"/>
          <w:b w:val="0"/>
        </w:rPr>
      </w:pPr>
      <w:bookmarkStart w:id="48" w:name="SouthKoreanInternetUsage"/>
      <w:r w:rsidRPr="00036BCE">
        <w:rPr>
          <w:rStyle w:val="Strong"/>
          <w:b w:val="0"/>
        </w:rPr>
        <w:t>South Korean Internet Usage</w:t>
      </w:r>
    </w:p>
    <w:bookmarkEnd w:id="48"/>
    <w:p w14:paraId="0575EE14" w14:textId="44B1C992" w:rsidR="00E90E91" w:rsidRPr="00211DB5" w:rsidRDefault="00281DB6" w:rsidP="00211DB5">
      <w:pPr>
        <w:pStyle w:val="Heading8"/>
        <w:jc w:val="center"/>
        <w:rPr>
          <w:rStyle w:val="Strong"/>
          <w:sz w:val="24"/>
          <w:szCs w:val="24"/>
        </w:rPr>
      </w:pPr>
      <w:r w:rsidRPr="00211DB5">
        <w:rPr>
          <w:rStyle w:val="Strong"/>
          <w:sz w:val="24"/>
          <w:szCs w:val="24"/>
        </w:rPr>
        <w:t>Number of Internet users in [south] korea (in thousands)</w:t>
      </w:r>
    </w:p>
    <w:tbl>
      <w:tblPr>
        <w:tblpPr w:leftFromText="180" w:rightFromText="180" w:vertAnchor="text" w:tblpY="1"/>
        <w:tblOverlap w:val="neve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3529"/>
        <w:gridCol w:w="5831"/>
      </w:tblGrid>
      <w:tr w:rsidR="00E5707F" w:rsidRPr="007B62A2" w14:paraId="563BA83D" w14:textId="77777777" w:rsidTr="00FD157F">
        <w:trPr>
          <w:trHeight w:val="47"/>
        </w:trPr>
        <w:tc>
          <w:tcPr>
            <w:tcW w:w="3529" w:type="dxa"/>
            <w:tcBorders>
              <w:top w:val="single" w:sz="18" w:space="0" w:color="ACCBF9" w:themeColor="background2"/>
              <w:bottom w:val="single" w:sz="18" w:space="0" w:color="ACCBF9" w:themeColor="background2"/>
            </w:tcBorders>
            <w:shd w:val="clear" w:color="auto" w:fill="DFEBF5" w:themeFill="accent2" w:themeFillTint="33"/>
          </w:tcPr>
          <w:p w14:paraId="7F757FAE" w14:textId="6D74F847" w:rsidR="00281DB6" w:rsidRPr="00C33ACA" w:rsidRDefault="00E90E91" w:rsidP="003C582D">
            <w:pPr>
              <w:pStyle w:val="NoSpacing"/>
              <w:tabs>
                <w:tab w:val="left" w:pos="10260"/>
              </w:tabs>
              <w:jc w:val="center"/>
              <w:rPr>
                <w:sz w:val="18"/>
                <w:szCs w:val="18"/>
              </w:rPr>
            </w:pPr>
            <w:r w:rsidRPr="00C33ACA">
              <w:rPr>
                <w:sz w:val="18"/>
                <w:szCs w:val="18"/>
              </w:rPr>
              <w:t>Year</w:t>
            </w:r>
          </w:p>
        </w:tc>
        <w:tc>
          <w:tcPr>
            <w:tcW w:w="5831" w:type="dxa"/>
            <w:tcBorders>
              <w:top w:val="single" w:sz="18" w:space="0" w:color="ACCBF9" w:themeColor="background2"/>
              <w:bottom w:val="single" w:sz="18" w:space="0" w:color="ACCBF9" w:themeColor="background2"/>
              <w:right w:val="nil"/>
            </w:tcBorders>
            <w:shd w:val="clear" w:color="auto" w:fill="DFEBF5" w:themeFill="accent2" w:themeFillTint="33"/>
          </w:tcPr>
          <w:p w14:paraId="59B029AD" w14:textId="263CFFD3"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lang w:val="en"/>
              </w:rPr>
              <w:t># of Internet Users in Korea (in thousands)</w:t>
            </w:r>
          </w:p>
        </w:tc>
      </w:tr>
      <w:tr w:rsidR="00E5707F" w:rsidRPr="00A52BD9" w14:paraId="63EF213E" w14:textId="77777777" w:rsidTr="00FD157F">
        <w:trPr>
          <w:trHeight w:val="362"/>
        </w:trPr>
        <w:tc>
          <w:tcPr>
            <w:tcW w:w="3529" w:type="dxa"/>
            <w:tcBorders>
              <w:top w:val="single" w:sz="18" w:space="0" w:color="ACCBF9" w:themeColor="background2"/>
              <w:bottom w:val="single" w:sz="18" w:space="0" w:color="ACCBF9" w:themeColor="background2"/>
            </w:tcBorders>
          </w:tcPr>
          <w:p w14:paraId="4DD2ACB6" w14:textId="6013E6EA"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1995</w:t>
            </w:r>
          </w:p>
        </w:tc>
        <w:tc>
          <w:tcPr>
            <w:tcW w:w="5831" w:type="dxa"/>
            <w:tcBorders>
              <w:top w:val="single" w:sz="18" w:space="0" w:color="ACCBF9" w:themeColor="background2"/>
              <w:bottom w:val="single" w:sz="18" w:space="0" w:color="ACCBF9" w:themeColor="background2"/>
              <w:right w:val="nil"/>
            </w:tcBorders>
          </w:tcPr>
          <w:p w14:paraId="2638966A" w14:textId="0208D8F3"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366</w:t>
            </w:r>
          </w:p>
        </w:tc>
      </w:tr>
      <w:tr w:rsidR="00E5707F" w:rsidRPr="00A52BD9" w14:paraId="145AC7BF" w14:textId="77777777" w:rsidTr="00FD157F">
        <w:trPr>
          <w:trHeight w:val="47"/>
        </w:trPr>
        <w:tc>
          <w:tcPr>
            <w:tcW w:w="3529" w:type="dxa"/>
            <w:tcBorders>
              <w:top w:val="single" w:sz="18" w:space="0" w:color="ACCBF9" w:themeColor="background2"/>
              <w:bottom w:val="single" w:sz="18" w:space="0" w:color="ACCBF9" w:themeColor="background2"/>
            </w:tcBorders>
          </w:tcPr>
          <w:p w14:paraId="21ECF36A" w14:textId="768E83A2"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1996</w:t>
            </w:r>
          </w:p>
        </w:tc>
        <w:tc>
          <w:tcPr>
            <w:tcW w:w="5831" w:type="dxa"/>
            <w:tcBorders>
              <w:top w:val="single" w:sz="18" w:space="0" w:color="ACCBF9" w:themeColor="background2"/>
              <w:bottom w:val="single" w:sz="18" w:space="0" w:color="ACCBF9" w:themeColor="background2"/>
              <w:right w:val="nil"/>
            </w:tcBorders>
          </w:tcPr>
          <w:p w14:paraId="1A42EBBF" w14:textId="2877A03F"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731</w:t>
            </w:r>
          </w:p>
        </w:tc>
      </w:tr>
      <w:tr w:rsidR="00E5707F" w:rsidRPr="00A52BD9" w14:paraId="5411A52C" w14:textId="77777777" w:rsidTr="00FD157F">
        <w:trPr>
          <w:trHeight w:val="47"/>
        </w:trPr>
        <w:tc>
          <w:tcPr>
            <w:tcW w:w="3529" w:type="dxa"/>
            <w:tcBorders>
              <w:top w:val="single" w:sz="18" w:space="0" w:color="ACCBF9" w:themeColor="background2"/>
              <w:bottom w:val="single" w:sz="18" w:space="0" w:color="ACCBF9" w:themeColor="background2"/>
            </w:tcBorders>
          </w:tcPr>
          <w:p w14:paraId="4F19D833" w14:textId="545CDBE1"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1997</w:t>
            </w:r>
          </w:p>
        </w:tc>
        <w:tc>
          <w:tcPr>
            <w:tcW w:w="5831" w:type="dxa"/>
            <w:tcBorders>
              <w:top w:val="single" w:sz="18" w:space="0" w:color="ACCBF9" w:themeColor="background2"/>
              <w:bottom w:val="single" w:sz="18" w:space="0" w:color="ACCBF9" w:themeColor="background2"/>
              <w:right w:val="nil"/>
            </w:tcBorders>
          </w:tcPr>
          <w:p w14:paraId="2D87F6BE" w14:textId="72687A2E"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w:t>
            </w:r>
            <w:r w:rsidR="00A5438E">
              <w:rPr>
                <w:sz w:val="18"/>
                <w:szCs w:val="18"/>
              </w:rPr>
              <w:t>,</w:t>
            </w:r>
            <w:r w:rsidRPr="00C33ACA">
              <w:rPr>
                <w:sz w:val="18"/>
                <w:szCs w:val="18"/>
              </w:rPr>
              <w:t>634</w:t>
            </w:r>
          </w:p>
        </w:tc>
      </w:tr>
      <w:tr w:rsidR="00E5707F" w:rsidRPr="00A52BD9" w14:paraId="64843845" w14:textId="77777777" w:rsidTr="00FD157F">
        <w:trPr>
          <w:trHeight w:val="47"/>
        </w:trPr>
        <w:tc>
          <w:tcPr>
            <w:tcW w:w="3529" w:type="dxa"/>
            <w:tcBorders>
              <w:top w:val="single" w:sz="18" w:space="0" w:color="ACCBF9" w:themeColor="background2"/>
              <w:bottom w:val="single" w:sz="18" w:space="0" w:color="ACCBF9" w:themeColor="background2"/>
            </w:tcBorders>
          </w:tcPr>
          <w:p w14:paraId="6C587848" w14:textId="096C34A9"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1998</w:t>
            </w:r>
          </w:p>
        </w:tc>
        <w:tc>
          <w:tcPr>
            <w:tcW w:w="5831" w:type="dxa"/>
            <w:tcBorders>
              <w:top w:val="single" w:sz="18" w:space="0" w:color="ACCBF9" w:themeColor="background2"/>
              <w:bottom w:val="single" w:sz="18" w:space="0" w:color="ACCBF9" w:themeColor="background2"/>
              <w:right w:val="nil"/>
            </w:tcBorders>
          </w:tcPr>
          <w:p w14:paraId="190B6090" w14:textId="0EEE93AA"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3</w:t>
            </w:r>
            <w:r w:rsidR="00A5438E">
              <w:rPr>
                <w:sz w:val="18"/>
                <w:szCs w:val="18"/>
              </w:rPr>
              <w:t>,</w:t>
            </w:r>
            <w:r w:rsidRPr="00C33ACA">
              <w:rPr>
                <w:sz w:val="18"/>
                <w:szCs w:val="18"/>
              </w:rPr>
              <w:t>103</w:t>
            </w:r>
          </w:p>
        </w:tc>
      </w:tr>
      <w:tr w:rsidR="00E5707F" w:rsidRPr="00A52BD9" w14:paraId="061AA26F" w14:textId="77777777" w:rsidTr="00FD157F">
        <w:trPr>
          <w:trHeight w:val="47"/>
        </w:trPr>
        <w:tc>
          <w:tcPr>
            <w:tcW w:w="3529" w:type="dxa"/>
            <w:tcBorders>
              <w:top w:val="single" w:sz="18" w:space="0" w:color="ACCBF9" w:themeColor="background2"/>
              <w:bottom w:val="single" w:sz="18" w:space="0" w:color="ACCBF9" w:themeColor="background2"/>
            </w:tcBorders>
          </w:tcPr>
          <w:p w14:paraId="24EABF28" w14:textId="172CFCC8"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1999</w:t>
            </w:r>
          </w:p>
        </w:tc>
        <w:tc>
          <w:tcPr>
            <w:tcW w:w="5831" w:type="dxa"/>
            <w:tcBorders>
              <w:top w:val="single" w:sz="18" w:space="0" w:color="ACCBF9" w:themeColor="background2"/>
              <w:bottom w:val="single" w:sz="18" w:space="0" w:color="ACCBF9" w:themeColor="background2"/>
              <w:right w:val="nil"/>
            </w:tcBorders>
          </w:tcPr>
          <w:p w14:paraId="5CB425CA" w14:textId="01DD82C0"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10</w:t>
            </w:r>
            <w:r w:rsidR="00A5438E">
              <w:rPr>
                <w:sz w:val="18"/>
                <w:szCs w:val="18"/>
              </w:rPr>
              <w:t>,</w:t>
            </w:r>
            <w:r w:rsidRPr="00C33ACA">
              <w:rPr>
                <w:sz w:val="18"/>
                <w:szCs w:val="18"/>
              </w:rPr>
              <w:t>860</w:t>
            </w:r>
          </w:p>
        </w:tc>
      </w:tr>
      <w:tr w:rsidR="00E5707F" w:rsidRPr="00A52BD9" w14:paraId="2B0409B6" w14:textId="77777777" w:rsidTr="00FD157F">
        <w:trPr>
          <w:trHeight w:val="47"/>
        </w:trPr>
        <w:tc>
          <w:tcPr>
            <w:tcW w:w="3529" w:type="dxa"/>
            <w:tcBorders>
              <w:top w:val="single" w:sz="18" w:space="0" w:color="ACCBF9" w:themeColor="background2"/>
              <w:bottom w:val="single" w:sz="18" w:space="0" w:color="ACCBF9" w:themeColor="background2"/>
              <w:right w:val="single" w:sz="18" w:space="0" w:color="ACCBF9" w:themeColor="background2"/>
            </w:tcBorders>
          </w:tcPr>
          <w:p w14:paraId="596EB125" w14:textId="33EA3FC7"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2000</w:t>
            </w:r>
          </w:p>
        </w:tc>
        <w:tc>
          <w:tcPr>
            <w:tcW w:w="5831" w:type="dxa"/>
            <w:tcBorders>
              <w:top w:val="single" w:sz="18" w:space="0" w:color="ACCBF9" w:themeColor="background2"/>
              <w:left w:val="single" w:sz="18" w:space="0" w:color="ACCBF9" w:themeColor="background2"/>
              <w:bottom w:val="single" w:sz="18" w:space="0" w:color="ACCBF9" w:themeColor="background2"/>
              <w:right w:val="nil"/>
            </w:tcBorders>
          </w:tcPr>
          <w:p w14:paraId="068EB009" w14:textId="5E42CA72"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19</w:t>
            </w:r>
            <w:r w:rsidR="00A5438E">
              <w:rPr>
                <w:sz w:val="18"/>
                <w:szCs w:val="18"/>
              </w:rPr>
              <w:t>,</w:t>
            </w:r>
            <w:r w:rsidRPr="00C33ACA">
              <w:rPr>
                <w:sz w:val="18"/>
                <w:szCs w:val="18"/>
              </w:rPr>
              <w:t>040</w:t>
            </w:r>
          </w:p>
        </w:tc>
      </w:tr>
      <w:tr w:rsidR="00E5707F" w:rsidRPr="00A52BD9" w14:paraId="53966CA4" w14:textId="77777777" w:rsidTr="00FD157F">
        <w:trPr>
          <w:trHeight w:val="47"/>
        </w:trPr>
        <w:tc>
          <w:tcPr>
            <w:tcW w:w="3529" w:type="dxa"/>
            <w:tcBorders>
              <w:top w:val="single" w:sz="18" w:space="0" w:color="ACCBF9" w:themeColor="background2"/>
              <w:bottom w:val="single" w:sz="18" w:space="0" w:color="ACCBF9" w:themeColor="background2"/>
              <w:right w:val="single" w:sz="18" w:space="0" w:color="ACCBF9" w:themeColor="background2"/>
            </w:tcBorders>
          </w:tcPr>
          <w:p w14:paraId="4AB59669" w14:textId="3C9D74D5"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2001</w:t>
            </w:r>
          </w:p>
        </w:tc>
        <w:tc>
          <w:tcPr>
            <w:tcW w:w="5831" w:type="dxa"/>
            <w:tcBorders>
              <w:top w:val="single" w:sz="18" w:space="0" w:color="ACCBF9" w:themeColor="background2"/>
              <w:left w:val="single" w:sz="18" w:space="0" w:color="ACCBF9" w:themeColor="background2"/>
              <w:bottom w:val="single" w:sz="18" w:space="0" w:color="ACCBF9" w:themeColor="background2"/>
              <w:right w:val="nil"/>
            </w:tcBorders>
          </w:tcPr>
          <w:p w14:paraId="33580A78" w14:textId="435D53CD"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24</w:t>
            </w:r>
            <w:r w:rsidR="00A5438E">
              <w:rPr>
                <w:sz w:val="18"/>
                <w:szCs w:val="18"/>
              </w:rPr>
              <w:t>,</w:t>
            </w:r>
            <w:r w:rsidRPr="00C33ACA">
              <w:rPr>
                <w:sz w:val="18"/>
                <w:szCs w:val="18"/>
              </w:rPr>
              <w:t>380</w:t>
            </w:r>
          </w:p>
        </w:tc>
      </w:tr>
      <w:tr w:rsidR="00E5707F" w:rsidRPr="00A52BD9" w14:paraId="624A683D" w14:textId="77777777" w:rsidTr="00FD157F">
        <w:trPr>
          <w:trHeight w:val="47"/>
        </w:trPr>
        <w:tc>
          <w:tcPr>
            <w:tcW w:w="3529" w:type="dxa"/>
            <w:tcBorders>
              <w:top w:val="single" w:sz="18" w:space="0" w:color="ACCBF9" w:themeColor="background2"/>
              <w:bottom w:val="single" w:sz="18" w:space="0" w:color="ACCBF9" w:themeColor="background2"/>
              <w:right w:val="single" w:sz="18" w:space="0" w:color="ACCBF9" w:themeColor="background2"/>
            </w:tcBorders>
          </w:tcPr>
          <w:p w14:paraId="4EFC2B92" w14:textId="7F97EA6A" w:rsidR="00281DB6" w:rsidRPr="00C33ACA" w:rsidRDefault="008F43A0" w:rsidP="003C582D">
            <w:pPr>
              <w:pStyle w:val="NoSpacing"/>
              <w:tabs>
                <w:tab w:val="left" w:pos="10260"/>
              </w:tabs>
              <w:jc w:val="center"/>
              <w:rPr>
                <w:sz w:val="18"/>
                <w:szCs w:val="18"/>
              </w:rPr>
            </w:pPr>
            <w:r w:rsidRPr="00C33ACA">
              <w:rPr>
                <w:sz w:val="18"/>
                <w:szCs w:val="18"/>
              </w:rPr>
              <w:t>2002</w:t>
            </w:r>
          </w:p>
        </w:tc>
        <w:tc>
          <w:tcPr>
            <w:tcW w:w="5831" w:type="dxa"/>
            <w:tcBorders>
              <w:top w:val="single" w:sz="18" w:space="0" w:color="ACCBF9" w:themeColor="background2"/>
              <w:left w:val="single" w:sz="18" w:space="0" w:color="ACCBF9" w:themeColor="background2"/>
              <w:bottom w:val="single" w:sz="18" w:space="0" w:color="ACCBF9" w:themeColor="background2"/>
              <w:right w:val="nil"/>
            </w:tcBorders>
          </w:tcPr>
          <w:p w14:paraId="3B20542F" w14:textId="778D63AA" w:rsidR="00281DB6" w:rsidRPr="00C33ACA" w:rsidRDefault="008F43A0" w:rsidP="003C582D">
            <w:pPr>
              <w:pStyle w:val="NoSpacing"/>
              <w:pBdr>
                <w:bottom w:val="single" w:sz="6" w:space="1" w:color="4A66AC" w:themeColor="accent1"/>
              </w:pBdr>
              <w:tabs>
                <w:tab w:val="left" w:pos="10260"/>
              </w:tabs>
              <w:spacing w:before="200"/>
              <w:jc w:val="center"/>
              <w:outlineLvl w:val="4"/>
              <w:rPr>
                <w:sz w:val="18"/>
                <w:szCs w:val="18"/>
              </w:rPr>
            </w:pPr>
            <w:r w:rsidRPr="00C33ACA">
              <w:rPr>
                <w:sz w:val="18"/>
                <w:szCs w:val="18"/>
              </w:rPr>
              <w:t>26</w:t>
            </w:r>
            <w:r w:rsidR="00A5438E">
              <w:rPr>
                <w:sz w:val="18"/>
                <w:szCs w:val="18"/>
              </w:rPr>
              <w:t>,</w:t>
            </w:r>
            <w:r w:rsidRPr="00C33ACA">
              <w:rPr>
                <w:sz w:val="18"/>
                <w:szCs w:val="18"/>
              </w:rPr>
              <w:t>270</w:t>
            </w:r>
          </w:p>
        </w:tc>
      </w:tr>
    </w:tbl>
    <w:p w14:paraId="53C2E027" w14:textId="402B4A49" w:rsidR="000D060D" w:rsidRPr="00F774D3" w:rsidRDefault="008F43A0" w:rsidP="00C33ACA">
      <w:pPr>
        <w:pStyle w:val="Caption1"/>
        <w:rPr>
          <w:sz w:val="18"/>
          <w:szCs w:val="18"/>
          <w:lang w:val="en"/>
        </w:rPr>
      </w:pPr>
      <w:r w:rsidRPr="00F774D3">
        <w:rPr>
          <w:sz w:val="18"/>
          <w:szCs w:val="18"/>
          <w:lang w:val="en"/>
        </w:rPr>
        <w:t>National Internet Development Agency of Korea</w:t>
      </w:r>
      <w:r w:rsidR="00855242">
        <w:rPr>
          <w:sz w:val="18"/>
          <w:szCs w:val="18"/>
          <w:lang w:val="en"/>
        </w:rPr>
        <w:t>,</w:t>
      </w:r>
      <w:r w:rsidR="00855242" w:rsidRPr="00F774D3">
        <w:rPr>
          <w:sz w:val="18"/>
          <w:szCs w:val="18"/>
          <w:lang w:val="en"/>
        </w:rPr>
        <w:t xml:space="preserve"> </w:t>
      </w:r>
      <w:r w:rsidRPr="00F774D3">
        <w:rPr>
          <w:sz w:val="18"/>
          <w:szCs w:val="18"/>
          <w:lang w:val="en"/>
        </w:rPr>
        <w:t>Korea Internet Statistics, 2004</w:t>
      </w:r>
    </w:p>
    <w:p w14:paraId="34FF0DCD" w14:textId="77777777" w:rsidR="00211DB5" w:rsidRDefault="00211DB5" w:rsidP="00E5707F">
      <w:pPr>
        <w:pStyle w:val="NoSpacing"/>
        <w:ind w:left="360"/>
        <w:rPr>
          <w:sz w:val="20"/>
          <w:lang w:val="en"/>
        </w:rPr>
      </w:pPr>
    </w:p>
    <w:p w14:paraId="47205D52" w14:textId="57E4E10C" w:rsidR="00E90E91" w:rsidRPr="00C33ACA" w:rsidRDefault="008F43A0" w:rsidP="00211DB5">
      <w:pPr>
        <w:pStyle w:val="NoSpacing"/>
        <w:numPr>
          <w:ilvl w:val="0"/>
          <w:numId w:val="1"/>
        </w:numPr>
        <w:rPr>
          <w:sz w:val="20"/>
          <w:lang w:val="en"/>
        </w:rPr>
      </w:pPr>
      <w:r w:rsidRPr="00C33ACA">
        <w:rPr>
          <w:sz w:val="20"/>
          <w:lang w:val="en"/>
        </w:rPr>
        <w:t xml:space="preserve">Using the </w:t>
      </w:r>
      <w:r w:rsidR="00FF6BC6">
        <w:rPr>
          <w:sz w:val="20"/>
          <w:lang w:val="en"/>
        </w:rPr>
        <w:t>sources</w:t>
      </w:r>
      <w:r w:rsidR="00FF6BC6" w:rsidRPr="00C33ACA">
        <w:rPr>
          <w:sz w:val="20"/>
          <w:lang w:val="en"/>
        </w:rPr>
        <w:t xml:space="preserve"> </w:t>
      </w:r>
      <w:r w:rsidRPr="00C33ACA">
        <w:rPr>
          <w:sz w:val="20"/>
          <w:lang w:val="en"/>
        </w:rPr>
        <w:t>above, answer (a), (b), and (c).</w:t>
      </w:r>
    </w:p>
    <w:p w14:paraId="73D55F71" w14:textId="453C3141" w:rsidR="00E90E91" w:rsidRPr="00C33ACA" w:rsidRDefault="008F43A0" w:rsidP="00C33ACA">
      <w:pPr>
        <w:pStyle w:val="NoSpacing"/>
        <w:numPr>
          <w:ilvl w:val="1"/>
          <w:numId w:val="1"/>
        </w:numPr>
        <w:rPr>
          <w:sz w:val="20"/>
          <w:lang w:val="en"/>
        </w:rPr>
      </w:pPr>
      <w:r w:rsidRPr="00C33ACA">
        <w:rPr>
          <w:sz w:val="20"/>
          <w:lang w:val="en"/>
        </w:rPr>
        <w:t xml:space="preserve">Identify one historical context that explains the data in the first source.  </w:t>
      </w:r>
    </w:p>
    <w:p w14:paraId="43567916" w14:textId="26243F39" w:rsidR="008F43A0" w:rsidRPr="00C33ACA" w:rsidRDefault="008F43A0" w:rsidP="00C33ACA">
      <w:pPr>
        <w:pStyle w:val="NoSpacing"/>
        <w:numPr>
          <w:ilvl w:val="1"/>
          <w:numId w:val="1"/>
        </w:numPr>
        <w:rPr>
          <w:sz w:val="20"/>
          <w:lang w:val="en"/>
        </w:rPr>
      </w:pPr>
      <w:r w:rsidRPr="00C33ACA">
        <w:rPr>
          <w:sz w:val="20"/>
          <w:lang w:val="en"/>
        </w:rPr>
        <w:t xml:space="preserve">Explain how a country other than North or South Korea changed in ways that were similar to the change shown in the second source. </w:t>
      </w:r>
    </w:p>
    <w:p w14:paraId="17272A1E" w14:textId="54879185" w:rsidR="00E90E91" w:rsidRPr="00C33ACA" w:rsidRDefault="00E90E91" w:rsidP="00C33ACA">
      <w:pPr>
        <w:pStyle w:val="NoSpacing"/>
        <w:numPr>
          <w:ilvl w:val="1"/>
          <w:numId w:val="1"/>
        </w:numPr>
        <w:rPr>
          <w:sz w:val="20"/>
          <w:lang w:val="en"/>
        </w:rPr>
      </w:pPr>
      <w:r w:rsidRPr="00C33ACA">
        <w:rPr>
          <w:sz w:val="20"/>
          <w:lang w:val="en"/>
        </w:rPr>
        <w:t xml:space="preserve">Explain one reason for a difference in the national priorities presented in the two sources.  </w:t>
      </w:r>
    </w:p>
    <w:p w14:paraId="0C003E6C" w14:textId="77777777" w:rsidR="00211DB5" w:rsidRDefault="00211DB5">
      <w:pPr>
        <w:rPr>
          <w:caps/>
          <w:color w:val="374C80" w:themeColor="accent1" w:themeShade="BF"/>
          <w:spacing w:val="10"/>
        </w:rPr>
      </w:pPr>
      <w:r>
        <w:br w:type="page"/>
      </w:r>
    </w:p>
    <w:p w14:paraId="40EBAFE1" w14:textId="37C141A6" w:rsidR="00077B2D" w:rsidRDefault="00077B2D" w:rsidP="00BD7C7C">
      <w:pPr>
        <w:pStyle w:val="Heading5"/>
      </w:pPr>
      <w:bookmarkStart w:id="49" w:name="SAQ1score"/>
      <w:r>
        <w:lastRenderedPageBreak/>
        <w:t>saq</w:t>
      </w:r>
      <w:r w:rsidR="00BD7C7C">
        <w:t xml:space="preserve"> </w:t>
      </w:r>
      <w:r>
        <w:t>#1 SCORING GUIDE</w:t>
      </w:r>
    </w:p>
    <w:bookmarkEnd w:id="49"/>
    <w:p w14:paraId="706B6400" w14:textId="029A7DF4" w:rsidR="00BD7C7C" w:rsidRPr="00C33ACA" w:rsidRDefault="00FF6BC6" w:rsidP="00077B2D">
      <w:pPr>
        <w:rPr>
          <w:i/>
        </w:rPr>
      </w:pPr>
      <w:r>
        <w:rPr>
          <w:i/>
          <w:lang w:val="en"/>
        </w:rPr>
        <w:t xml:space="preserve">A more detailed </w:t>
      </w:r>
      <w:r w:rsidR="00077B2D" w:rsidRPr="00C33ACA">
        <w:rPr>
          <w:i/>
          <w:lang w:val="en"/>
        </w:rPr>
        <w:t>scoring guide</w:t>
      </w:r>
      <w:r w:rsidR="009200D6">
        <w:rPr>
          <w:i/>
          <w:lang w:val="en"/>
        </w:rPr>
        <w:t>,</w:t>
      </w:r>
      <w:r w:rsidR="00077B2D" w:rsidRPr="00C33ACA">
        <w:rPr>
          <w:i/>
          <w:lang w:val="en"/>
        </w:rPr>
        <w:t xml:space="preserve"> </w:t>
      </w:r>
      <w:r w:rsidR="00D03D61" w:rsidRPr="00C33ACA">
        <w:rPr>
          <w:i/>
          <w:lang w:val="en"/>
        </w:rPr>
        <w:t xml:space="preserve">including </w:t>
      </w:r>
      <w:r w:rsidR="00077B2D" w:rsidRPr="00C33ACA">
        <w:rPr>
          <w:i/>
          <w:lang w:val="en"/>
        </w:rPr>
        <w:t>sources</w:t>
      </w:r>
      <w:r w:rsidR="009200D6">
        <w:rPr>
          <w:i/>
          <w:lang w:val="en"/>
        </w:rPr>
        <w:t>, is</w:t>
      </w:r>
      <w:r w:rsidR="00077B2D" w:rsidRPr="00C33ACA">
        <w:rPr>
          <w:i/>
          <w:lang w:val="en"/>
        </w:rPr>
        <w:t xml:space="preserve"> linked </w:t>
      </w:r>
      <w:hyperlink r:id="rId22">
        <w:r w:rsidR="00077B2D" w:rsidRPr="00C33ACA">
          <w:rPr>
            <w:rStyle w:val="Hyperlink"/>
            <w:i/>
            <w:lang w:val="en"/>
          </w:rPr>
          <w:t>here</w:t>
        </w:r>
      </w:hyperlink>
      <w:r w:rsidR="00D03D61" w:rsidRPr="00C33ACA">
        <w:rPr>
          <w:i/>
          <w:lang w:val="en"/>
        </w:rPr>
        <w:t>.</w:t>
      </w:r>
      <w:r w:rsidR="00E90E91" w:rsidRPr="00C33ACA">
        <w:rPr>
          <w:rStyle w:val="Hyperlink"/>
          <w:i/>
          <w:lang w:val="en"/>
        </w:rPr>
        <w:t xml:space="preserve"> </w:t>
      </w:r>
    </w:p>
    <w:tbl>
      <w:tblPr>
        <w:tblW w:w="9360"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D7C7C" w:rsidRPr="00A52BD9" w14:paraId="0874B64B" w14:textId="77777777" w:rsidTr="00C33ACA">
        <w:tc>
          <w:tcPr>
            <w:tcW w:w="9360" w:type="dxa"/>
          </w:tcPr>
          <w:p w14:paraId="3370C650" w14:textId="6F7D1ECF" w:rsidR="00BD7C7C" w:rsidRPr="00A52BD9" w:rsidRDefault="00007373" w:rsidP="00C33ACA">
            <w:pPr>
              <w:pStyle w:val="NoSpacing"/>
              <w:tabs>
                <w:tab w:val="left" w:pos="10260"/>
              </w:tabs>
            </w:pPr>
            <w:r>
              <w:rPr>
                <w:rFonts w:ascii="Calibri" w:eastAsia="Calibri" w:hAnsi="Calibri" w:cs="Calibri"/>
              </w:rPr>
              <w:t>A</w:t>
            </w:r>
            <w:r w:rsidR="00D03D61">
              <w:rPr>
                <w:rFonts w:ascii="Calibri" w:eastAsia="Calibri" w:hAnsi="Calibri" w:cs="Calibri"/>
              </w:rPr>
              <w:t xml:space="preserve">. </w:t>
            </w:r>
            <w:r w:rsidR="00BD7C7C">
              <w:rPr>
                <w:rFonts w:ascii="Calibri" w:eastAsia="Calibri" w:hAnsi="Calibri" w:cs="Calibri"/>
              </w:rPr>
              <w:t>Identify a historical context that would help explain the developments discussed in the first excerpt.</w:t>
            </w:r>
            <w:r w:rsidR="00BD7C7C">
              <w:rPr>
                <w:rFonts w:ascii="Calibri" w:eastAsia="Calibri" w:hAnsi="Calibri" w:cs="Calibri"/>
                <w:color w:val="000000"/>
              </w:rPr>
              <w:t xml:space="preserve"> </w:t>
            </w:r>
            <w:r w:rsidR="00BD7C7C">
              <w:rPr>
                <w:rFonts w:ascii="Calibri" w:eastAsia="Calibri" w:hAnsi="Calibri" w:cs="Calibri"/>
                <w:b/>
                <w:color w:val="000000"/>
              </w:rPr>
              <w:t>(1 point)</w:t>
            </w:r>
          </w:p>
        </w:tc>
      </w:tr>
      <w:tr w:rsidR="00BD7C7C" w:rsidRPr="00A52BD9" w14:paraId="558D7493" w14:textId="77777777" w:rsidTr="00C33ACA">
        <w:tc>
          <w:tcPr>
            <w:tcW w:w="9360" w:type="dxa"/>
          </w:tcPr>
          <w:p w14:paraId="57C9C9EB" w14:textId="77777777" w:rsidR="00BD7C7C" w:rsidRPr="00BD7C7C" w:rsidRDefault="00BD7C7C" w:rsidP="00BD7C7C">
            <w:pPr>
              <w:pStyle w:val="NoSpacing"/>
              <w:tabs>
                <w:tab w:val="left" w:pos="10260"/>
              </w:tabs>
              <w:rPr>
                <w:lang w:val="en"/>
              </w:rPr>
            </w:pPr>
            <w:r w:rsidRPr="00BD7C7C">
              <w:rPr>
                <w:lang w:val="en"/>
              </w:rPr>
              <w:t xml:space="preserve">Possible examples </w:t>
            </w:r>
            <w:r w:rsidRPr="00BD7C7C">
              <w:rPr>
                <w:i/>
                <w:lang w:val="en"/>
              </w:rPr>
              <w:t xml:space="preserve">may </w:t>
            </w:r>
            <w:r w:rsidRPr="00BD7C7C">
              <w:rPr>
                <w:lang w:val="en"/>
              </w:rPr>
              <w:t>include:</w:t>
            </w:r>
          </w:p>
          <w:p w14:paraId="73542112" w14:textId="77777777" w:rsidR="00BD7C7C" w:rsidRPr="00BD7C7C" w:rsidRDefault="00BD7C7C" w:rsidP="00BD7C7C">
            <w:pPr>
              <w:pStyle w:val="NoSpacing"/>
              <w:numPr>
                <w:ilvl w:val="0"/>
                <w:numId w:val="25"/>
              </w:numPr>
              <w:tabs>
                <w:tab w:val="left" w:pos="10260"/>
              </w:tabs>
              <w:rPr>
                <w:lang w:val="en"/>
              </w:rPr>
            </w:pPr>
            <w:r w:rsidRPr="00BD7C7C">
              <w:rPr>
                <w:lang w:val="en"/>
              </w:rPr>
              <w:t>The Cold War rivalry between communist and capitalist nations caused North Korea to focus on development.</w:t>
            </w:r>
          </w:p>
          <w:p w14:paraId="7D85B489" w14:textId="2E13CFFB" w:rsidR="00BD7C7C" w:rsidRPr="00BD7C7C" w:rsidRDefault="00BD7C7C" w:rsidP="00BD7C7C">
            <w:pPr>
              <w:pStyle w:val="NoSpacing"/>
              <w:numPr>
                <w:ilvl w:val="0"/>
                <w:numId w:val="25"/>
              </w:numPr>
              <w:tabs>
                <w:tab w:val="left" w:pos="10260"/>
              </w:tabs>
              <w:rPr>
                <w:lang w:val="en"/>
              </w:rPr>
            </w:pPr>
            <w:r w:rsidRPr="00BD7C7C">
              <w:rPr>
                <w:lang w:val="en"/>
              </w:rPr>
              <w:t>The Korean War and continued hostilities between North Korea and the South and its allies focused North Korea on development to ready itself for conflict.</w:t>
            </w:r>
          </w:p>
          <w:p w14:paraId="0D6BD57F" w14:textId="5F1AA8DE" w:rsidR="00BD7C7C" w:rsidRPr="00BD7C7C" w:rsidRDefault="00BD7C7C" w:rsidP="00BD7C7C">
            <w:pPr>
              <w:pStyle w:val="NoSpacing"/>
              <w:numPr>
                <w:ilvl w:val="0"/>
                <w:numId w:val="25"/>
              </w:numPr>
              <w:tabs>
                <w:tab w:val="left" w:pos="10260"/>
              </w:tabs>
              <w:rPr>
                <w:lang w:val="en"/>
              </w:rPr>
            </w:pPr>
            <w:r w:rsidRPr="00BD7C7C">
              <w:rPr>
                <w:lang w:val="en"/>
              </w:rPr>
              <w:t>The fall of the Soviet Union and the loss of outside support from its former largest source of economic aid forced the North to become self-reliant.</w:t>
            </w:r>
          </w:p>
          <w:p w14:paraId="7CEA2800" w14:textId="2687C1E3" w:rsidR="00BD7C7C" w:rsidRPr="00BD7C7C" w:rsidRDefault="00BD7C7C" w:rsidP="00BD7C7C">
            <w:pPr>
              <w:pStyle w:val="NoSpacing"/>
              <w:numPr>
                <w:ilvl w:val="0"/>
                <w:numId w:val="25"/>
              </w:numPr>
              <w:tabs>
                <w:tab w:val="left" w:pos="10260"/>
              </w:tabs>
              <w:rPr>
                <w:lang w:val="en"/>
              </w:rPr>
            </w:pPr>
            <w:r w:rsidRPr="00BD7C7C">
              <w:rPr>
                <w:lang w:val="en"/>
              </w:rPr>
              <w:t xml:space="preserve">The </w:t>
            </w:r>
            <w:r w:rsidR="004338BA">
              <w:rPr>
                <w:lang w:val="en"/>
              </w:rPr>
              <w:t xml:space="preserve">desire to continue a </w:t>
            </w:r>
            <w:r w:rsidRPr="00BD7C7C">
              <w:rPr>
                <w:lang w:val="en"/>
              </w:rPr>
              <w:t xml:space="preserve">Kim family dynasty </w:t>
            </w:r>
            <w:r w:rsidR="004338BA">
              <w:rPr>
                <w:lang w:val="en"/>
              </w:rPr>
              <w:t xml:space="preserve">led the </w:t>
            </w:r>
            <w:r w:rsidRPr="00BD7C7C">
              <w:rPr>
                <w:lang w:val="en"/>
              </w:rPr>
              <w:t>North to seek a separate development path from its former Soviet and current Chinese communist allies.</w:t>
            </w:r>
          </w:p>
          <w:p w14:paraId="1A980891" w14:textId="3E0D710D" w:rsidR="00BD7C7C" w:rsidRPr="00A52BD9" w:rsidRDefault="00BD7C7C" w:rsidP="000549FC">
            <w:pPr>
              <w:pStyle w:val="NoSpacing"/>
              <w:numPr>
                <w:ilvl w:val="0"/>
                <w:numId w:val="25"/>
              </w:numPr>
              <w:tabs>
                <w:tab w:val="left" w:pos="10260"/>
              </w:tabs>
            </w:pPr>
            <w:r w:rsidRPr="00BD7C7C">
              <w:rPr>
                <w:lang w:val="en"/>
              </w:rPr>
              <w:t>International sanctions led by the West have caused North Korea to focus on self-reliance.</w:t>
            </w:r>
          </w:p>
        </w:tc>
      </w:tr>
      <w:tr w:rsidR="00BD7C7C" w:rsidRPr="00A52BD9" w14:paraId="1DA1A2F8" w14:textId="77777777" w:rsidTr="00C33ACA">
        <w:tc>
          <w:tcPr>
            <w:tcW w:w="9360" w:type="dxa"/>
          </w:tcPr>
          <w:p w14:paraId="49E62837" w14:textId="491E8F7F" w:rsidR="00BD7C7C" w:rsidRPr="00A52BD9" w:rsidRDefault="00007373" w:rsidP="00C33ACA">
            <w:pPr>
              <w:pStyle w:val="NoSpacing"/>
              <w:tabs>
                <w:tab w:val="left" w:pos="10260"/>
              </w:tabs>
              <w:ind w:left="360" w:hanging="360"/>
            </w:pPr>
            <w:r>
              <w:rPr>
                <w:rFonts w:ascii="Calibri" w:eastAsia="Calibri" w:hAnsi="Calibri" w:cs="Calibri"/>
              </w:rPr>
              <w:t>B</w:t>
            </w:r>
            <w:r w:rsidR="00D03D61">
              <w:rPr>
                <w:rFonts w:ascii="Calibri" w:eastAsia="Calibri" w:hAnsi="Calibri" w:cs="Calibri"/>
              </w:rPr>
              <w:t xml:space="preserve">. </w:t>
            </w:r>
            <w:r w:rsidR="00BD7C7C">
              <w:rPr>
                <w:rFonts w:ascii="Calibri" w:eastAsia="Calibri" w:hAnsi="Calibri" w:cs="Calibri"/>
              </w:rPr>
              <w:t>Identify a historical context that would help explain the developments discussed in the second excerpt.</w:t>
            </w:r>
            <w:r w:rsidR="00BD7C7C">
              <w:rPr>
                <w:rFonts w:ascii="Calibri" w:eastAsia="Calibri" w:hAnsi="Calibri" w:cs="Calibri"/>
                <w:color w:val="000000"/>
              </w:rPr>
              <w:t xml:space="preserve"> </w:t>
            </w:r>
            <w:r w:rsidR="00BD7C7C">
              <w:rPr>
                <w:rFonts w:ascii="Calibri" w:eastAsia="Calibri" w:hAnsi="Calibri" w:cs="Calibri"/>
                <w:b/>
                <w:color w:val="000000"/>
              </w:rPr>
              <w:t>(1 point)</w:t>
            </w:r>
          </w:p>
        </w:tc>
      </w:tr>
      <w:tr w:rsidR="00BD7C7C" w:rsidRPr="00A52BD9" w14:paraId="4BCC9338" w14:textId="77777777" w:rsidTr="00C33ACA">
        <w:tc>
          <w:tcPr>
            <w:tcW w:w="9360" w:type="dxa"/>
          </w:tcPr>
          <w:p w14:paraId="45305CEA" w14:textId="77777777" w:rsidR="000549FC" w:rsidRPr="000549FC" w:rsidRDefault="000549FC" w:rsidP="000549FC">
            <w:pPr>
              <w:pStyle w:val="NoSpacing"/>
              <w:tabs>
                <w:tab w:val="left" w:pos="10260"/>
              </w:tabs>
              <w:rPr>
                <w:lang w:val="en"/>
              </w:rPr>
            </w:pPr>
            <w:r w:rsidRPr="000549FC">
              <w:rPr>
                <w:lang w:val="en"/>
              </w:rPr>
              <w:t xml:space="preserve">Possible examples </w:t>
            </w:r>
            <w:r w:rsidRPr="000549FC">
              <w:rPr>
                <w:i/>
                <w:lang w:val="en"/>
              </w:rPr>
              <w:t xml:space="preserve">may </w:t>
            </w:r>
            <w:r w:rsidRPr="000549FC">
              <w:rPr>
                <w:lang w:val="en"/>
              </w:rPr>
              <w:t>include:</w:t>
            </w:r>
          </w:p>
          <w:p w14:paraId="6B694503" w14:textId="77777777" w:rsidR="000549FC" w:rsidRPr="000549FC" w:rsidRDefault="000549FC" w:rsidP="000549FC">
            <w:pPr>
              <w:pStyle w:val="NoSpacing"/>
              <w:numPr>
                <w:ilvl w:val="0"/>
                <w:numId w:val="28"/>
              </w:numPr>
              <w:tabs>
                <w:tab w:val="left" w:pos="10260"/>
              </w:tabs>
              <w:rPr>
                <w:lang w:val="en"/>
              </w:rPr>
            </w:pPr>
            <w:r w:rsidRPr="000549FC">
              <w:rPr>
                <w:lang w:val="en"/>
              </w:rPr>
              <w:t>The Korean War and the devastating invasion by the North that was thwarted with the help of UN forces led by the US tied South Korea to a continued alliance.</w:t>
            </w:r>
          </w:p>
          <w:p w14:paraId="40897349" w14:textId="3473E7A2" w:rsidR="000549FC" w:rsidRPr="000549FC" w:rsidRDefault="000549FC" w:rsidP="000549FC">
            <w:pPr>
              <w:pStyle w:val="NoSpacing"/>
              <w:numPr>
                <w:ilvl w:val="0"/>
                <w:numId w:val="28"/>
              </w:numPr>
              <w:tabs>
                <w:tab w:val="left" w:pos="10260"/>
              </w:tabs>
              <w:rPr>
                <w:lang w:val="en"/>
              </w:rPr>
            </w:pPr>
            <w:r w:rsidRPr="000549FC">
              <w:rPr>
                <w:lang w:val="en"/>
              </w:rPr>
              <w:t>The Korean War and the continued hostilities between North and South focused the South on maintaining close ties to the United States for protection.</w:t>
            </w:r>
          </w:p>
          <w:p w14:paraId="74188046" w14:textId="1F2519A9" w:rsidR="000549FC" w:rsidRPr="000549FC" w:rsidRDefault="000549FC" w:rsidP="000549FC">
            <w:pPr>
              <w:pStyle w:val="NoSpacing"/>
              <w:numPr>
                <w:ilvl w:val="0"/>
                <w:numId w:val="28"/>
              </w:numPr>
              <w:tabs>
                <w:tab w:val="left" w:pos="10260"/>
              </w:tabs>
              <w:rPr>
                <w:lang w:val="en"/>
              </w:rPr>
            </w:pPr>
            <w:r w:rsidRPr="000549FC">
              <w:rPr>
                <w:lang w:val="en"/>
              </w:rPr>
              <w:t>The Korean War destroyed much of South Korea by 1953</w:t>
            </w:r>
            <w:r w:rsidR="00DC5E1E">
              <w:rPr>
                <w:lang w:val="en"/>
              </w:rPr>
              <w:t>,</w:t>
            </w:r>
            <w:r w:rsidRPr="000549FC">
              <w:rPr>
                <w:lang w:val="en"/>
              </w:rPr>
              <w:t xml:space="preserve"> requiring significant reconstruction and development aid from outside allies.</w:t>
            </w:r>
          </w:p>
          <w:p w14:paraId="5BF4722A" w14:textId="521BB6F9" w:rsidR="00BD7C7C" w:rsidRPr="00A52BD9" w:rsidRDefault="000549FC" w:rsidP="000549FC">
            <w:pPr>
              <w:pStyle w:val="NoSpacing"/>
              <w:numPr>
                <w:ilvl w:val="0"/>
                <w:numId w:val="28"/>
              </w:numPr>
              <w:tabs>
                <w:tab w:val="left" w:pos="10260"/>
              </w:tabs>
            </w:pPr>
            <w:r w:rsidRPr="000549FC">
              <w:rPr>
                <w:lang w:val="en"/>
              </w:rPr>
              <w:t xml:space="preserve">The Cold War rivalry between communist nations </w:t>
            </w:r>
            <w:r w:rsidR="007B3F9B">
              <w:rPr>
                <w:lang w:val="en"/>
              </w:rPr>
              <w:t>(</w:t>
            </w:r>
            <w:r w:rsidR="00DC5E1E">
              <w:rPr>
                <w:lang w:val="en"/>
              </w:rPr>
              <w:t>including</w:t>
            </w:r>
            <w:r w:rsidRPr="000549FC">
              <w:rPr>
                <w:lang w:val="en"/>
              </w:rPr>
              <w:t xml:space="preserve"> North Korea and China in East Asia</w:t>
            </w:r>
            <w:r w:rsidR="007B3F9B">
              <w:rPr>
                <w:lang w:val="en"/>
              </w:rPr>
              <w:t>)</w:t>
            </w:r>
            <w:r w:rsidRPr="000549FC">
              <w:rPr>
                <w:lang w:val="en"/>
              </w:rPr>
              <w:t xml:space="preserve"> forced South Korea to seek alliances with strong capitalist nations </w:t>
            </w:r>
            <w:r w:rsidR="007B3F9B">
              <w:rPr>
                <w:lang w:val="en"/>
              </w:rPr>
              <w:t>such as</w:t>
            </w:r>
            <w:r w:rsidR="007B3F9B" w:rsidRPr="000549FC">
              <w:rPr>
                <w:lang w:val="en"/>
              </w:rPr>
              <w:t xml:space="preserve"> </w:t>
            </w:r>
            <w:r w:rsidRPr="000549FC">
              <w:rPr>
                <w:lang w:val="en"/>
              </w:rPr>
              <w:t>the US.</w:t>
            </w:r>
          </w:p>
        </w:tc>
      </w:tr>
      <w:tr w:rsidR="00BD7C7C" w:rsidRPr="00A52BD9" w14:paraId="73F7CA3D" w14:textId="77777777" w:rsidTr="00C33ACA">
        <w:tc>
          <w:tcPr>
            <w:tcW w:w="9360" w:type="dxa"/>
          </w:tcPr>
          <w:p w14:paraId="50DE1C7D" w14:textId="0C473FAF" w:rsidR="00BD7C7C" w:rsidRPr="00A52BD9" w:rsidRDefault="000549FC" w:rsidP="00C33ACA">
            <w:pPr>
              <w:pStyle w:val="NoSpacing"/>
              <w:numPr>
                <w:ilvl w:val="0"/>
                <w:numId w:val="50"/>
              </w:numPr>
              <w:tabs>
                <w:tab w:val="left" w:pos="10260"/>
              </w:tabs>
              <w:ind w:left="360"/>
              <w:rPr>
                <w:caps/>
                <w:color w:val="374C80" w:themeColor="accent1" w:themeShade="BF"/>
                <w:spacing w:val="10"/>
              </w:rPr>
            </w:pPr>
            <w:r>
              <w:rPr>
                <w:rFonts w:ascii="Calibri" w:eastAsia="Calibri" w:hAnsi="Calibri" w:cs="Calibri"/>
              </w:rPr>
              <w:t>Based on both excerpts, explain a difference in the way that South Korea and North Korea interact with other countries economically.</w:t>
            </w:r>
            <w:r>
              <w:rPr>
                <w:rFonts w:ascii="Calibri" w:eastAsia="Calibri" w:hAnsi="Calibri" w:cs="Calibri"/>
                <w:color w:val="000000"/>
              </w:rPr>
              <w:t xml:space="preserve"> </w:t>
            </w:r>
            <w:r>
              <w:rPr>
                <w:rFonts w:ascii="Calibri" w:eastAsia="Calibri" w:hAnsi="Calibri" w:cs="Calibri"/>
                <w:b/>
                <w:color w:val="000000"/>
              </w:rPr>
              <w:t xml:space="preserve">(1 point)  </w:t>
            </w:r>
          </w:p>
        </w:tc>
      </w:tr>
      <w:tr w:rsidR="00BD7C7C" w:rsidRPr="00A52BD9" w14:paraId="3AF7767D" w14:textId="77777777" w:rsidTr="00C33ACA">
        <w:tc>
          <w:tcPr>
            <w:tcW w:w="9360" w:type="dxa"/>
          </w:tcPr>
          <w:p w14:paraId="1B768BC1" w14:textId="77777777" w:rsidR="000549FC" w:rsidRPr="000549FC" w:rsidRDefault="000549FC" w:rsidP="000549FC">
            <w:pPr>
              <w:pStyle w:val="NoSpacing"/>
              <w:tabs>
                <w:tab w:val="left" w:pos="10260"/>
              </w:tabs>
              <w:rPr>
                <w:lang w:val="en"/>
              </w:rPr>
            </w:pPr>
            <w:r w:rsidRPr="000549FC">
              <w:rPr>
                <w:lang w:val="en"/>
              </w:rPr>
              <w:t xml:space="preserve">Possible examples </w:t>
            </w:r>
            <w:r w:rsidRPr="000549FC">
              <w:rPr>
                <w:i/>
                <w:lang w:val="en"/>
              </w:rPr>
              <w:t xml:space="preserve">may </w:t>
            </w:r>
            <w:r w:rsidRPr="000549FC">
              <w:rPr>
                <w:lang w:val="en"/>
              </w:rPr>
              <w:t>include:</w:t>
            </w:r>
          </w:p>
          <w:p w14:paraId="2DDC1B25" w14:textId="2462CC28" w:rsidR="000549FC" w:rsidRPr="000549FC" w:rsidRDefault="000549FC" w:rsidP="000549FC">
            <w:pPr>
              <w:pStyle w:val="NoSpacing"/>
              <w:numPr>
                <w:ilvl w:val="0"/>
                <w:numId w:val="30"/>
              </w:numPr>
              <w:tabs>
                <w:tab w:val="left" w:pos="10260"/>
              </w:tabs>
              <w:rPr>
                <w:lang w:val="en"/>
              </w:rPr>
            </w:pPr>
            <w:r w:rsidRPr="000549FC">
              <w:rPr>
                <w:lang w:val="en"/>
              </w:rPr>
              <w:t>North Korea limits economic interaction</w:t>
            </w:r>
            <w:r w:rsidR="007B3F9B">
              <w:rPr>
                <w:lang w:val="en"/>
              </w:rPr>
              <w:t>,</w:t>
            </w:r>
            <w:r w:rsidRPr="000549FC">
              <w:rPr>
                <w:lang w:val="en"/>
              </w:rPr>
              <w:t xml:space="preserve"> preferring to isolate and become self-sufficient, while the South seeks to be connected with allies </w:t>
            </w:r>
            <w:r w:rsidR="007B3F9B">
              <w:rPr>
                <w:lang w:val="en"/>
              </w:rPr>
              <w:t>such as</w:t>
            </w:r>
            <w:r w:rsidR="007B3F9B" w:rsidRPr="000549FC">
              <w:rPr>
                <w:lang w:val="en"/>
              </w:rPr>
              <w:t xml:space="preserve"> </w:t>
            </w:r>
            <w:r w:rsidRPr="000549FC">
              <w:rPr>
                <w:lang w:val="en"/>
              </w:rPr>
              <w:t>the United States.</w:t>
            </w:r>
          </w:p>
          <w:p w14:paraId="700A1E79" w14:textId="29DC2963" w:rsidR="000549FC" w:rsidRPr="000549FC" w:rsidRDefault="000549FC" w:rsidP="000549FC">
            <w:pPr>
              <w:pStyle w:val="NoSpacing"/>
              <w:numPr>
                <w:ilvl w:val="0"/>
                <w:numId w:val="30"/>
              </w:numPr>
              <w:tabs>
                <w:tab w:val="left" w:pos="10260"/>
              </w:tabs>
              <w:rPr>
                <w:lang w:val="en"/>
              </w:rPr>
            </w:pPr>
            <w:r w:rsidRPr="000549FC">
              <w:rPr>
                <w:lang w:val="en"/>
              </w:rPr>
              <w:t>North Korean trade is limited due to its reliance on only its own resources</w:t>
            </w:r>
            <w:r w:rsidR="007B3F9B">
              <w:rPr>
                <w:lang w:val="en"/>
              </w:rPr>
              <w:t>,</w:t>
            </w:r>
            <w:r w:rsidRPr="000549FC">
              <w:rPr>
                <w:lang w:val="en"/>
              </w:rPr>
              <w:t xml:space="preserve"> which also limits i</w:t>
            </w:r>
            <w:r w:rsidR="007B3F9B">
              <w:rPr>
                <w:lang w:val="en"/>
              </w:rPr>
              <w:t>t</w:t>
            </w:r>
            <w:r w:rsidRPr="000549FC">
              <w:rPr>
                <w:lang w:val="en"/>
              </w:rPr>
              <w:t>s economic growth</w:t>
            </w:r>
            <w:r w:rsidR="007B3F9B">
              <w:rPr>
                <w:lang w:val="en"/>
              </w:rPr>
              <w:t>;</w:t>
            </w:r>
            <w:r w:rsidRPr="000549FC">
              <w:rPr>
                <w:lang w:val="en"/>
              </w:rPr>
              <w:t xml:space="preserve"> South Korea trades internationally</w:t>
            </w:r>
            <w:r w:rsidR="007B3F9B">
              <w:rPr>
                <w:lang w:val="en"/>
              </w:rPr>
              <w:t>, which allows</w:t>
            </w:r>
            <w:r w:rsidR="007B3F9B" w:rsidRPr="000549FC">
              <w:rPr>
                <w:lang w:val="en"/>
              </w:rPr>
              <w:t xml:space="preserve"> </w:t>
            </w:r>
            <w:r w:rsidRPr="000549FC">
              <w:rPr>
                <w:lang w:val="en"/>
              </w:rPr>
              <w:t>its economy to grow and modernize due to its access to advances and assistance from outside nations.</w:t>
            </w:r>
          </w:p>
          <w:p w14:paraId="703BA35F" w14:textId="73DD62F0" w:rsidR="00BD7C7C" w:rsidRPr="00A52BD9" w:rsidRDefault="000549FC" w:rsidP="000549FC">
            <w:pPr>
              <w:pStyle w:val="NoSpacing"/>
              <w:numPr>
                <w:ilvl w:val="0"/>
                <w:numId w:val="30"/>
              </w:numPr>
              <w:tabs>
                <w:tab w:val="left" w:pos="10260"/>
              </w:tabs>
            </w:pPr>
            <w:r w:rsidRPr="000549FC">
              <w:rPr>
                <w:lang w:val="en"/>
              </w:rPr>
              <w:t>The North Korea</w:t>
            </w:r>
            <w:r w:rsidR="007B3F9B">
              <w:rPr>
                <w:lang w:val="en"/>
              </w:rPr>
              <w:t>n</w:t>
            </w:r>
            <w:r w:rsidRPr="000549FC">
              <w:rPr>
                <w:lang w:val="en"/>
              </w:rPr>
              <w:t xml:space="preserve"> economy was not dependent on foreign trade and interaction, while the South Korean economy depended on foreign aid and economic interactions.</w:t>
            </w:r>
          </w:p>
        </w:tc>
      </w:tr>
      <w:tr w:rsidR="00BD7C7C" w:rsidRPr="00A52BD9" w14:paraId="3D460DAD" w14:textId="77777777" w:rsidTr="00C33ACA">
        <w:tc>
          <w:tcPr>
            <w:tcW w:w="9360" w:type="dxa"/>
          </w:tcPr>
          <w:p w14:paraId="2B42D083" w14:textId="7772DA68" w:rsidR="00BD7C7C" w:rsidRPr="00A52BD9" w:rsidRDefault="000549FC" w:rsidP="00BD7C7C">
            <w:pPr>
              <w:pStyle w:val="NoSpacing"/>
              <w:tabs>
                <w:tab w:val="left" w:pos="10260"/>
              </w:tabs>
            </w:pPr>
            <w:r>
              <w:rPr>
                <w:rFonts w:ascii="Calibri" w:eastAsia="Calibri" w:hAnsi="Calibri" w:cs="Calibri"/>
                <w:b/>
                <w:color w:val="000000"/>
              </w:rPr>
              <w:t>Total Score (3 points possible)</w:t>
            </w:r>
          </w:p>
        </w:tc>
      </w:tr>
    </w:tbl>
    <w:p w14:paraId="17F47ABC" w14:textId="60A42240" w:rsidR="00077B2D" w:rsidRDefault="00077B2D" w:rsidP="00077B2D"/>
    <w:p w14:paraId="15E98489" w14:textId="7640BC7C" w:rsidR="000C7ACA" w:rsidRDefault="000C7ACA" w:rsidP="000C7ACA">
      <w:pPr>
        <w:pStyle w:val="Heading5"/>
      </w:pPr>
      <w:bookmarkStart w:id="50" w:name="SAQ2score"/>
      <w:r>
        <w:lastRenderedPageBreak/>
        <w:t>saq #2 SCORING GUIDE</w:t>
      </w:r>
    </w:p>
    <w:bookmarkEnd w:id="50"/>
    <w:p w14:paraId="3A8E33BE" w14:textId="2C8BCF45" w:rsidR="000C7ACA" w:rsidRPr="00BD7C7C" w:rsidRDefault="000C7ACA" w:rsidP="000C7ACA"/>
    <w:tbl>
      <w:tblPr>
        <w:tblW w:w="9360"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C7ACA" w:rsidRPr="00A52BD9" w14:paraId="1BDAF9C8" w14:textId="77777777" w:rsidTr="00C33ACA">
        <w:tc>
          <w:tcPr>
            <w:tcW w:w="9360" w:type="dxa"/>
          </w:tcPr>
          <w:p w14:paraId="7C63CDCC" w14:textId="0CF9CFAB" w:rsidR="000C7ACA" w:rsidRPr="00A52BD9" w:rsidRDefault="00007373" w:rsidP="00C33ACA">
            <w:pPr>
              <w:pStyle w:val="NoSpacing"/>
              <w:tabs>
                <w:tab w:val="left" w:pos="10260"/>
              </w:tabs>
            </w:pPr>
            <w:r>
              <w:rPr>
                <w:rFonts w:ascii="Calibri" w:eastAsia="Calibri" w:hAnsi="Calibri" w:cs="Calibri"/>
              </w:rPr>
              <w:t>A</w:t>
            </w:r>
            <w:r w:rsidR="00D03D61">
              <w:rPr>
                <w:rFonts w:ascii="Calibri" w:eastAsia="Calibri" w:hAnsi="Calibri" w:cs="Calibri"/>
              </w:rPr>
              <w:t xml:space="preserve">. </w:t>
            </w:r>
            <w:r w:rsidR="000C7ACA">
              <w:rPr>
                <w:rFonts w:ascii="Calibri" w:eastAsia="Calibri" w:hAnsi="Calibri" w:cs="Calibri"/>
              </w:rPr>
              <w:t xml:space="preserve">Identify ONE similarity between North and South Korean economic policies in the </w:t>
            </w:r>
            <w:r w:rsidR="007B3F9B">
              <w:rPr>
                <w:rFonts w:ascii="Calibri" w:eastAsia="Calibri" w:hAnsi="Calibri" w:cs="Calibri"/>
              </w:rPr>
              <w:t xml:space="preserve">twentieth </w:t>
            </w:r>
            <w:r w:rsidR="000C7ACA">
              <w:rPr>
                <w:rFonts w:ascii="Calibri" w:eastAsia="Calibri" w:hAnsi="Calibri" w:cs="Calibri"/>
              </w:rPr>
              <w:t xml:space="preserve">century as described in the excerpts. </w:t>
            </w:r>
            <w:r w:rsidR="000C7ACA">
              <w:rPr>
                <w:rFonts w:ascii="Calibri" w:eastAsia="Calibri" w:hAnsi="Calibri" w:cs="Calibri"/>
                <w:b/>
                <w:color w:val="000000"/>
              </w:rPr>
              <w:t>(1 point)</w:t>
            </w:r>
          </w:p>
        </w:tc>
      </w:tr>
      <w:tr w:rsidR="000C7ACA" w:rsidRPr="00A52BD9" w14:paraId="6EB34EE5" w14:textId="77777777" w:rsidTr="00C33ACA">
        <w:tc>
          <w:tcPr>
            <w:tcW w:w="9360" w:type="dxa"/>
          </w:tcPr>
          <w:p w14:paraId="7DD85A39" w14:textId="77777777" w:rsidR="000C7ACA" w:rsidRDefault="000C7ACA" w:rsidP="000C7ACA">
            <w:pPr>
              <w:pStyle w:val="NoSpacing"/>
            </w:pPr>
            <w:r>
              <w:t xml:space="preserve">Possible examples </w:t>
            </w:r>
            <w:r>
              <w:rPr>
                <w:i/>
              </w:rPr>
              <w:t xml:space="preserve">may </w:t>
            </w:r>
            <w:r>
              <w:t>include:</w:t>
            </w:r>
          </w:p>
          <w:p w14:paraId="700A4347" w14:textId="73680163" w:rsidR="000C7ACA" w:rsidRDefault="000C7ACA" w:rsidP="000C7ACA">
            <w:pPr>
              <w:pStyle w:val="NoSpacing"/>
              <w:numPr>
                <w:ilvl w:val="0"/>
                <w:numId w:val="33"/>
              </w:numPr>
            </w:pPr>
            <w:r>
              <w:t>North Korean economic development continued under socialist principles</w:t>
            </w:r>
            <w:r w:rsidR="007B3F9B">
              <w:t>—as it had during the war—</w:t>
            </w:r>
            <w:r>
              <w:t xml:space="preserve">in order to complete the process of unifying the </w:t>
            </w:r>
            <w:r w:rsidR="007B3F9B">
              <w:t xml:space="preserve">Korean </w:t>
            </w:r>
            <w:r>
              <w:t xml:space="preserve">peninsula.  </w:t>
            </w:r>
          </w:p>
          <w:p w14:paraId="456C8190" w14:textId="13262483" w:rsidR="000C7ACA" w:rsidRPr="00A52BD9" w:rsidRDefault="000C7ACA" w:rsidP="004338BA">
            <w:pPr>
              <w:pStyle w:val="NoSpacing"/>
              <w:numPr>
                <w:ilvl w:val="0"/>
                <w:numId w:val="33"/>
              </w:numPr>
            </w:pPr>
            <w:r>
              <w:t xml:space="preserve">South Korean economic development emulated </w:t>
            </w:r>
            <w:r w:rsidR="004338BA">
              <w:t xml:space="preserve">elements of a socialist </w:t>
            </w:r>
            <w:r>
              <w:t>state</w:t>
            </w:r>
            <w:r w:rsidR="004338BA">
              <w:t>-</w:t>
            </w:r>
            <w:r>
              <w:t>direct</w:t>
            </w:r>
            <w:r w:rsidR="004338BA">
              <w:t>ed n</w:t>
            </w:r>
            <w:r>
              <w:t>ation to pursue rapid industrialization.</w:t>
            </w:r>
          </w:p>
        </w:tc>
      </w:tr>
      <w:tr w:rsidR="000C7ACA" w:rsidRPr="00A52BD9" w14:paraId="7DF00806" w14:textId="77777777" w:rsidTr="00C33ACA">
        <w:tc>
          <w:tcPr>
            <w:tcW w:w="9360" w:type="dxa"/>
          </w:tcPr>
          <w:p w14:paraId="6FE6A25F" w14:textId="55FA1792" w:rsidR="000C7ACA" w:rsidRPr="00A52BD9" w:rsidRDefault="000C7ACA" w:rsidP="007B3F9B">
            <w:pPr>
              <w:pStyle w:val="NoSpacing"/>
              <w:numPr>
                <w:ilvl w:val="0"/>
                <w:numId w:val="51"/>
              </w:numPr>
              <w:tabs>
                <w:tab w:val="left" w:pos="10260"/>
              </w:tabs>
              <w:ind w:left="407"/>
              <w:rPr>
                <w:caps/>
                <w:color w:val="374C80" w:themeColor="accent1" w:themeShade="BF"/>
                <w:spacing w:val="10"/>
              </w:rPr>
            </w:pPr>
            <w:r>
              <w:rPr>
                <w:rFonts w:ascii="Calibri" w:eastAsia="Calibri" w:hAnsi="Calibri" w:cs="Calibri"/>
              </w:rPr>
              <w:t>Explain a historical context other than the Korean War that influenced the developments described in the second excerpt.</w:t>
            </w:r>
            <w:r>
              <w:rPr>
                <w:rFonts w:ascii="Calibri" w:eastAsia="Calibri" w:hAnsi="Calibri" w:cs="Calibri"/>
                <w:color w:val="000000"/>
              </w:rPr>
              <w:t xml:space="preserve"> </w:t>
            </w:r>
            <w:r>
              <w:rPr>
                <w:rFonts w:ascii="Calibri" w:eastAsia="Calibri" w:hAnsi="Calibri" w:cs="Calibri"/>
                <w:b/>
                <w:color w:val="000000"/>
              </w:rPr>
              <w:t>(1 point)</w:t>
            </w:r>
          </w:p>
        </w:tc>
      </w:tr>
      <w:tr w:rsidR="000C7ACA" w:rsidRPr="00A52BD9" w14:paraId="423D3C52" w14:textId="77777777" w:rsidTr="00C33ACA">
        <w:tc>
          <w:tcPr>
            <w:tcW w:w="9360" w:type="dxa"/>
          </w:tcPr>
          <w:p w14:paraId="41EF0C18" w14:textId="77777777" w:rsidR="000C7ACA" w:rsidRPr="000C7ACA" w:rsidRDefault="000C7ACA" w:rsidP="000C7ACA">
            <w:pPr>
              <w:pStyle w:val="NoSpacing"/>
              <w:tabs>
                <w:tab w:val="left" w:pos="10260"/>
              </w:tabs>
              <w:rPr>
                <w:lang w:val="en"/>
              </w:rPr>
            </w:pPr>
            <w:r w:rsidRPr="000C7ACA">
              <w:rPr>
                <w:lang w:val="en"/>
              </w:rPr>
              <w:t xml:space="preserve">Possible examples </w:t>
            </w:r>
            <w:r w:rsidRPr="000C7ACA">
              <w:rPr>
                <w:i/>
                <w:lang w:val="en"/>
              </w:rPr>
              <w:t xml:space="preserve">may </w:t>
            </w:r>
            <w:r w:rsidRPr="000C7ACA">
              <w:rPr>
                <w:lang w:val="en"/>
              </w:rPr>
              <w:t>include:</w:t>
            </w:r>
          </w:p>
          <w:p w14:paraId="0AAFC7D1" w14:textId="780A1D5C" w:rsidR="000C7ACA" w:rsidRPr="000C7ACA" w:rsidRDefault="000C7ACA" w:rsidP="000C7ACA">
            <w:pPr>
              <w:pStyle w:val="NoSpacing"/>
              <w:numPr>
                <w:ilvl w:val="0"/>
                <w:numId w:val="28"/>
              </w:numPr>
              <w:tabs>
                <w:tab w:val="left" w:pos="10260"/>
              </w:tabs>
              <w:rPr>
                <w:lang w:val="en"/>
              </w:rPr>
            </w:pPr>
            <w:r w:rsidRPr="000C7ACA">
              <w:rPr>
                <w:lang w:val="en"/>
              </w:rPr>
              <w:t xml:space="preserve">State economic intervention in times of economic distress was common in the mid-twentieth century in capitalist countries, </w:t>
            </w:r>
            <w:r w:rsidR="004F547C">
              <w:rPr>
                <w:lang w:val="en"/>
              </w:rPr>
              <w:t>such as</w:t>
            </w:r>
            <w:r w:rsidR="004F547C" w:rsidRPr="000C7ACA">
              <w:rPr>
                <w:lang w:val="en"/>
              </w:rPr>
              <w:t xml:space="preserve"> </w:t>
            </w:r>
            <w:r w:rsidRPr="000C7ACA">
              <w:rPr>
                <w:lang w:val="en"/>
              </w:rPr>
              <w:t>the New Deal during the Great Depression</w:t>
            </w:r>
            <w:r w:rsidR="004F547C">
              <w:rPr>
                <w:lang w:val="en"/>
              </w:rPr>
              <w:t xml:space="preserve"> in the United States</w:t>
            </w:r>
            <w:r w:rsidRPr="000C7ACA">
              <w:rPr>
                <w:lang w:val="en"/>
              </w:rPr>
              <w:t>.</w:t>
            </w:r>
          </w:p>
          <w:p w14:paraId="14916143" w14:textId="77777777" w:rsidR="000C7ACA" w:rsidRPr="000C7ACA" w:rsidRDefault="000C7ACA" w:rsidP="000C7ACA">
            <w:pPr>
              <w:pStyle w:val="NoSpacing"/>
              <w:numPr>
                <w:ilvl w:val="0"/>
                <w:numId w:val="28"/>
              </w:numPr>
              <w:tabs>
                <w:tab w:val="left" w:pos="10260"/>
              </w:tabs>
              <w:rPr>
                <w:lang w:val="en"/>
              </w:rPr>
            </w:pPr>
            <w:r w:rsidRPr="000C7ACA">
              <w:rPr>
                <w:lang w:val="en"/>
              </w:rPr>
              <w:t>The Cold War and continued hostilities between communist and capitalist nations required rapid economic development by South Korea to ensure its security.</w:t>
            </w:r>
          </w:p>
          <w:p w14:paraId="3699B839" w14:textId="284D13FE" w:rsidR="000C7ACA" w:rsidRPr="00A52BD9" w:rsidRDefault="000C7ACA" w:rsidP="000C7ACA">
            <w:pPr>
              <w:pStyle w:val="NoSpacing"/>
              <w:numPr>
                <w:ilvl w:val="0"/>
                <w:numId w:val="28"/>
              </w:numPr>
              <w:tabs>
                <w:tab w:val="left" w:pos="10260"/>
              </w:tabs>
            </w:pPr>
            <w:r w:rsidRPr="000C7ACA">
              <w:rPr>
                <w:lang w:val="en"/>
              </w:rPr>
              <w:t>With the shift of developed nations to information and communications technologies, developing economies turned to industrial production and manufacturing.</w:t>
            </w:r>
          </w:p>
        </w:tc>
      </w:tr>
      <w:tr w:rsidR="000C7ACA" w:rsidRPr="00A52BD9" w14:paraId="2B3D3520" w14:textId="77777777" w:rsidTr="00C33ACA">
        <w:tc>
          <w:tcPr>
            <w:tcW w:w="9360" w:type="dxa"/>
          </w:tcPr>
          <w:p w14:paraId="423FF8EB" w14:textId="47A81A87" w:rsidR="000C7ACA" w:rsidRPr="00A52BD9" w:rsidRDefault="000C7ACA" w:rsidP="007B3F9B">
            <w:pPr>
              <w:pStyle w:val="NoSpacing"/>
              <w:numPr>
                <w:ilvl w:val="0"/>
                <w:numId w:val="51"/>
              </w:numPr>
              <w:tabs>
                <w:tab w:val="left" w:pos="10260"/>
              </w:tabs>
              <w:ind w:left="407"/>
              <w:rPr>
                <w:caps/>
                <w:color w:val="374C80" w:themeColor="accent1" w:themeShade="BF"/>
                <w:spacing w:val="10"/>
              </w:rPr>
            </w:pPr>
            <w:r w:rsidRPr="000C7ACA">
              <w:rPr>
                <w:rFonts w:ascii="Calibri" w:eastAsia="Calibri" w:hAnsi="Calibri" w:cs="Calibri"/>
                <w:lang w:val="en"/>
              </w:rPr>
              <w:t xml:space="preserve">Explain how </w:t>
            </w:r>
            <w:r w:rsidR="004F547C">
              <w:rPr>
                <w:rFonts w:ascii="Calibri" w:eastAsia="Calibri" w:hAnsi="Calibri" w:cs="Calibri"/>
                <w:lang w:val="en"/>
              </w:rPr>
              <w:t>a</w:t>
            </w:r>
            <w:r w:rsidRPr="000C7ACA">
              <w:rPr>
                <w:rFonts w:ascii="Calibri" w:eastAsia="Calibri" w:hAnsi="Calibri" w:cs="Calibri"/>
                <w:lang w:val="en"/>
              </w:rPr>
              <w:t xml:space="preserve"> country other than North </w:t>
            </w:r>
            <w:r w:rsidR="004F547C">
              <w:rPr>
                <w:rFonts w:ascii="Calibri" w:eastAsia="Calibri" w:hAnsi="Calibri" w:cs="Calibri"/>
                <w:lang w:val="en"/>
              </w:rPr>
              <w:t>or</w:t>
            </w:r>
            <w:r w:rsidR="004F547C" w:rsidRPr="000C7ACA">
              <w:rPr>
                <w:rFonts w:ascii="Calibri" w:eastAsia="Calibri" w:hAnsi="Calibri" w:cs="Calibri"/>
                <w:lang w:val="en"/>
              </w:rPr>
              <w:t xml:space="preserve"> </w:t>
            </w:r>
            <w:r w:rsidRPr="000C7ACA">
              <w:rPr>
                <w:rFonts w:ascii="Calibri" w:eastAsia="Calibri" w:hAnsi="Calibri" w:cs="Calibri"/>
                <w:lang w:val="en"/>
              </w:rPr>
              <w:t xml:space="preserve">South Korea devised an economic program similar to the one described in the first excerpt. </w:t>
            </w:r>
            <w:r w:rsidRPr="000C7ACA">
              <w:rPr>
                <w:rFonts w:ascii="Calibri" w:eastAsia="Calibri" w:hAnsi="Calibri" w:cs="Calibri"/>
                <w:b/>
                <w:lang w:val="en"/>
              </w:rPr>
              <w:t xml:space="preserve">(1 point)  </w:t>
            </w:r>
          </w:p>
        </w:tc>
      </w:tr>
      <w:tr w:rsidR="000C7ACA" w:rsidRPr="00A52BD9" w14:paraId="7F76521F" w14:textId="77777777" w:rsidTr="00C33ACA">
        <w:tc>
          <w:tcPr>
            <w:tcW w:w="9360" w:type="dxa"/>
          </w:tcPr>
          <w:p w14:paraId="770B956B" w14:textId="77777777" w:rsidR="000C7ACA" w:rsidRPr="000C7ACA" w:rsidRDefault="000C7ACA" w:rsidP="000C7ACA">
            <w:pPr>
              <w:pStyle w:val="NoSpacing"/>
              <w:tabs>
                <w:tab w:val="left" w:pos="10260"/>
              </w:tabs>
              <w:rPr>
                <w:lang w:val="en"/>
              </w:rPr>
            </w:pPr>
            <w:r w:rsidRPr="000C7ACA">
              <w:rPr>
                <w:lang w:val="en"/>
              </w:rPr>
              <w:t xml:space="preserve">Possible examples </w:t>
            </w:r>
            <w:r w:rsidRPr="000C7ACA">
              <w:rPr>
                <w:i/>
                <w:lang w:val="en"/>
              </w:rPr>
              <w:t xml:space="preserve">may </w:t>
            </w:r>
            <w:r w:rsidRPr="000C7ACA">
              <w:rPr>
                <w:lang w:val="en"/>
              </w:rPr>
              <w:t>include:</w:t>
            </w:r>
          </w:p>
          <w:p w14:paraId="12702641" w14:textId="77777777" w:rsidR="000C7ACA" w:rsidRPr="000C7ACA" w:rsidRDefault="000C7ACA" w:rsidP="000C7ACA">
            <w:pPr>
              <w:pStyle w:val="NoSpacing"/>
              <w:numPr>
                <w:ilvl w:val="0"/>
                <w:numId w:val="28"/>
              </w:numPr>
              <w:tabs>
                <w:tab w:val="left" w:pos="10260"/>
              </w:tabs>
              <w:rPr>
                <w:lang w:val="en"/>
              </w:rPr>
            </w:pPr>
            <w:r w:rsidRPr="000C7ACA">
              <w:rPr>
                <w:lang w:val="en"/>
              </w:rPr>
              <w:t>The Soviet Union developed a command economy with central planning in the 1920s after the conclusion of its revolution and civil war.</w:t>
            </w:r>
          </w:p>
          <w:p w14:paraId="7378532B" w14:textId="77777777" w:rsidR="000C7ACA" w:rsidRPr="000C7ACA" w:rsidRDefault="000C7ACA" w:rsidP="000C7ACA">
            <w:pPr>
              <w:pStyle w:val="NoSpacing"/>
              <w:numPr>
                <w:ilvl w:val="0"/>
                <w:numId w:val="28"/>
              </w:numPr>
              <w:tabs>
                <w:tab w:val="left" w:pos="10260"/>
              </w:tabs>
              <w:rPr>
                <w:lang w:val="en"/>
              </w:rPr>
            </w:pPr>
            <w:r w:rsidRPr="000C7ACA">
              <w:rPr>
                <w:lang w:val="en"/>
              </w:rPr>
              <w:t>Communist China developed a command economy with central planning in the 1950s after its communist revolution and civil war.</w:t>
            </w:r>
          </w:p>
          <w:p w14:paraId="6A1B845E" w14:textId="238FFB51" w:rsidR="000C7ACA" w:rsidRPr="000C7ACA" w:rsidRDefault="000C7ACA" w:rsidP="000C7ACA">
            <w:pPr>
              <w:pStyle w:val="NoSpacing"/>
              <w:numPr>
                <w:ilvl w:val="0"/>
                <w:numId w:val="28"/>
              </w:numPr>
              <w:tabs>
                <w:tab w:val="left" w:pos="10260"/>
              </w:tabs>
              <w:rPr>
                <w:lang w:val="en"/>
              </w:rPr>
            </w:pPr>
            <w:r w:rsidRPr="000C7ACA">
              <w:rPr>
                <w:lang w:val="en"/>
              </w:rPr>
              <w:t>Eastern European states, such as Poland, East Germany, Czechoslovakia, Yugoslavia, Hungary, Bulgaria, and Albania established communist regimes under Soviet direction after W</w:t>
            </w:r>
            <w:r w:rsidR="004F547C">
              <w:rPr>
                <w:lang w:val="en"/>
              </w:rPr>
              <w:t xml:space="preserve">orld War </w:t>
            </w:r>
            <w:r w:rsidRPr="000C7ACA">
              <w:rPr>
                <w:lang w:val="en"/>
              </w:rPr>
              <w:t xml:space="preserve">II and developed command economies with </w:t>
            </w:r>
            <w:r w:rsidR="004F547C">
              <w:rPr>
                <w:lang w:val="en"/>
              </w:rPr>
              <w:t>five</w:t>
            </w:r>
            <w:r w:rsidRPr="000C7ACA">
              <w:rPr>
                <w:lang w:val="en"/>
              </w:rPr>
              <w:t>-year plans.</w:t>
            </w:r>
          </w:p>
          <w:p w14:paraId="3CB1EBC8" w14:textId="65A92A3D" w:rsidR="000C7ACA" w:rsidRPr="000C7ACA" w:rsidRDefault="000C7ACA" w:rsidP="000C7ACA">
            <w:pPr>
              <w:pStyle w:val="NoSpacing"/>
              <w:numPr>
                <w:ilvl w:val="0"/>
                <w:numId w:val="28"/>
              </w:numPr>
              <w:tabs>
                <w:tab w:val="left" w:pos="10260"/>
              </w:tabs>
              <w:rPr>
                <w:lang w:val="en"/>
              </w:rPr>
            </w:pPr>
            <w:r w:rsidRPr="000C7ACA">
              <w:rPr>
                <w:lang w:val="en"/>
              </w:rPr>
              <w:t xml:space="preserve">Vietnam, Laos, and Cambodia underwent </w:t>
            </w:r>
            <w:r w:rsidR="004F547C">
              <w:rPr>
                <w:lang w:val="en"/>
              </w:rPr>
              <w:t>c</w:t>
            </w:r>
            <w:r w:rsidRPr="000C7ACA">
              <w:rPr>
                <w:lang w:val="en"/>
              </w:rPr>
              <w:t>ommunist revolutions and instituted a command economy.</w:t>
            </w:r>
          </w:p>
          <w:p w14:paraId="787D7173" w14:textId="10AF2523" w:rsidR="000C7ACA" w:rsidRPr="00A52BD9" w:rsidRDefault="000C7ACA" w:rsidP="000C7ACA">
            <w:pPr>
              <w:pStyle w:val="NoSpacing"/>
              <w:numPr>
                <w:ilvl w:val="0"/>
                <w:numId w:val="30"/>
              </w:numPr>
              <w:tabs>
                <w:tab w:val="left" w:pos="10260"/>
              </w:tabs>
            </w:pPr>
            <w:r w:rsidRPr="000C7ACA">
              <w:rPr>
                <w:lang w:val="en"/>
              </w:rPr>
              <w:t>Cuba established a command economy with central planning after its 1959 communist revolution.</w:t>
            </w:r>
          </w:p>
        </w:tc>
      </w:tr>
      <w:tr w:rsidR="000C7ACA" w:rsidRPr="00A52BD9" w14:paraId="28DB17FC" w14:textId="77777777" w:rsidTr="00C33ACA">
        <w:tc>
          <w:tcPr>
            <w:tcW w:w="9360" w:type="dxa"/>
          </w:tcPr>
          <w:p w14:paraId="79395E14" w14:textId="77777777" w:rsidR="000C7ACA" w:rsidRPr="00A52BD9" w:rsidRDefault="000C7ACA" w:rsidP="00261BCB">
            <w:pPr>
              <w:pStyle w:val="NoSpacing"/>
              <w:tabs>
                <w:tab w:val="left" w:pos="10260"/>
              </w:tabs>
            </w:pPr>
            <w:r>
              <w:rPr>
                <w:rFonts w:ascii="Calibri" w:eastAsia="Calibri" w:hAnsi="Calibri" w:cs="Calibri"/>
                <w:b/>
                <w:color w:val="000000"/>
              </w:rPr>
              <w:t>Total Score (3 points possible)</w:t>
            </w:r>
          </w:p>
        </w:tc>
      </w:tr>
    </w:tbl>
    <w:p w14:paraId="7833D59E" w14:textId="77777777" w:rsidR="000C7ACA" w:rsidRPr="00077B2D" w:rsidRDefault="000C7ACA" w:rsidP="000C7ACA"/>
    <w:p w14:paraId="7C2093BB" w14:textId="77777777" w:rsidR="00E90E91" w:rsidRDefault="00E90E91">
      <w:pPr>
        <w:rPr>
          <w:caps/>
          <w:color w:val="374C80" w:themeColor="accent1" w:themeShade="BF"/>
          <w:spacing w:val="10"/>
        </w:rPr>
      </w:pPr>
      <w:r>
        <w:br w:type="page"/>
      </w:r>
    </w:p>
    <w:p w14:paraId="757951E3" w14:textId="2B627B4A" w:rsidR="00261BCB" w:rsidRDefault="00261BCB" w:rsidP="00261BCB">
      <w:pPr>
        <w:pStyle w:val="Heading5"/>
      </w:pPr>
      <w:bookmarkStart w:id="51" w:name="SAQ3score"/>
      <w:r>
        <w:lastRenderedPageBreak/>
        <w:t>saq #3 SCORING GUIDE</w:t>
      </w:r>
    </w:p>
    <w:bookmarkEnd w:id="51"/>
    <w:p w14:paraId="4A476FA5" w14:textId="77777777" w:rsidR="00261BCB" w:rsidRPr="00BD7C7C" w:rsidRDefault="00261BCB" w:rsidP="00261BCB"/>
    <w:tbl>
      <w:tblPr>
        <w:tblW w:w="9360" w:type="dxa"/>
        <w:tblBorders>
          <w:top w:val="single" w:sz="18" w:space="0" w:color="ACCBF9" w:themeColor="background2"/>
          <w:left w:val="single" w:sz="18" w:space="0" w:color="ACCBF9" w:themeColor="background2"/>
          <w:bottom w:val="single" w:sz="18" w:space="0" w:color="ACCBF9" w:themeColor="background2"/>
          <w:right w:val="single" w:sz="18"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261BCB" w:rsidRPr="00A52BD9" w14:paraId="6AFFE016" w14:textId="77777777" w:rsidTr="00C33ACA">
        <w:tc>
          <w:tcPr>
            <w:tcW w:w="9360" w:type="dxa"/>
          </w:tcPr>
          <w:p w14:paraId="3192E249" w14:textId="46A55737" w:rsidR="00261BCB" w:rsidRPr="00A52BD9" w:rsidRDefault="00007373" w:rsidP="00C33ACA">
            <w:pPr>
              <w:pStyle w:val="NoSpacing"/>
              <w:tabs>
                <w:tab w:val="left" w:pos="10260"/>
              </w:tabs>
            </w:pPr>
            <w:r>
              <w:rPr>
                <w:rFonts w:ascii="Calibri" w:eastAsia="Calibri" w:hAnsi="Calibri" w:cs="Calibri"/>
              </w:rPr>
              <w:t>A</w:t>
            </w:r>
            <w:r w:rsidR="00D03D61">
              <w:rPr>
                <w:rFonts w:ascii="Calibri" w:eastAsia="Calibri" w:hAnsi="Calibri" w:cs="Calibri"/>
              </w:rPr>
              <w:t xml:space="preserve">. </w:t>
            </w:r>
            <w:r w:rsidR="00261BCB">
              <w:rPr>
                <w:rFonts w:ascii="Calibri" w:eastAsia="Calibri" w:hAnsi="Calibri" w:cs="Calibri"/>
              </w:rPr>
              <w:t xml:space="preserve">Identify one historical context that explains the data in the first source. </w:t>
            </w:r>
            <w:r w:rsidR="00261BCB">
              <w:rPr>
                <w:rFonts w:ascii="Calibri" w:eastAsia="Calibri" w:hAnsi="Calibri" w:cs="Calibri"/>
                <w:b/>
                <w:color w:val="000000"/>
              </w:rPr>
              <w:t>(1 point)</w:t>
            </w:r>
          </w:p>
        </w:tc>
      </w:tr>
      <w:tr w:rsidR="00261BCB" w:rsidRPr="00A52BD9" w14:paraId="3E181789" w14:textId="77777777" w:rsidTr="00C33ACA">
        <w:tc>
          <w:tcPr>
            <w:tcW w:w="9360" w:type="dxa"/>
          </w:tcPr>
          <w:p w14:paraId="43534E3D" w14:textId="77777777" w:rsidR="00261BCB" w:rsidRPr="00261BCB" w:rsidRDefault="00261BCB" w:rsidP="00261BCB">
            <w:pPr>
              <w:pStyle w:val="NoSpacing"/>
              <w:rPr>
                <w:lang w:val="en"/>
              </w:rPr>
            </w:pPr>
            <w:r w:rsidRPr="00261BCB">
              <w:rPr>
                <w:lang w:val="en"/>
              </w:rPr>
              <w:t xml:space="preserve">Possible examples </w:t>
            </w:r>
            <w:r w:rsidRPr="00261BCB">
              <w:rPr>
                <w:i/>
                <w:lang w:val="en"/>
              </w:rPr>
              <w:t xml:space="preserve">may </w:t>
            </w:r>
            <w:r w:rsidRPr="00261BCB">
              <w:rPr>
                <w:lang w:val="en"/>
              </w:rPr>
              <w:t>include:</w:t>
            </w:r>
          </w:p>
          <w:p w14:paraId="6DED41B7" w14:textId="77777777" w:rsidR="00261BCB" w:rsidRPr="00261BCB" w:rsidRDefault="00261BCB" w:rsidP="00261BCB">
            <w:pPr>
              <w:pStyle w:val="NoSpacing"/>
              <w:numPr>
                <w:ilvl w:val="0"/>
                <w:numId w:val="25"/>
              </w:numPr>
              <w:rPr>
                <w:lang w:val="en"/>
              </w:rPr>
            </w:pPr>
            <w:r w:rsidRPr="00261BCB">
              <w:rPr>
                <w:lang w:val="en"/>
              </w:rPr>
              <w:t>Continued hostilities between North Korea and South Korea and its allies led the North to seek security with nuclear weapons.</w:t>
            </w:r>
          </w:p>
          <w:p w14:paraId="41FEF53A" w14:textId="77777777" w:rsidR="00261BCB" w:rsidRPr="00261BCB" w:rsidRDefault="00261BCB" w:rsidP="00261BCB">
            <w:pPr>
              <w:pStyle w:val="NoSpacing"/>
              <w:numPr>
                <w:ilvl w:val="0"/>
                <w:numId w:val="25"/>
              </w:numPr>
              <w:rPr>
                <w:lang w:val="en"/>
              </w:rPr>
            </w:pPr>
            <w:r w:rsidRPr="00261BCB">
              <w:rPr>
                <w:lang w:val="en"/>
              </w:rPr>
              <w:t>Arms races as part of the Cold War were common between communist and capitalist countries.</w:t>
            </w:r>
          </w:p>
          <w:p w14:paraId="236D95C9" w14:textId="500FC374" w:rsidR="00261BCB" w:rsidRPr="00A52BD9" w:rsidRDefault="00261BCB" w:rsidP="00261BCB">
            <w:pPr>
              <w:pStyle w:val="NoSpacing"/>
              <w:numPr>
                <w:ilvl w:val="0"/>
                <w:numId w:val="33"/>
              </w:numPr>
            </w:pPr>
            <w:r w:rsidRPr="00261BCB">
              <w:rPr>
                <w:lang w:val="en"/>
              </w:rPr>
              <w:t xml:space="preserve">Missiles and nuclear weapons were viewed as necessary deterrents to aggression </w:t>
            </w:r>
            <w:r w:rsidR="004F547C">
              <w:rPr>
                <w:lang w:val="en"/>
              </w:rPr>
              <w:t>during</w:t>
            </w:r>
            <w:r w:rsidR="004F547C" w:rsidRPr="00261BCB">
              <w:rPr>
                <w:lang w:val="en"/>
              </w:rPr>
              <w:t xml:space="preserve"> </w:t>
            </w:r>
            <w:r w:rsidRPr="00261BCB">
              <w:rPr>
                <w:lang w:val="en"/>
              </w:rPr>
              <w:t>the Cold War era.</w:t>
            </w:r>
          </w:p>
        </w:tc>
      </w:tr>
      <w:tr w:rsidR="00261BCB" w:rsidRPr="00A52BD9" w14:paraId="1E757400" w14:textId="77777777" w:rsidTr="00C33ACA">
        <w:tc>
          <w:tcPr>
            <w:tcW w:w="9360" w:type="dxa"/>
          </w:tcPr>
          <w:p w14:paraId="3D4BC29A" w14:textId="07CA1741" w:rsidR="00261BCB" w:rsidRPr="00A52BD9" w:rsidRDefault="00261BCB" w:rsidP="00777C00">
            <w:pPr>
              <w:pStyle w:val="NoSpacing"/>
              <w:numPr>
                <w:ilvl w:val="0"/>
                <w:numId w:val="52"/>
              </w:numPr>
              <w:tabs>
                <w:tab w:val="left" w:pos="10260"/>
              </w:tabs>
              <w:ind w:left="407"/>
              <w:rPr>
                <w:caps/>
                <w:color w:val="374C80" w:themeColor="accent1" w:themeShade="BF"/>
                <w:spacing w:val="10"/>
              </w:rPr>
            </w:pPr>
            <w:r w:rsidRPr="00261BCB">
              <w:rPr>
                <w:rFonts w:ascii="Calibri" w:eastAsia="Calibri" w:hAnsi="Calibri" w:cs="Calibri"/>
                <w:lang w:val="en"/>
              </w:rPr>
              <w:t xml:space="preserve">Explain how a country other than North or South Korea changed in ways that were similar to the change shown in the second source. </w:t>
            </w:r>
            <w:r w:rsidRPr="00261BCB">
              <w:rPr>
                <w:rFonts w:ascii="Calibri" w:eastAsia="Calibri" w:hAnsi="Calibri" w:cs="Calibri"/>
                <w:b/>
                <w:lang w:val="en"/>
              </w:rPr>
              <w:t>(1 point)</w:t>
            </w:r>
          </w:p>
        </w:tc>
      </w:tr>
      <w:tr w:rsidR="00261BCB" w:rsidRPr="00A52BD9" w14:paraId="74FF4B4C" w14:textId="77777777" w:rsidTr="00C33ACA">
        <w:tc>
          <w:tcPr>
            <w:tcW w:w="9360" w:type="dxa"/>
          </w:tcPr>
          <w:p w14:paraId="7E0E6E61" w14:textId="77777777" w:rsidR="00261BCB" w:rsidRPr="00261BCB" w:rsidRDefault="00261BCB" w:rsidP="00261BCB">
            <w:pPr>
              <w:pStyle w:val="NoSpacing"/>
              <w:tabs>
                <w:tab w:val="left" w:pos="10260"/>
              </w:tabs>
              <w:rPr>
                <w:lang w:val="en"/>
              </w:rPr>
            </w:pPr>
            <w:r w:rsidRPr="00261BCB">
              <w:rPr>
                <w:lang w:val="en"/>
              </w:rPr>
              <w:t xml:space="preserve">Possible examples </w:t>
            </w:r>
            <w:r w:rsidRPr="00261BCB">
              <w:rPr>
                <w:i/>
                <w:lang w:val="en"/>
              </w:rPr>
              <w:t xml:space="preserve">may </w:t>
            </w:r>
            <w:r w:rsidRPr="00261BCB">
              <w:rPr>
                <w:lang w:val="en"/>
              </w:rPr>
              <w:t>include:</w:t>
            </w:r>
          </w:p>
          <w:p w14:paraId="0AAD8D3B" w14:textId="00D28E37" w:rsidR="00261BCB" w:rsidRPr="00261BCB" w:rsidRDefault="00777C00" w:rsidP="00261BCB">
            <w:pPr>
              <w:pStyle w:val="NoSpacing"/>
              <w:numPr>
                <w:ilvl w:val="0"/>
                <w:numId w:val="28"/>
              </w:numPr>
              <w:tabs>
                <w:tab w:val="left" w:pos="10260"/>
              </w:tabs>
              <w:rPr>
                <w:lang w:val="en"/>
              </w:rPr>
            </w:pPr>
            <w:r>
              <w:rPr>
                <w:lang w:val="en"/>
              </w:rPr>
              <w:t>A</w:t>
            </w:r>
            <w:r w:rsidR="00261BCB" w:rsidRPr="00261BCB">
              <w:rPr>
                <w:lang w:val="en"/>
              </w:rPr>
              <w:t>fter W</w:t>
            </w:r>
            <w:r w:rsidR="004F547C">
              <w:rPr>
                <w:lang w:val="en"/>
              </w:rPr>
              <w:t xml:space="preserve">orld War </w:t>
            </w:r>
            <w:r w:rsidR="00261BCB" w:rsidRPr="00261BCB">
              <w:rPr>
                <w:lang w:val="en"/>
              </w:rPr>
              <w:t>II and occupation</w:t>
            </w:r>
            <w:r>
              <w:rPr>
                <w:lang w:val="en"/>
              </w:rPr>
              <w:t xml:space="preserve">, </w:t>
            </w:r>
            <w:r w:rsidRPr="00261BCB">
              <w:rPr>
                <w:lang w:val="en"/>
              </w:rPr>
              <w:t>Japanese economic development</w:t>
            </w:r>
            <w:r w:rsidR="00261BCB" w:rsidRPr="00261BCB">
              <w:rPr>
                <w:lang w:val="en"/>
              </w:rPr>
              <w:t xml:space="preserve"> shifted from industrial production to consumer electronics and information technology.</w:t>
            </w:r>
          </w:p>
          <w:p w14:paraId="3F0FCC01" w14:textId="6C994777" w:rsidR="00261BCB" w:rsidRPr="00261BCB" w:rsidRDefault="00261BCB" w:rsidP="00261BCB">
            <w:pPr>
              <w:pStyle w:val="NoSpacing"/>
              <w:numPr>
                <w:ilvl w:val="0"/>
                <w:numId w:val="28"/>
              </w:numPr>
              <w:tabs>
                <w:tab w:val="left" w:pos="10260"/>
              </w:tabs>
              <w:rPr>
                <w:lang w:val="en"/>
              </w:rPr>
            </w:pPr>
            <w:r w:rsidRPr="00261BCB">
              <w:rPr>
                <w:lang w:val="en"/>
              </w:rPr>
              <w:t xml:space="preserve">Taiwanese economic development focused on information technology fields in the late </w:t>
            </w:r>
            <w:r w:rsidR="00777C00">
              <w:rPr>
                <w:lang w:val="en"/>
              </w:rPr>
              <w:t xml:space="preserve">twentieth </w:t>
            </w:r>
            <w:r w:rsidRPr="00261BCB">
              <w:rPr>
                <w:lang w:val="en"/>
              </w:rPr>
              <w:t>century.</w:t>
            </w:r>
          </w:p>
          <w:p w14:paraId="28F909F2" w14:textId="13780F93" w:rsidR="00261BCB" w:rsidRPr="00A52BD9" w:rsidRDefault="00261BCB" w:rsidP="00261BCB">
            <w:pPr>
              <w:pStyle w:val="NoSpacing"/>
              <w:numPr>
                <w:ilvl w:val="0"/>
                <w:numId w:val="28"/>
              </w:numPr>
              <w:tabs>
                <w:tab w:val="left" w:pos="10260"/>
              </w:tabs>
            </w:pPr>
            <w:r w:rsidRPr="00261BCB">
              <w:rPr>
                <w:lang w:val="en"/>
              </w:rPr>
              <w:t xml:space="preserve">China began to invest heavily in transforming its economy from manufacturing to information technology in the early </w:t>
            </w:r>
            <w:r w:rsidR="00777C00">
              <w:rPr>
                <w:lang w:val="en"/>
              </w:rPr>
              <w:t xml:space="preserve">twenty-first </w:t>
            </w:r>
            <w:r w:rsidRPr="00261BCB">
              <w:rPr>
                <w:lang w:val="en"/>
              </w:rPr>
              <w:t>century.</w:t>
            </w:r>
          </w:p>
        </w:tc>
      </w:tr>
      <w:tr w:rsidR="00261BCB" w:rsidRPr="00A52BD9" w14:paraId="5D291BB4" w14:textId="77777777" w:rsidTr="00C33ACA">
        <w:tc>
          <w:tcPr>
            <w:tcW w:w="9360" w:type="dxa"/>
          </w:tcPr>
          <w:p w14:paraId="00F8A045" w14:textId="7FFA41F5" w:rsidR="00261BCB" w:rsidRPr="00A52BD9" w:rsidRDefault="00261BCB" w:rsidP="00777C00">
            <w:pPr>
              <w:pStyle w:val="NoSpacing"/>
              <w:numPr>
                <w:ilvl w:val="0"/>
                <w:numId w:val="52"/>
              </w:numPr>
              <w:tabs>
                <w:tab w:val="left" w:pos="10260"/>
              </w:tabs>
              <w:ind w:left="407"/>
              <w:rPr>
                <w:caps/>
                <w:color w:val="374C80" w:themeColor="accent1" w:themeShade="BF"/>
                <w:spacing w:val="10"/>
              </w:rPr>
            </w:pPr>
            <w:r>
              <w:rPr>
                <w:rFonts w:ascii="Calibri" w:eastAsia="Calibri" w:hAnsi="Calibri" w:cs="Calibri"/>
              </w:rPr>
              <w:t>Explain one reason for a difference in the national priorities presented in the two sources.</w:t>
            </w:r>
            <w:r>
              <w:rPr>
                <w:rFonts w:ascii="Calibri" w:eastAsia="Calibri" w:hAnsi="Calibri" w:cs="Calibri"/>
                <w:b/>
                <w:color w:val="000000"/>
              </w:rPr>
              <w:t xml:space="preserve"> (1 point)  </w:t>
            </w:r>
          </w:p>
        </w:tc>
      </w:tr>
      <w:tr w:rsidR="00261BCB" w:rsidRPr="00A52BD9" w14:paraId="71EFCDB7" w14:textId="77777777" w:rsidTr="00C33ACA">
        <w:tc>
          <w:tcPr>
            <w:tcW w:w="9360" w:type="dxa"/>
          </w:tcPr>
          <w:p w14:paraId="11D813B7" w14:textId="32F02EC7" w:rsidR="00284E80" w:rsidRPr="00284E80" w:rsidRDefault="00284E80" w:rsidP="00284E80">
            <w:pPr>
              <w:pStyle w:val="NoSpacing"/>
              <w:tabs>
                <w:tab w:val="left" w:pos="10260"/>
              </w:tabs>
              <w:rPr>
                <w:lang w:val="en"/>
              </w:rPr>
            </w:pPr>
            <w:r w:rsidRPr="00284E80">
              <w:rPr>
                <w:lang w:val="en"/>
              </w:rPr>
              <w:t xml:space="preserve">Possible examples </w:t>
            </w:r>
            <w:r w:rsidRPr="00284E80">
              <w:rPr>
                <w:i/>
                <w:lang w:val="en"/>
              </w:rPr>
              <w:t xml:space="preserve">may </w:t>
            </w:r>
            <w:r w:rsidRPr="00284E80">
              <w:rPr>
                <w:lang w:val="en"/>
              </w:rPr>
              <w:t>include:</w:t>
            </w:r>
          </w:p>
          <w:p w14:paraId="2978FB45" w14:textId="7AD5C75C" w:rsidR="00284E80" w:rsidRPr="00284E80" w:rsidRDefault="00284E80" w:rsidP="00284E80">
            <w:pPr>
              <w:pStyle w:val="NoSpacing"/>
              <w:numPr>
                <w:ilvl w:val="0"/>
                <w:numId w:val="28"/>
              </w:numPr>
              <w:tabs>
                <w:tab w:val="left" w:pos="10260"/>
              </w:tabs>
              <w:rPr>
                <w:lang w:val="en"/>
              </w:rPr>
            </w:pPr>
            <w:r w:rsidRPr="00284E80">
              <w:rPr>
                <w:lang w:val="en"/>
              </w:rPr>
              <w:t xml:space="preserve">Economic development in South Korea </w:t>
            </w:r>
            <w:r w:rsidR="00777C00">
              <w:rPr>
                <w:lang w:val="en"/>
              </w:rPr>
              <w:t xml:space="preserve">moved to consumer technology rather than remaining focused on </w:t>
            </w:r>
            <w:r w:rsidRPr="00284E80">
              <w:rPr>
                <w:lang w:val="en"/>
              </w:rPr>
              <w:t>military development.</w:t>
            </w:r>
          </w:p>
          <w:p w14:paraId="214C4ADA" w14:textId="2D8283FA" w:rsidR="00284E80" w:rsidRPr="00284E80" w:rsidRDefault="00284E80" w:rsidP="00284E80">
            <w:pPr>
              <w:pStyle w:val="NoSpacing"/>
              <w:numPr>
                <w:ilvl w:val="0"/>
                <w:numId w:val="28"/>
              </w:numPr>
              <w:tabs>
                <w:tab w:val="left" w:pos="10260"/>
              </w:tabs>
              <w:rPr>
                <w:lang w:val="en"/>
              </w:rPr>
            </w:pPr>
            <w:r w:rsidRPr="00284E80">
              <w:rPr>
                <w:lang w:val="en"/>
              </w:rPr>
              <w:t>Economic development in South Korea shifted from basic industrial production and manufacturing to information and communication technologies.</w:t>
            </w:r>
          </w:p>
          <w:p w14:paraId="59B438B1" w14:textId="395361E0" w:rsidR="00261BCB" w:rsidRPr="00A52BD9" w:rsidRDefault="00284E80" w:rsidP="00B94CB9">
            <w:pPr>
              <w:pStyle w:val="NoSpacing"/>
              <w:numPr>
                <w:ilvl w:val="0"/>
                <w:numId w:val="30"/>
              </w:numPr>
              <w:tabs>
                <w:tab w:val="left" w:pos="10260"/>
              </w:tabs>
            </w:pPr>
            <w:r w:rsidRPr="00284E80">
              <w:rPr>
                <w:lang w:val="en"/>
              </w:rPr>
              <w:t>North Korea remained a totalitarian closed state hostile to technological developments</w:t>
            </w:r>
            <w:r w:rsidR="00777C00">
              <w:rPr>
                <w:lang w:val="en"/>
              </w:rPr>
              <w:t>—such as</w:t>
            </w:r>
            <w:r w:rsidR="00777C00" w:rsidRPr="00284E80">
              <w:rPr>
                <w:lang w:val="en"/>
              </w:rPr>
              <w:t xml:space="preserve"> </w:t>
            </w:r>
            <w:r w:rsidRPr="00284E80">
              <w:rPr>
                <w:lang w:val="en"/>
              </w:rPr>
              <w:t>the internet</w:t>
            </w:r>
            <w:r w:rsidR="00777C00">
              <w:rPr>
                <w:lang w:val="en"/>
              </w:rPr>
              <w:t>—</w:t>
            </w:r>
            <w:r w:rsidRPr="00284E80">
              <w:rPr>
                <w:lang w:val="en"/>
              </w:rPr>
              <w:t xml:space="preserve">that could undermine its rigid control and grip on information </w:t>
            </w:r>
            <w:r w:rsidR="00B94CB9">
              <w:rPr>
                <w:lang w:val="en"/>
              </w:rPr>
              <w:t>about</w:t>
            </w:r>
            <w:r w:rsidR="00B94CB9" w:rsidRPr="00284E80">
              <w:rPr>
                <w:lang w:val="en"/>
              </w:rPr>
              <w:t xml:space="preserve"> </w:t>
            </w:r>
            <w:r w:rsidRPr="00284E80">
              <w:rPr>
                <w:lang w:val="en"/>
              </w:rPr>
              <w:t>the outside world.</w:t>
            </w:r>
          </w:p>
        </w:tc>
      </w:tr>
      <w:tr w:rsidR="00261BCB" w:rsidRPr="00A52BD9" w14:paraId="6C11D5CC" w14:textId="77777777" w:rsidTr="00C33ACA">
        <w:tc>
          <w:tcPr>
            <w:tcW w:w="9360" w:type="dxa"/>
          </w:tcPr>
          <w:p w14:paraId="17B3E982" w14:textId="77777777" w:rsidR="00261BCB" w:rsidRPr="00A52BD9" w:rsidRDefault="00261BCB" w:rsidP="00261BCB">
            <w:pPr>
              <w:pStyle w:val="NoSpacing"/>
              <w:tabs>
                <w:tab w:val="left" w:pos="10260"/>
              </w:tabs>
            </w:pPr>
            <w:r>
              <w:rPr>
                <w:rFonts w:ascii="Calibri" w:eastAsia="Calibri" w:hAnsi="Calibri" w:cs="Calibri"/>
                <w:b/>
                <w:color w:val="000000"/>
              </w:rPr>
              <w:t>Total Score (3 points possible)</w:t>
            </w:r>
          </w:p>
        </w:tc>
      </w:tr>
    </w:tbl>
    <w:p w14:paraId="33CB3629" w14:textId="77777777" w:rsidR="000C7ACA" w:rsidRPr="00077B2D" w:rsidRDefault="000C7ACA" w:rsidP="00077B2D"/>
    <w:sectPr w:rsidR="000C7ACA" w:rsidRPr="00077B2D" w:rsidSect="00036BC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720A85" w16cid:durableId="1F435ED0"/>
  <w16cid:commentId w16cid:paraId="601903C2" w16cid:durableId="1F2C0479"/>
  <w16cid:commentId w16cid:paraId="300663D2" w16cid:durableId="1F435ED2"/>
  <w16cid:commentId w16cid:paraId="585F6603" w16cid:durableId="1F2D59D1"/>
  <w16cid:commentId w16cid:paraId="7432EA5F" w16cid:durableId="1F2C047D"/>
  <w16cid:commentId w16cid:paraId="75E2AA39" w16cid:durableId="1F435ED5"/>
  <w16cid:commentId w16cid:paraId="702A70A1" w16cid:durableId="1F435ED6"/>
  <w16cid:commentId w16cid:paraId="6D3BD711" w16cid:durableId="1F435ED7"/>
  <w16cid:commentId w16cid:paraId="0C644549" w16cid:durableId="1F435ED9"/>
  <w16cid:commentId w16cid:paraId="50E8271A" w16cid:durableId="1F435E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08A10" w14:textId="77777777" w:rsidR="005F527B" w:rsidRDefault="005F527B" w:rsidP="009875C0">
      <w:pPr>
        <w:spacing w:before="0" w:after="0" w:line="240" w:lineRule="auto"/>
      </w:pPr>
      <w:r>
        <w:separator/>
      </w:r>
    </w:p>
  </w:endnote>
  <w:endnote w:type="continuationSeparator" w:id="0">
    <w:p w14:paraId="356B7197" w14:textId="77777777" w:rsidR="005F527B" w:rsidRDefault="005F527B"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5C5AD" w14:textId="333E55A3" w:rsidR="00AC2D06" w:rsidRDefault="00AC2D06" w:rsidP="00331F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FA9881" w14:textId="77777777" w:rsidR="00AC2D06" w:rsidRDefault="00AC2D06" w:rsidP="00796DC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FE50" w14:textId="46F67777" w:rsidR="00AC2D06" w:rsidRPr="00F45CE8" w:rsidRDefault="00AC2D06" w:rsidP="00331FA4">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5F0BBC">
      <w:rPr>
        <w:rStyle w:val="PageNumber"/>
        <w:rFonts w:ascii="Calibri" w:hAnsi="Calibri"/>
        <w:b/>
        <w:noProof/>
        <w:color w:val="297FD5" w:themeColor="accent3"/>
        <w:sz w:val="22"/>
        <w:szCs w:val="22"/>
      </w:rPr>
      <w:t>31</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14:paraId="325267DA" w14:textId="79682B59" w:rsidR="00AC2D06" w:rsidRPr="00392344" w:rsidRDefault="00AC2D06" w:rsidP="00796DC8">
            <w:pPr>
              <w:pStyle w:val="Footer"/>
              <w:ind w:firstLine="360"/>
              <w:jc w:val="right"/>
              <w:rPr>
                <w:color w:val="4A66AC" w:themeColor="accent1"/>
                <w:sz w:val="22"/>
                <w:szCs w:val="22"/>
              </w:rPr>
            </w:pPr>
            <w:r w:rsidRPr="00D47041">
              <w:rPr>
                <w:b/>
                <w:bCs/>
                <w:color w:val="4A66AC" w:themeColor="accent1"/>
                <w:sz w:val="22"/>
                <w:szCs w:val="22"/>
              </w:rPr>
              <w:t xml:space="preserve"> </w:t>
            </w:r>
            <w:r>
              <w:rPr>
                <w:b/>
                <w:bCs/>
                <w:color w:val="4A66AC" w:themeColor="accent1"/>
                <w:sz w:val="22"/>
                <w:szCs w:val="22"/>
              </w:rPr>
              <w:t>CONTEXTUALIZATION MODULE // Day 2</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B9F08" w14:textId="17BDD5E1" w:rsidR="00AC2D06" w:rsidRPr="00D47041" w:rsidRDefault="00AC2D06"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93BCC" w14:textId="77777777" w:rsidR="005F527B" w:rsidRDefault="005F527B" w:rsidP="009875C0">
      <w:pPr>
        <w:spacing w:before="0" w:after="0" w:line="240" w:lineRule="auto"/>
      </w:pPr>
      <w:r>
        <w:separator/>
      </w:r>
    </w:p>
  </w:footnote>
  <w:footnote w:type="continuationSeparator" w:id="0">
    <w:p w14:paraId="046098AC" w14:textId="77777777" w:rsidR="005F527B" w:rsidRDefault="005F527B" w:rsidP="009875C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7328" w14:textId="204ABB62" w:rsidR="00AC2D06" w:rsidRDefault="00AC2D06" w:rsidP="0033587C">
    <w:pPr>
      <w:pStyle w:val="Header"/>
      <w:jc w:val="right"/>
    </w:pPr>
    <w:r>
      <w:rPr>
        <w:noProof/>
      </w:rPr>
      <w:drawing>
        <wp:inline distT="0" distB="0" distL="0" distR="0" wp14:anchorId="6E036A5A" wp14:editId="1413F10A">
          <wp:extent cx="571500" cy="403591"/>
          <wp:effectExtent l="0" t="0" r="0" b="3175"/>
          <wp:docPr id="3" name="Picture 3"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337E" w14:textId="193563E2" w:rsidR="00AC2D06" w:rsidRDefault="00AC2D06">
    <w:pPr>
      <w:pStyle w:val="Header"/>
    </w:pPr>
    <w:r>
      <w:rPr>
        <w:noProof/>
      </w:rPr>
      <w:drawing>
        <wp:inline distT="0" distB="0" distL="0" distR="0" wp14:anchorId="3045994A" wp14:editId="79166A98">
          <wp:extent cx="648848" cy="462754"/>
          <wp:effectExtent l="0" t="0" r="1206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E481E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15F12"/>
    <w:multiLevelType w:val="hybridMultilevel"/>
    <w:tmpl w:val="F85219BA"/>
    <w:lvl w:ilvl="0" w:tplc="A29AA120">
      <w:start w:val="2"/>
      <w:numFmt w:val="lowerLetter"/>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04DB2"/>
    <w:multiLevelType w:val="hybridMultilevel"/>
    <w:tmpl w:val="D6E00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1608D"/>
    <w:multiLevelType w:val="multilevel"/>
    <w:tmpl w:val="96BE7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E438F4"/>
    <w:multiLevelType w:val="multilevel"/>
    <w:tmpl w:val="5DD42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5229A4"/>
    <w:multiLevelType w:val="multilevel"/>
    <w:tmpl w:val="76B6B59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09292063"/>
    <w:multiLevelType w:val="multilevel"/>
    <w:tmpl w:val="71D2F1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5B640A"/>
    <w:multiLevelType w:val="hybridMultilevel"/>
    <w:tmpl w:val="551C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77E66"/>
    <w:multiLevelType w:val="multilevel"/>
    <w:tmpl w:val="87E0314C"/>
    <w:lvl w:ilvl="0">
      <w:start w:val="3"/>
      <w:numFmt w:val="decimal"/>
      <w:lvlText w:val="%1."/>
      <w:lvlJc w:val="left"/>
      <w:pPr>
        <w:ind w:left="360" w:hanging="360"/>
      </w:pPr>
      <w:rPr>
        <w:u w:val="none"/>
      </w:rPr>
    </w:lvl>
    <w:lvl w:ilvl="1">
      <w:start w:val="1"/>
      <w:numFmt w:val="lowerLetter"/>
      <w:lvlText w:val="%2."/>
      <w:lvlJc w:val="left"/>
      <w:pPr>
        <w:ind w:left="1080" w:hanging="360"/>
      </w:pPr>
      <w:rPr>
        <w:rFonts w:hint="default"/>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Calibri" w:eastAsia="Arial" w:hAnsi="Calibri" w:cs="Arial" w:hint="default"/>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137A59F0"/>
    <w:multiLevelType w:val="hybridMultilevel"/>
    <w:tmpl w:val="B552A910"/>
    <w:lvl w:ilvl="0" w:tplc="1690E8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2B62D4"/>
    <w:multiLevelType w:val="hybridMultilevel"/>
    <w:tmpl w:val="49B8935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33B8B"/>
    <w:multiLevelType w:val="hybridMultilevel"/>
    <w:tmpl w:val="F1A2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D7557"/>
    <w:multiLevelType w:val="multilevel"/>
    <w:tmpl w:val="C99E2E9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1BA42687"/>
    <w:multiLevelType w:val="hybridMultilevel"/>
    <w:tmpl w:val="6F14BD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C1763D"/>
    <w:multiLevelType w:val="multilevel"/>
    <w:tmpl w:val="87E0314C"/>
    <w:lvl w:ilvl="0">
      <w:start w:val="3"/>
      <w:numFmt w:val="decimal"/>
      <w:lvlText w:val="%1."/>
      <w:lvlJc w:val="left"/>
      <w:pPr>
        <w:ind w:left="360" w:hanging="360"/>
      </w:pPr>
      <w:rPr>
        <w:u w:val="none"/>
      </w:rPr>
    </w:lvl>
    <w:lvl w:ilvl="1">
      <w:start w:val="1"/>
      <w:numFmt w:val="lowerLetter"/>
      <w:lvlText w:val="%2."/>
      <w:lvlJc w:val="left"/>
      <w:pPr>
        <w:ind w:left="1080" w:hanging="360"/>
      </w:pPr>
      <w:rPr>
        <w:rFonts w:hint="default"/>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Calibri" w:eastAsia="Arial" w:hAnsi="Calibri" w:cs="Arial" w:hint="default"/>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234F4210"/>
    <w:multiLevelType w:val="hybridMultilevel"/>
    <w:tmpl w:val="4C76A46A"/>
    <w:lvl w:ilvl="0" w:tplc="653ABB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D72CF3"/>
    <w:multiLevelType w:val="multilevel"/>
    <w:tmpl w:val="40520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E522B70"/>
    <w:multiLevelType w:val="multilevel"/>
    <w:tmpl w:val="4B380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A7438"/>
    <w:multiLevelType w:val="hybridMultilevel"/>
    <w:tmpl w:val="F18E9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635106"/>
    <w:multiLevelType w:val="multilevel"/>
    <w:tmpl w:val="3620BD70"/>
    <w:lvl w:ilvl="0">
      <w:start w:val="1"/>
      <w:numFmt w:val="upperRoman"/>
      <w:lvlText w:val="%1."/>
      <w:lvlJc w:val="right"/>
      <w:pPr>
        <w:ind w:left="720" w:hanging="360"/>
      </w:pPr>
      <w:rPr>
        <w:u w:val="none"/>
      </w:rPr>
    </w:lvl>
    <w:lvl w:ilvl="1">
      <w:start w:val="3"/>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AF74911"/>
    <w:multiLevelType w:val="multilevel"/>
    <w:tmpl w:val="A114FC7C"/>
    <w:lvl w:ilvl="0">
      <w:start w:val="1"/>
      <w:numFmt w:val="upperLetter"/>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311196"/>
    <w:multiLevelType w:val="hybridMultilevel"/>
    <w:tmpl w:val="20A85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8655BE"/>
    <w:multiLevelType w:val="hybridMultilevel"/>
    <w:tmpl w:val="68C605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AA0CB8"/>
    <w:multiLevelType w:val="hybridMultilevel"/>
    <w:tmpl w:val="20F25F54"/>
    <w:lvl w:ilvl="0" w:tplc="6EC28C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E7FC0"/>
    <w:multiLevelType w:val="hybridMultilevel"/>
    <w:tmpl w:val="304679D6"/>
    <w:lvl w:ilvl="0" w:tplc="BD9217E0">
      <w:start w:val="3"/>
      <w:numFmt w:val="lowerLetter"/>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3C32D4"/>
    <w:multiLevelType w:val="multilevel"/>
    <w:tmpl w:val="33965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FA719AD"/>
    <w:multiLevelType w:val="multilevel"/>
    <w:tmpl w:val="49B8935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15B148C"/>
    <w:multiLevelType w:val="hybridMultilevel"/>
    <w:tmpl w:val="7AA463B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03177"/>
    <w:multiLevelType w:val="multilevel"/>
    <w:tmpl w:val="C9CACC98"/>
    <w:lvl w:ilvl="0">
      <w:start w:val="1"/>
      <w:numFmt w:val="upperRoman"/>
      <w:lvlText w:val="%1."/>
      <w:lvlJc w:val="right"/>
      <w:pPr>
        <w:ind w:left="720" w:hanging="360"/>
      </w:pPr>
      <w:rPr>
        <w:u w:val="none"/>
      </w:rPr>
    </w:lvl>
    <w:lvl w:ilvl="1">
      <w:start w:val="4"/>
      <w:numFmt w:val="upperLetter"/>
      <w:lvlText w:val="%2."/>
      <w:lvlJc w:val="left"/>
      <w:pPr>
        <w:ind w:left="1440" w:hanging="360"/>
      </w:pPr>
      <w:rPr>
        <w:u w:val="none"/>
      </w:rPr>
    </w:lvl>
    <w:lvl w:ilvl="2">
      <w:start w:val="2"/>
      <w:numFmt w:val="upp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3AA198C"/>
    <w:multiLevelType w:val="multilevel"/>
    <w:tmpl w:val="7A72DF7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444837EF"/>
    <w:multiLevelType w:val="multilevel"/>
    <w:tmpl w:val="87E0314C"/>
    <w:lvl w:ilvl="0">
      <w:start w:val="3"/>
      <w:numFmt w:val="decimal"/>
      <w:lvlText w:val="%1."/>
      <w:lvlJc w:val="left"/>
      <w:pPr>
        <w:ind w:left="360" w:hanging="360"/>
      </w:pPr>
      <w:rPr>
        <w:u w:val="none"/>
      </w:rPr>
    </w:lvl>
    <w:lvl w:ilvl="1">
      <w:start w:val="1"/>
      <w:numFmt w:val="lowerLetter"/>
      <w:lvlText w:val="%2."/>
      <w:lvlJc w:val="left"/>
      <w:pPr>
        <w:ind w:left="1080" w:hanging="360"/>
      </w:pPr>
      <w:rPr>
        <w:rFonts w:hint="default"/>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Calibri" w:eastAsia="Arial" w:hAnsi="Calibri" w:cs="Arial" w:hint="default"/>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44BC1759"/>
    <w:multiLevelType w:val="hybridMultilevel"/>
    <w:tmpl w:val="ABB261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EC2031"/>
    <w:multiLevelType w:val="hybridMultilevel"/>
    <w:tmpl w:val="72D027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6377006"/>
    <w:multiLevelType w:val="hybridMultilevel"/>
    <w:tmpl w:val="DD8E09BC"/>
    <w:lvl w:ilvl="0" w:tplc="C3EE298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6F7C41"/>
    <w:multiLevelType w:val="hybridMultilevel"/>
    <w:tmpl w:val="3A66D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D6B41FD"/>
    <w:multiLevelType w:val="hybridMultilevel"/>
    <w:tmpl w:val="80247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A62165"/>
    <w:multiLevelType w:val="hybridMultilevel"/>
    <w:tmpl w:val="CA3864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694C0C"/>
    <w:multiLevelType w:val="hybridMultilevel"/>
    <w:tmpl w:val="433498B2"/>
    <w:lvl w:ilvl="0" w:tplc="C4A0E91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927B4F"/>
    <w:multiLevelType w:val="multilevel"/>
    <w:tmpl w:val="9544D006"/>
    <w:lvl w:ilvl="0">
      <w:start w:val="3"/>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Arial" w:eastAsia="Arial" w:hAnsi="Arial" w:cs="Arial"/>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5298624B"/>
    <w:multiLevelType w:val="hybridMultilevel"/>
    <w:tmpl w:val="5B6805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6822E5"/>
    <w:multiLevelType w:val="multilevel"/>
    <w:tmpl w:val="D2AEF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7B753EF"/>
    <w:multiLevelType w:val="multilevel"/>
    <w:tmpl w:val="87E0314C"/>
    <w:lvl w:ilvl="0">
      <w:start w:val="3"/>
      <w:numFmt w:val="decimal"/>
      <w:lvlText w:val="%1."/>
      <w:lvlJc w:val="left"/>
      <w:pPr>
        <w:ind w:left="360" w:hanging="360"/>
      </w:pPr>
      <w:rPr>
        <w:u w:val="none"/>
      </w:rPr>
    </w:lvl>
    <w:lvl w:ilvl="1">
      <w:start w:val="1"/>
      <w:numFmt w:val="lowerLetter"/>
      <w:lvlText w:val="%2."/>
      <w:lvlJc w:val="left"/>
      <w:pPr>
        <w:ind w:left="1080" w:hanging="360"/>
      </w:pPr>
      <w:rPr>
        <w:rFonts w:hint="default"/>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Calibri" w:eastAsia="Arial" w:hAnsi="Calibri" w:cs="Arial" w:hint="default"/>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4" w15:restartNumberingAfterBreak="0">
    <w:nsid w:val="57BF7FEE"/>
    <w:multiLevelType w:val="hybridMultilevel"/>
    <w:tmpl w:val="285A92BA"/>
    <w:lvl w:ilvl="0" w:tplc="CA1652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7D4172"/>
    <w:multiLevelType w:val="multilevel"/>
    <w:tmpl w:val="95848F8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B562EC8"/>
    <w:multiLevelType w:val="hybridMultilevel"/>
    <w:tmpl w:val="488C7DF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487003"/>
    <w:multiLevelType w:val="hybridMultilevel"/>
    <w:tmpl w:val="C76041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D1537C3"/>
    <w:multiLevelType w:val="hybridMultilevel"/>
    <w:tmpl w:val="E37C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A64E13"/>
    <w:multiLevelType w:val="multilevel"/>
    <w:tmpl w:val="9544D006"/>
    <w:lvl w:ilvl="0">
      <w:start w:val="3"/>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Arial" w:eastAsia="Arial" w:hAnsi="Arial" w:cs="Arial"/>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0" w15:restartNumberingAfterBreak="0">
    <w:nsid w:val="5F7966D3"/>
    <w:multiLevelType w:val="hybridMultilevel"/>
    <w:tmpl w:val="12324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11366D"/>
    <w:multiLevelType w:val="multilevel"/>
    <w:tmpl w:val="488C7D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4B9547F"/>
    <w:multiLevelType w:val="multilevel"/>
    <w:tmpl w:val="C35083C6"/>
    <w:lvl w:ilvl="0">
      <w:start w:val="3"/>
      <w:numFmt w:val="decimal"/>
      <w:lvlText w:val="%1."/>
      <w:lvlJc w:val="left"/>
      <w:pPr>
        <w:ind w:left="360" w:hanging="360"/>
      </w:pPr>
      <w:rPr>
        <w:u w:val="none"/>
      </w:rPr>
    </w:lvl>
    <w:lvl w:ilvl="1">
      <w:start w:val="1"/>
      <w:numFmt w:val="lowerLetter"/>
      <w:lvlText w:val="%2."/>
      <w:lvlJc w:val="left"/>
      <w:pPr>
        <w:ind w:left="1080" w:hanging="360"/>
      </w:pPr>
      <w:rPr>
        <w:rFonts w:hint="default"/>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Calibri" w:eastAsia="Arial" w:hAnsi="Calibri" w:cs="Arial" w:hint="default"/>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3" w15:restartNumberingAfterBreak="0">
    <w:nsid w:val="65925E4A"/>
    <w:multiLevelType w:val="hybridMultilevel"/>
    <w:tmpl w:val="13F04074"/>
    <w:lvl w:ilvl="0" w:tplc="E6329B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D93914"/>
    <w:multiLevelType w:val="hybridMultilevel"/>
    <w:tmpl w:val="CA768A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84A1CB5"/>
    <w:multiLevelType w:val="multilevel"/>
    <w:tmpl w:val="1DE07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6D936851"/>
    <w:multiLevelType w:val="hybridMultilevel"/>
    <w:tmpl w:val="2D00D9CA"/>
    <w:lvl w:ilvl="0" w:tplc="AC945CE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2E2106"/>
    <w:multiLevelType w:val="hybridMultilevel"/>
    <w:tmpl w:val="433CCDD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024E0C"/>
    <w:multiLevelType w:val="multilevel"/>
    <w:tmpl w:val="9544D006"/>
    <w:lvl w:ilvl="0">
      <w:start w:val="3"/>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2"/>
      <w:numFmt w:val="decimal"/>
      <w:lvlText w:val="%3."/>
      <w:lvlJc w:val="left"/>
      <w:pPr>
        <w:ind w:left="1800" w:hanging="360"/>
      </w:pPr>
      <w:rPr>
        <w:u w:val="none"/>
      </w:rPr>
    </w:lvl>
    <w:lvl w:ilvl="3">
      <w:start w:val="1"/>
      <w:numFmt w:val="decimal"/>
      <w:lvlText w:val="%4."/>
      <w:lvlJc w:val="left"/>
      <w:pPr>
        <w:ind w:left="2520" w:hanging="360"/>
      </w:pPr>
      <w:rPr>
        <w:rFonts w:ascii="Arial" w:eastAsia="Arial" w:hAnsi="Arial" w:cs="Arial"/>
        <w:b w:val="0"/>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9" w15:restartNumberingAfterBreak="0">
    <w:nsid w:val="70594FCB"/>
    <w:multiLevelType w:val="hybridMultilevel"/>
    <w:tmpl w:val="191EEDE2"/>
    <w:lvl w:ilvl="0" w:tplc="6492958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666C70"/>
    <w:multiLevelType w:val="hybridMultilevel"/>
    <w:tmpl w:val="F3C21C24"/>
    <w:lvl w:ilvl="0" w:tplc="47C24BA8">
      <w:start w:val="2"/>
      <w:numFmt w:val="lowerLetter"/>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0D3E5A"/>
    <w:multiLevelType w:val="multilevel"/>
    <w:tmpl w:val="40520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7A3D58FA"/>
    <w:multiLevelType w:val="multilevel"/>
    <w:tmpl w:val="E3B65516"/>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2"/>
      <w:numFmt w:val="decimal"/>
      <w:lvlText w:val="%3."/>
      <w:lvlJc w:val="left"/>
      <w:pPr>
        <w:ind w:left="1800" w:hanging="360"/>
      </w:pPr>
      <w:rPr>
        <w:rFonts w:hint="default"/>
        <w:u w:val="none"/>
      </w:rPr>
    </w:lvl>
    <w:lvl w:ilvl="3">
      <w:start w:val="1"/>
      <w:numFmt w:val="decimal"/>
      <w:lvlText w:val="%4."/>
      <w:lvlJc w:val="left"/>
      <w:pPr>
        <w:ind w:left="2520" w:hanging="360"/>
      </w:pPr>
      <w:rPr>
        <w:rFonts w:ascii="Arial" w:eastAsia="Arial" w:hAnsi="Arial" w:cs="Arial" w:hint="default"/>
        <w:b w:val="0"/>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3" w15:restartNumberingAfterBreak="0">
    <w:nsid w:val="7A7A7B36"/>
    <w:multiLevelType w:val="multilevel"/>
    <w:tmpl w:val="95848F8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961DAA"/>
    <w:multiLevelType w:val="hybridMultilevel"/>
    <w:tmpl w:val="7314287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BA947A5"/>
    <w:multiLevelType w:val="hybridMultilevel"/>
    <w:tmpl w:val="1DD48E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7A7FB0"/>
    <w:multiLevelType w:val="hybridMultilevel"/>
    <w:tmpl w:val="B5BA3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CB6834"/>
    <w:multiLevelType w:val="hybridMultilevel"/>
    <w:tmpl w:val="B09E1C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5"/>
  </w:num>
  <w:num w:numId="2">
    <w:abstractNumId w:val="28"/>
  </w:num>
  <w:num w:numId="3">
    <w:abstractNumId w:val="18"/>
  </w:num>
  <w:num w:numId="4">
    <w:abstractNumId w:val="41"/>
  </w:num>
  <w:num w:numId="5">
    <w:abstractNumId w:val="17"/>
  </w:num>
  <w:num w:numId="6">
    <w:abstractNumId w:val="6"/>
  </w:num>
  <w:num w:numId="7">
    <w:abstractNumId w:val="29"/>
  </w:num>
  <w:num w:numId="8">
    <w:abstractNumId w:val="20"/>
  </w:num>
  <w:num w:numId="9">
    <w:abstractNumId w:val="12"/>
  </w:num>
  <w:num w:numId="10">
    <w:abstractNumId w:val="26"/>
  </w:num>
  <w:num w:numId="11">
    <w:abstractNumId w:val="7"/>
  </w:num>
  <w:num w:numId="12">
    <w:abstractNumId w:val="30"/>
  </w:num>
  <w:num w:numId="13">
    <w:abstractNumId w:val="43"/>
  </w:num>
  <w:num w:numId="14">
    <w:abstractNumId w:val="5"/>
  </w:num>
  <w:num w:numId="15">
    <w:abstractNumId w:val="32"/>
  </w:num>
  <w:num w:numId="16">
    <w:abstractNumId w:val="19"/>
  </w:num>
  <w:num w:numId="17">
    <w:abstractNumId w:val="33"/>
  </w:num>
  <w:num w:numId="18">
    <w:abstractNumId w:val="64"/>
  </w:num>
  <w:num w:numId="19">
    <w:abstractNumId w:val="47"/>
  </w:num>
  <w:num w:numId="20">
    <w:abstractNumId w:val="67"/>
  </w:num>
  <w:num w:numId="21">
    <w:abstractNumId w:val="4"/>
  </w:num>
  <w:num w:numId="22">
    <w:abstractNumId w:val="37"/>
  </w:num>
  <w:num w:numId="23">
    <w:abstractNumId w:val="54"/>
  </w:num>
  <w:num w:numId="24">
    <w:abstractNumId w:val="13"/>
  </w:num>
  <w:num w:numId="25">
    <w:abstractNumId w:val="55"/>
  </w:num>
  <w:num w:numId="26">
    <w:abstractNumId w:val="65"/>
  </w:num>
  <w:num w:numId="27">
    <w:abstractNumId w:val="56"/>
  </w:num>
  <w:num w:numId="28">
    <w:abstractNumId w:val="3"/>
  </w:num>
  <w:num w:numId="29">
    <w:abstractNumId w:val="9"/>
  </w:num>
  <w:num w:numId="30">
    <w:abstractNumId w:val="16"/>
  </w:num>
  <w:num w:numId="31">
    <w:abstractNumId w:val="53"/>
  </w:num>
  <w:num w:numId="32">
    <w:abstractNumId w:val="21"/>
  </w:num>
  <w:num w:numId="33">
    <w:abstractNumId w:val="61"/>
  </w:num>
  <w:num w:numId="34">
    <w:abstractNumId w:val="24"/>
  </w:num>
  <w:num w:numId="35">
    <w:abstractNumId w:val="38"/>
  </w:num>
  <w:num w:numId="36">
    <w:abstractNumId w:val="0"/>
  </w:num>
  <w:num w:numId="37">
    <w:abstractNumId w:val="15"/>
  </w:num>
  <w:num w:numId="38">
    <w:abstractNumId w:val="34"/>
  </w:num>
  <w:num w:numId="39">
    <w:abstractNumId w:val="44"/>
  </w:num>
  <w:num w:numId="40">
    <w:abstractNumId w:val="35"/>
  </w:num>
  <w:num w:numId="41">
    <w:abstractNumId w:val="42"/>
  </w:num>
  <w:num w:numId="42">
    <w:abstractNumId w:val="48"/>
  </w:num>
  <w:num w:numId="43">
    <w:abstractNumId w:val="58"/>
  </w:num>
  <w:num w:numId="44">
    <w:abstractNumId w:val="39"/>
  </w:num>
  <w:num w:numId="45">
    <w:abstractNumId w:val="49"/>
  </w:num>
  <w:num w:numId="46">
    <w:abstractNumId w:val="62"/>
  </w:num>
  <w:num w:numId="47">
    <w:abstractNumId w:val="2"/>
  </w:num>
  <w:num w:numId="48">
    <w:abstractNumId w:val="66"/>
  </w:num>
  <w:num w:numId="49">
    <w:abstractNumId w:val="40"/>
  </w:num>
  <w:num w:numId="50">
    <w:abstractNumId w:val="25"/>
  </w:num>
  <w:num w:numId="51">
    <w:abstractNumId w:val="60"/>
  </w:num>
  <w:num w:numId="52">
    <w:abstractNumId w:val="1"/>
  </w:num>
  <w:num w:numId="53">
    <w:abstractNumId w:val="57"/>
  </w:num>
  <w:num w:numId="54">
    <w:abstractNumId w:val="23"/>
  </w:num>
  <w:num w:numId="55">
    <w:abstractNumId w:val="14"/>
  </w:num>
  <w:num w:numId="56">
    <w:abstractNumId w:val="31"/>
  </w:num>
  <w:num w:numId="57">
    <w:abstractNumId w:val="8"/>
  </w:num>
  <w:num w:numId="58">
    <w:abstractNumId w:val="52"/>
  </w:num>
  <w:num w:numId="59">
    <w:abstractNumId w:val="11"/>
  </w:num>
  <w:num w:numId="60">
    <w:abstractNumId w:val="36"/>
  </w:num>
  <w:num w:numId="61">
    <w:abstractNumId w:val="46"/>
  </w:num>
  <w:num w:numId="62">
    <w:abstractNumId w:val="51"/>
  </w:num>
  <w:num w:numId="63">
    <w:abstractNumId w:val="63"/>
  </w:num>
  <w:num w:numId="64">
    <w:abstractNumId w:val="10"/>
  </w:num>
  <w:num w:numId="65">
    <w:abstractNumId w:val="27"/>
  </w:num>
  <w:num w:numId="66">
    <w:abstractNumId w:val="59"/>
  </w:num>
  <w:num w:numId="67">
    <w:abstractNumId w:val="50"/>
  </w:num>
  <w:num w:numId="68">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12E"/>
    <w:rsid w:val="00000622"/>
    <w:rsid w:val="00000914"/>
    <w:rsid w:val="00003449"/>
    <w:rsid w:val="000042AC"/>
    <w:rsid w:val="000057D2"/>
    <w:rsid w:val="00007373"/>
    <w:rsid w:val="00007751"/>
    <w:rsid w:val="00010B75"/>
    <w:rsid w:val="00010DE8"/>
    <w:rsid w:val="00014B6F"/>
    <w:rsid w:val="0001697C"/>
    <w:rsid w:val="00021956"/>
    <w:rsid w:val="00022536"/>
    <w:rsid w:val="00024AEF"/>
    <w:rsid w:val="00024FCB"/>
    <w:rsid w:val="00027282"/>
    <w:rsid w:val="000322F9"/>
    <w:rsid w:val="00033225"/>
    <w:rsid w:val="00036BCE"/>
    <w:rsid w:val="00042994"/>
    <w:rsid w:val="00043DCC"/>
    <w:rsid w:val="0004487E"/>
    <w:rsid w:val="00046204"/>
    <w:rsid w:val="00046841"/>
    <w:rsid w:val="000523A1"/>
    <w:rsid w:val="000549FC"/>
    <w:rsid w:val="00057D34"/>
    <w:rsid w:val="00057EF3"/>
    <w:rsid w:val="0006071D"/>
    <w:rsid w:val="00060772"/>
    <w:rsid w:val="00064897"/>
    <w:rsid w:val="00065202"/>
    <w:rsid w:val="00070412"/>
    <w:rsid w:val="00077B2D"/>
    <w:rsid w:val="00077BC1"/>
    <w:rsid w:val="0008487C"/>
    <w:rsid w:val="00087835"/>
    <w:rsid w:val="00090CCC"/>
    <w:rsid w:val="000917D4"/>
    <w:rsid w:val="0009252B"/>
    <w:rsid w:val="00095822"/>
    <w:rsid w:val="000A12C8"/>
    <w:rsid w:val="000B0AE5"/>
    <w:rsid w:val="000B1EB2"/>
    <w:rsid w:val="000B4501"/>
    <w:rsid w:val="000C0866"/>
    <w:rsid w:val="000C24FA"/>
    <w:rsid w:val="000C2FFC"/>
    <w:rsid w:val="000C7357"/>
    <w:rsid w:val="000C7ACA"/>
    <w:rsid w:val="000C7FDA"/>
    <w:rsid w:val="000D060D"/>
    <w:rsid w:val="000D180E"/>
    <w:rsid w:val="000D51DA"/>
    <w:rsid w:val="000D6BE5"/>
    <w:rsid w:val="000D73AE"/>
    <w:rsid w:val="000E571F"/>
    <w:rsid w:val="000E6799"/>
    <w:rsid w:val="000E77EE"/>
    <w:rsid w:val="000E783D"/>
    <w:rsid w:val="000F272E"/>
    <w:rsid w:val="000F388A"/>
    <w:rsid w:val="000F6478"/>
    <w:rsid w:val="0010061C"/>
    <w:rsid w:val="00102BAF"/>
    <w:rsid w:val="00104377"/>
    <w:rsid w:val="00106D4D"/>
    <w:rsid w:val="00110BB7"/>
    <w:rsid w:val="00112990"/>
    <w:rsid w:val="0011436F"/>
    <w:rsid w:val="00117826"/>
    <w:rsid w:val="0013340F"/>
    <w:rsid w:val="001404BA"/>
    <w:rsid w:val="001436EF"/>
    <w:rsid w:val="001441E9"/>
    <w:rsid w:val="00144CC4"/>
    <w:rsid w:val="00147CBD"/>
    <w:rsid w:val="00153815"/>
    <w:rsid w:val="001556B4"/>
    <w:rsid w:val="00173F23"/>
    <w:rsid w:val="00175EA2"/>
    <w:rsid w:val="001762E7"/>
    <w:rsid w:val="001765FE"/>
    <w:rsid w:val="00176D50"/>
    <w:rsid w:val="00181B61"/>
    <w:rsid w:val="00182B50"/>
    <w:rsid w:val="00185088"/>
    <w:rsid w:val="001854DE"/>
    <w:rsid w:val="00186475"/>
    <w:rsid w:val="00190E66"/>
    <w:rsid w:val="0019464C"/>
    <w:rsid w:val="001A0C9A"/>
    <w:rsid w:val="001A1B60"/>
    <w:rsid w:val="001A21A4"/>
    <w:rsid w:val="001A6361"/>
    <w:rsid w:val="001A6FA4"/>
    <w:rsid w:val="001B357A"/>
    <w:rsid w:val="001B3D48"/>
    <w:rsid w:val="001C69B2"/>
    <w:rsid w:val="001D40F0"/>
    <w:rsid w:val="001D4FA1"/>
    <w:rsid w:val="001D60DD"/>
    <w:rsid w:val="001D71F3"/>
    <w:rsid w:val="001D7C96"/>
    <w:rsid w:val="001E0B1A"/>
    <w:rsid w:val="001E4963"/>
    <w:rsid w:val="001E61F9"/>
    <w:rsid w:val="001F10B5"/>
    <w:rsid w:val="001F2467"/>
    <w:rsid w:val="001F24B8"/>
    <w:rsid w:val="001F2EA1"/>
    <w:rsid w:val="001F52B2"/>
    <w:rsid w:val="001F6627"/>
    <w:rsid w:val="002001CA"/>
    <w:rsid w:val="00200F13"/>
    <w:rsid w:val="00203FB9"/>
    <w:rsid w:val="00205524"/>
    <w:rsid w:val="002072C4"/>
    <w:rsid w:val="00211DB5"/>
    <w:rsid w:val="00215072"/>
    <w:rsid w:val="0022274A"/>
    <w:rsid w:val="002233F0"/>
    <w:rsid w:val="002235B0"/>
    <w:rsid w:val="00223B14"/>
    <w:rsid w:val="00224451"/>
    <w:rsid w:val="00224BC1"/>
    <w:rsid w:val="00226317"/>
    <w:rsid w:val="00237A90"/>
    <w:rsid w:val="00245C63"/>
    <w:rsid w:val="002536FC"/>
    <w:rsid w:val="002544C8"/>
    <w:rsid w:val="00254CF4"/>
    <w:rsid w:val="00261069"/>
    <w:rsid w:val="00261BCB"/>
    <w:rsid w:val="00266467"/>
    <w:rsid w:val="00271B25"/>
    <w:rsid w:val="002724B4"/>
    <w:rsid w:val="00273F12"/>
    <w:rsid w:val="00277E83"/>
    <w:rsid w:val="002803BA"/>
    <w:rsid w:val="00281DB6"/>
    <w:rsid w:val="002832E5"/>
    <w:rsid w:val="002840D9"/>
    <w:rsid w:val="00284E80"/>
    <w:rsid w:val="00285183"/>
    <w:rsid w:val="002967A2"/>
    <w:rsid w:val="00297F58"/>
    <w:rsid w:val="002A0E6D"/>
    <w:rsid w:val="002A2E17"/>
    <w:rsid w:val="002A3172"/>
    <w:rsid w:val="002A367F"/>
    <w:rsid w:val="002A3F77"/>
    <w:rsid w:val="002B4A76"/>
    <w:rsid w:val="002B624A"/>
    <w:rsid w:val="002B7265"/>
    <w:rsid w:val="002B7DB6"/>
    <w:rsid w:val="002C0C8E"/>
    <w:rsid w:val="002C25CF"/>
    <w:rsid w:val="002C2FBD"/>
    <w:rsid w:val="002C3507"/>
    <w:rsid w:val="002C6609"/>
    <w:rsid w:val="002D0B8A"/>
    <w:rsid w:val="002D0D32"/>
    <w:rsid w:val="002D34BA"/>
    <w:rsid w:val="002D3955"/>
    <w:rsid w:val="002E1955"/>
    <w:rsid w:val="002E307B"/>
    <w:rsid w:val="002E5CA4"/>
    <w:rsid w:val="002F7BD7"/>
    <w:rsid w:val="0030418E"/>
    <w:rsid w:val="00304332"/>
    <w:rsid w:val="00304461"/>
    <w:rsid w:val="003060C2"/>
    <w:rsid w:val="003068D3"/>
    <w:rsid w:val="00310C14"/>
    <w:rsid w:val="00311374"/>
    <w:rsid w:val="00311E53"/>
    <w:rsid w:val="003137BE"/>
    <w:rsid w:val="00315D5B"/>
    <w:rsid w:val="003170EF"/>
    <w:rsid w:val="0032256A"/>
    <w:rsid w:val="00326453"/>
    <w:rsid w:val="00326D59"/>
    <w:rsid w:val="003304EF"/>
    <w:rsid w:val="003318D4"/>
    <w:rsid w:val="00331FA4"/>
    <w:rsid w:val="0033202B"/>
    <w:rsid w:val="00333FCA"/>
    <w:rsid w:val="0033587C"/>
    <w:rsid w:val="00345E33"/>
    <w:rsid w:val="00350C6A"/>
    <w:rsid w:val="00352C12"/>
    <w:rsid w:val="0035494C"/>
    <w:rsid w:val="003563BD"/>
    <w:rsid w:val="00357BAE"/>
    <w:rsid w:val="00364E46"/>
    <w:rsid w:val="00376A3C"/>
    <w:rsid w:val="00376BBF"/>
    <w:rsid w:val="0038072D"/>
    <w:rsid w:val="00380760"/>
    <w:rsid w:val="00383A91"/>
    <w:rsid w:val="00384289"/>
    <w:rsid w:val="00385274"/>
    <w:rsid w:val="0039169D"/>
    <w:rsid w:val="00392344"/>
    <w:rsid w:val="003934FC"/>
    <w:rsid w:val="00395822"/>
    <w:rsid w:val="0039611A"/>
    <w:rsid w:val="00396C67"/>
    <w:rsid w:val="00397A81"/>
    <w:rsid w:val="00397D84"/>
    <w:rsid w:val="00397E0F"/>
    <w:rsid w:val="003A39D2"/>
    <w:rsid w:val="003A3E40"/>
    <w:rsid w:val="003B6CA5"/>
    <w:rsid w:val="003B758D"/>
    <w:rsid w:val="003C1358"/>
    <w:rsid w:val="003C28E9"/>
    <w:rsid w:val="003C582D"/>
    <w:rsid w:val="003C7B8C"/>
    <w:rsid w:val="003D7DF5"/>
    <w:rsid w:val="003E1841"/>
    <w:rsid w:val="003E2D61"/>
    <w:rsid w:val="003E64BC"/>
    <w:rsid w:val="003F04E7"/>
    <w:rsid w:val="003F0B09"/>
    <w:rsid w:val="003F3C7B"/>
    <w:rsid w:val="003F6DA0"/>
    <w:rsid w:val="003F78FD"/>
    <w:rsid w:val="00401255"/>
    <w:rsid w:val="004020C5"/>
    <w:rsid w:val="00404CE3"/>
    <w:rsid w:val="004053F8"/>
    <w:rsid w:val="00405859"/>
    <w:rsid w:val="00413474"/>
    <w:rsid w:val="00413FCC"/>
    <w:rsid w:val="004144B1"/>
    <w:rsid w:val="00416C72"/>
    <w:rsid w:val="00417205"/>
    <w:rsid w:val="004201C2"/>
    <w:rsid w:val="00421C99"/>
    <w:rsid w:val="004256CA"/>
    <w:rsid w:val="00426FB3"/>
    <w:rsid w:val="004322AA"/>
    <w:rsid w:val="00432798"/>
    <w:rsid w:val="004338BA"/>
    <w:rsid w:val="00434D26"/>
    <w:rsid w:val="0044167C"/>
    <w:rsid w:val="00443CF1"/>
    <w:rsid w:val="004445E2"/>
    <w:rsid w:val="00445005"/>
    <w:rsid w:val="004526A9"/>
    <w:rsid w:val="004554D1"/>
    <w:rsid w:val="004559BC"/>
    <w:rsid w:val="00464AB9"/>
    <w:rsid w:val="0046766B"/>
    <w:rsid w:val="00470AF8"/>
    <w:rsid w:val="00470D53"/>
    <w:rsid w:val="00473017"/>
    <w:rsid w:val="004746C4"/>
    <w:rsid w:val="0047579C"/>
    <w:rsid w:val="00483D68"/>
    <w:rsid w:val="00486452"/>
    <w:rsid w:val="00486929"/>
    <w:rsid w:val="004874E8"/>
    <w:rsid w:val="004879D7"/>
    <w:rsid w:val="00491040"/>
    <w:rsid w:val="00494BE5"/>
    <w:rsid w:val="00496FB3"/>
    <w:rsid w:val="0049732D"/>
    <w:rsid w:val="004A0128"/>
    <w:rsid w:val="004A2BC5"/>
    <w:rsid w:val="004A6854"/>
    <w:rsid w:val="004B046D"/>
    <w:rsid w:val="004C02E6"/>
    <w:rsid w:val="004C0601"/>
    <w:rsid w:val="004C0DBC"/>
    <w:rsid w:val="004C24D0"/>
    <w:rsid w:val="004C4A05"/>
    <w:rsid w:val="004C4D5E"/>
    <w:rsid w:val="004C6810"/>
    <w:rsid w:val="004C7F5F"/>
    <w:rsid w:val="004D22C5"/>
    <w:rsid w:val="004D4EB7"/>
    <w:rsid w:val="004D6F3E"/>
    <w:rsid w:val="004E09D0"/>
    <w:rsid w:val="004E32BC"/>
    <w:rsid w:val="004E5413"/>
    <w:rsid w:val="004E5C49"/>
    <w:rsid w:val="004F2E04"/>
    <w:rsid w:val="004F3AC4"/>
    <w:rsid w:val="004F547C"/>
    <w:rsid w:val="004F55A8"/>
    <w:rsid w:val="004F754A"/>
    <w:rsid w:val="004F7D8A"/>
    <w:rsid w:val="005023D0"/>
    <w:rsid w:val="00504381"/>
    <w:rsid w:val="00505D2E"/>
    <w:rsid w:val="00506D18"/>
    <w:rsid w:val="00506F25"/>
    <w:rsid w:val="005107C8"/>
    <w:rsid w:val="0051104E"/>
    <w:rsid w:val="00511142"/>
    <w:rsid w:val="00511ED1"/>
    <w:rsid w:val="005138B0"/>
    <w:rsid w:val="00513C30"/>
    <w:rsid w:val="00514799"/>
    <w:rsid w:val="0051479D"/>
    <w:rsid w:val="005148D5"/>
    <w:rsid w:val="00521544"/>
    <w:rsid w:val="00523129"/>
    <w:rsid w:val="005254E3"/>
    <w:rsid w:val="00525DC7"/>
    <w:rsid w:val="00525E22"/>
    <w:rsid w:val="00527942"/>
    <w:rsid w:val="0053468E"/>
    <w:rsid w:val="00534B9D"/>
    <w:rsid w:val="00535CE9"/>
    <w:rsid w:val="00537650"/>
    <w:rsid w:val="00546042"/>
    <w:rsid w:val="00550830"/>
    <w:rsid w:val="00551E4A"/>
    <w:rsid w:val="0055283B"/>
    <w:rsid w:val="00552D2F"/>
    <w:rsid w:val="005573A5"/>
    <w:rsid w:val="00560ADD"/>
    <w:rsid w:val="00562D45"/>
    <w:rsid w:val="005655FD"/>
    <w:rsid w:val="005671CF"/>
    <w:rsid w:val="005709EA"/>
    <w:rsid w:val="0057260B"/>
    <w:rsid w:val="00574E66"/>
    <w:rsid w:val="00576B10"/>
    <w:rsid w:val="00582C15"/>
    <w:rsid w:val="00583394"/>
    <w:rsid w:val="005911EC"/>
    <w:rsid w:val="0059275A"/>
    <w:rsid w:val="00595B15"/>
    <w:rsid w:val="005A1542"/>
    <w:rsid w:val="005A341F"/>
    <w:rsid w:val="005A5599"/>
    <w:rsid w:val="005A69E4"/>
    <w:rsid w:val="005B169C"/>
    <w:rsid w:val="005C3C34"/>
    <w:rsid w:val="005D0618"/>
    <w:rsid w:val="005D1BC8"/>
    <w:rsid w:val="005E1D6B"/>
    <w:rsid w:val="005E79EF"/>
    <w:rsid w:val="005F0BBC"/>
    <w:rsid w:val="005F2414"/>
    <w:rsid w:val="005F26D6"/>
    <w:rsid w:val="005F3B65"/>
    <w:rsid w:val="005F423A"/>
    <w:rsid w:val="005F4D60"/>
    <w:rsid w:val="005F527B"/>
    <w:rsid w:val="005F5E79"/>
    <w:rsid w:val="00601F25"/>
    <w:rsid w:val="00604DFF"/>
    <w:rsid w:val="00604F6D"/>
    <w:rsid w:val="00606BEC"/>
    <w:rsid w:val="0061223D"/>
    <w:rsid w:val="00613C01"/>
    <w:rsid w:val="006174BF"/>
    <w:rsid w:val="00622FB4"/>
    <w:rsid w:val="0062349A"/>
    <w:rsid w:val="0062493A"/>
    <w:rsid w:val="00624F0A"/>
    <w:rsid w:val="006270F9"/>
    <w:rsid w:val="00630A55"/>
    <w:rsid w:val="006320FC"/>
    <w:rsid w:val="00633827"/>
    <w:rsid w:val="00636AE4"/>
    <w:rsid w:val="00640FA4"/>
    <w:rsid w:val="00641508"/>
    <w:rsid w:val="00653112"/>
    <w:rsid w:val="006536D1"/>
    <w:rsid w:val="0065498A"/>
    <w:rsid w:val="006556F9"/>
    <w:rsid w:val="0066060F"/>
    <w:rsid w:val="006634DB"/>
    <w:rsid w:val="00664ADC"/>
    <w:rsid w:val="00666619"/>
    <w:rsid w:val="00674D83"/>
    <w:rsid w:val="00677A0F"/>
    <w:rsid w:val="00681AD6"/>
    <w:rsid w:val="00690ECB"/>
    <w:rsid w:val="0069157D"/>
    <w:rsid w:val="00692167"/>
    <w:rsid w:val="00694D38"/>
    <w:rsid w:val="006A42ED"/>
    <w:rsid w:val="006A7655"/>
    <w:rsid w:val="006B0E3A"/>
    <w:rsid w:val="006B56A1"/>
    <w:rsid w:val="006B5E49"/>
    <w:rsid w:val="006C78C3"/>
    <w:rsid w:val="006D61AA"/>
    <w:rsid w:val="006D7ACD"/>
    <w:rsid w:val="006D7CE9"/>
    <w:rsid w:val="006E013D"/>
    <w:rsid w:val="006E3BA5"/>
    <w:rsid w:val="006E4244"/>
    <w:rsid w:val="006E43B0"/>
    <w:rsid w:val="006E47DF"/>
    <w:rsid w:val="006F177B"/>
    <w:rsid w:val="006F2FD2"/>
    <w:rsid w:val="006F6D2D"/>
    <w:rsid w:val="007006D0"/>
    <w:rsid w:val="00702C4E"/>
    <w:rsid w:val="00707712"/>
    <w:rsid w:val="0071311C"/>
    <w:rsid w:val="00715E86"/>
    <w:rsid w:val="00722DCA"/>
    <w:rsid w:val="00722E8C"/>
    <w:rsid w:val="007243BC"/>
    <w:rsid w:val="007252CB"/>
    <w:rsid w:val="00726565"/>
    <w:rsid w:val="00746016"/>
    <w:rsid w:val="0074601A"/>
    <w:rsid w:val="00747142"/>
    <w:rsid w:val="007473D9"/>
    <w:rsid w:val="007516C2"/>
    <w:rsid w:val="00752220"/>
    <w:rsid w:val="00754CFA"/>
    <w:rsid w:val="00760B9A"/>
    <w:rsid w:val="00764ECF"/>
    <w:rsid w:val="007657ED"/>
    <w:rsid w:val="007667C2"/>
    <w:rsid w:val="00771CF1"/>
    <w:rsid w:val="00771E18"/>
    <w:rsid w:val="007725B0"/>
    <w:rsid w:val="007733D9"/>
    <w:rsid w:val="007733DC"/>
    <w:rsid w:val="00774E5A"/>
    <w:rsid w:val="00777C00"/>
    <w:rsid w:val="007813AD"/>
    <w:rsid w:val="00782041"/>
    <w:rsid w:val="00782978"/>
    <w:rsid w:val="00782E98"/>
    <w:rsid w:val="00790DBB"/>
    <w:rsid w:val="0079239B"/>
    <w:rsid w:val="007924C3"/>
    <w:rsid w:val="00792EF1"/>
    <w:rsid w:val="00793791"/>
    <w:rsid w:val="007961B7"/>
    <w:rsid w:val="00796CFD"/>
    <w:rsid w:val="00796DC8"/>
    <w:rsid w:val="00796EAD"/>
    <w:rsid w:val="0079736D"/>
    <w:rsid w:val="007A3F63"/>
    <w:rsid w:val="007A40E5"/>
    <w:rsid w:val="007A4B6B"/>
    <w:rsid w:val="007A5BBA"/>
    <w:rsid w:val="007A6BDC"/>
    <w:rsid w:val="007A6E03"/>
    <w:rsid w:val="007B3F9B"/>
    <w:rsid w:val="007B62A2"/>
    <w:rsid w:val="007C6E59"/>
    <w:rsid w:val="007D6B78"/>
    <w:rsid w:val="007D6CF0"/>
    <w:rsid w:val="007D7352"/>
    <w:rsid w:val="007E217F"/>
    <w:rsid w:val="007F31F8"/>
    <w:rsid w:val="00800DB6"/>
    <w:rsid w:val="008114AB"/>
    <w:rsid w:val="00812317"/>
    <w:rsid w:val="00812495"/>
    <w:rsid w:val="00822266"/>
    <w:rsid w:val="00823154"/>
    <w:rsid w:val="00825F7F"/>
    <w:rsid w:val="00827B46"/>
    <w:rsid w:val="00830662"/>
    <w:rsid w:val="00832696"/>
    <w:rsid w:val="00832CF9"/>
    <w:rsid w:val="008433C0"/>
    <w:rsid w:val="00845A3C"/>
    <w:rsid w:val="008467B5"/>
    <w:rsid w:val="008501B8"/>
    <w:rsid w:val="008507DC"/>
    <w:rsid w:val="00852DCA"/>
    <w:rsid w:val="00855242"/>
    <w:rsid w:val="0085749B"/>
    <w:rsid w:val="008602FD"/>
    <w:rsid w:val="0086188C"/>
    <w:rsid w:val="00867788"/>
    <w:rsid w:val="008711F5"/>
    <w:rsid w:val="00875163"/>
    <w:rsid w:val="0088171B"/>
    <w:rsid w:val="0088199A"/>
    <w:rsid w:val="008843B9"/>
    <w:rsid w:val="00885A45"/>
    <w:rsid w:val="00891064"/>
    <w:rsid w:val="00893911"/>
    <w:rsid w:val="00894904"/>
    <w:rsid w:val="00894D78"/>
    <w:rsid w:val="00896861"/>
    <w:rsid w:val="008A4224"/>
    <w:rsid w:val="008A73C2"/>
    <w:rsid w:val="008A7993"/>
    <w:rsid w:val="008B3F51"/>
    <w:rsid w:val="008B4807"/>
    <w:rsid w:val="008C04B6"/>
    <w:rsid w:val="008C6573"/>
    <w:rsid w:val="008D10E1"/>
    <w:rsid w:val="008E0C79"/>
    <w:rsid w:val="008E32CC"/>
    <w:rsid w:val="008E5870"/>
    <w:rsid w:val="008E64B0"/>
    <w:rsid w:val="008E7DF8"/>
    <w:rsid w:val="008F43A0"/>
    <w:rsid w:val="008F6FEB"/>
    <w:rsid w:val="0090441E"/>
    <w:rsid w:val="0090761B"/>
    <w:rsid w:val="00912257"/>
    <w:rsid w:val="0091659D"/>
    <w:rsid w:val="00916CD1"/>
    <w:rsid w:val="009200D6"/>
    <w:rsid w:val="00920446"/>
    <w:rsid w:val="00920510"/>
    <w:rsid w:val="00921807"/>
    <w:rsid w:val="00922D0C"/>
    <w:rsid w:val="00931508"/>
    <w:rsid w:val="0093590A"/>
    <w:rsid w:val="00935FEF"/>
    <w:rsid w:val="009450CF"/>
    <w:rsid w:val="009475CB"/>
    <w:rsid w:val="00954556"/>
    <w:rsid w:val="00957866"/>
    <w:rsid w:val="009613A0"/>
    <w:rsid w:val="0096216A"/>
    <w:rsid w:val="00965D92"/>
    <w:rsid w:val="00966333"/>
    <w:rsid w:val="00966990"/>
    <w:rsid w:val="00966DA4"/>
    <w:rsid w:val="009673BF"/>
    <w:rsid w:val="009703CA"/>
    <w:rsid w:val="00971629"/>
    <w:rsid w:val="00973E25"/>
    <w:rsid w:val="00974270"/>
    <w:rsid w:val="00981B27"/>
    <w:rsid w:val="0098363A"/>
    <w:rsid w:val="00983B72"/>
    <w:rsid w:val="0098496A"/>
    <w:rsid w:val="00985780"/>
    <w:rsid w:val="0098604C"/>
    <w:rsid w:val="00986996"/>
    <w:rsid w:val="009875C0"/>
    <w:rsid w:val="009A562A"/>
    <w:rsid w:val="009B2C5C"/>
    <w:rsid w:val="009B7013"/>
    <w:rsid w:val="009B7FD9"/>
    <w:rsid w:val="009C2774"/>
    <w:rsid w:val="009C2E4C"/>
    <w:rsid w:val="009D2B18"/>
    <w:rsid w:val="009D58E9"/>
    <w:rsid w:val="009E129E"/>
    <w:rsid w:val="009E252F"/>
    <w:rsid w:val="009E5F58"/>
    <w:rsid w:val="009E6AFB"/>
    <w:rsid w:val="009F0202"/>
    <w:rsid w:val="009F1F9C"/>
    <w:rsid w:val="009F5F89"/>
    <w:rsid w:val="009F76E4"/>
    <w:rsid w:val="00A043D4"/>
    <w:rsid w:val="00A1307D"/>
    <w:rsid w:val="00A144BA"/>
    <w:rsid w:val="00A16543"/>
    <w:rsid w:val="00A16655"/>
    <w:rsid w:val="00A167D7"/>
    <w:rsid w:val="00A214B8"/>
    <w:rsid w:val="00A22953"/>
    <w:rsid w:val="00A255C1"/>
    <w:rsid w:val="00A32195"/>
    <w:rsid w:val="00A34562"/>
    <w:rsid w:val="00A34EB0"/>
    <w:rsid w:val="00A424B9"/>
    <w:rsid w:val="00A509D8"/>
    <w:rsid w:val="00A520CE"/>
    <w:rsid w:val="00A52BD9"/>
    <w:rsid w:val="00A5438E"/>
    <w:rsid w:val="00A60897"/>
    <w:rsid w:val="00A60E05"/>
    <w:rsid w:val="00A64D50"/>
    <w:rsid w:val="00A6654C"/>
    <w:rsid w:val="00A7217C"/>
    <w:rsid w:val="00A736A0"/>
    <w:rsid w:val="00A73A76"/>
    <w:rsid w:val="00A73FCA"/>
    <w:rsid w:val="00A8023D"/>
    <w:rsid w:val="00A81BE5"/>
    <w:rsid w:val="00A83B51"/>
    <w:rsid w:val="00A96719"/>
    <w:rsid w:val="00AA52FD"/>
    <w:rsid w:val="00AA592A"/>
    <w:rsid w:val="00AB17E2"/>
    <w:rsid w:val="00AB3106"/>
    <w:rsid w:val="00AB39AF"/>
    <w:rsid w:val="00AB6939"/>
    <w:rsid w:val="00AB6E42"/>
    <w:rsid w:val="00AB6EBD"/>
    <w:rsid w:val="00AB6EE3"/>
    <w:rsid w:val="00AC2B2E"/>
    <w:rsid w:val="00AC2D06"/>
    <w:rsid w:val="00AC649C"/>
    <w:rsid w:val="00AD0117"/>
    <w:rsid w:val="00AD083C"/>
    <w:rsid w:val="00AD0EA7"/>
    <w:rsid w:val="00AD30AD"/>
    <w:rsid w:val="00AE4625"/>
    <w:rsid w:val="00AE4C4A"/>
    <w:rsid w:val="00AE5448"/>
    <w:rsid w:val="00AE734C"/>
    <w:rsid w:val="00AF0143"/>
    <w:rsid w:val="00AF0429"/>
    <w:rsid w:val="00AF1E84"/>
    <w:rsid w:val="00AF7C01"/>
    <w:rsid w:val="00B007B3"/>
    <w:rsid w:val="00B01544"/>
    <w:rsid w:val="00B01CD9"/>
    <w:rsid w:val="00B0349F"/>
    <w:rsid w:val="00B05489"/>
    <w:rsid w:val="00B07FF7"/>
    <w:rsid w:val="00B11307"/>
    <w:rsid w:val="00B209D8"/>
    <w:rsid w:val="00B21F39"/>
    <w:rsid w:val="00B23EBA"/>
    <w:rsid w:val="00B241E1"/>
    <w:rsid w:val="00B30636"/>
    <w:rsid w:val="00B336CD"/>
    <w:rsid w:val="00B35A35"/>
    <w:rsid w:val="00B407CB"/>
    <w:rsid w:val="00B4286C"/>
    <w:rsid w:val="00B45F25"/>
    <w:rsid w:val="00B479E1"/>
    <w:rsid w:val="00B703A3"/>
    <w:rsid w:val="00B735E1"/>
    <w:rsid w:val="00B83261"/>
    <w:rsid w:val="00B859C7"/>
    <w:rsid w:val="00B908A7"/>
    <w:rsid w:val="00B94179"/>
    <w:rsid w:val="00B9429B"/>
    <w:rsid w:val="00B94780"/>
    <w:rsid w:val="00B94CB9"/>
    <w:rsid w:val="00B9532C"/>
    <w:rsid w:val="00B9612E"/>
    <w:rsid w:val="00BA0E30"/>
    <w:rsid w:val="00BA17E6"/>
    <w:rsid w:val="00BB1FFC"/>
    <w:rsid w:val="00BB29E5"/>
    <w:rsid w:val="00BB6D28"/>
    <w:rsid w:val="00BB7F41"/>
    <w:rsid w:val="00BC7505"/>
    <w:rsid w:val="00BD7C7C"/>
    <w:rsid w:val="00BE115C"/>
    <w:rsid w:val="00BF0282"/>
    <w:rsid w:val="00C01CC7"/>
    <w:rsid w:val="00C02059"/>
    <w:rsid w:val="00C064DA"/>
    <w:rsid w:val="00C1177C"/>
    <w:rsid w:val="00C17224"/>
    <w:rsid w:val="00C1769B"/>
    <w:rsid w:val="00C319D7"/>
    <w:rsid w:val="00C33256"/>
    <w:rsid w:val="00C33ACA"/>
    <w:rsid w:val="00C365C6"/>
    <w:rsid w:val="00C377A2"/>
    <w:rsid w:val="00C41713"/>
    <w:rsid w:val="00C4253B"/>
    <w:rsid w:val="00C44480"/>
    <w:rsid w:val="00C449B8"/>
    <w:rsid w:val="00C47E75"/>
    <w:rsid w:val="00C50FCC"/>
    <w:rsid w:val="00C513EE"/>
    <w:rsid w:val="00C63999"/>
    <w:rsid w:val="00C65DB3"/>
    <w:rsid w:val="00C663BD"/>
    <w:rsid w:val="00C6680B"/>
    <w:rsid w:val="00C70FE2"/>
    <w:rsid w:val="00C733E2"/>
    <w:rsid w:val="00C750EF"/>
    <w:rsid w:val="00C91AEF"/>
    <w:rsid w:val="00CA413C"/>
    <w:rsid w:val="00CA5B01"/>
    <w:rsid w:val="00CA764B"/>
    <w:rsid w:val="00CB0F81"/>
    <w:rsid w:val="00CB6317"/>
    <w:rsid w:val="00CC26AA"/>
    <w:rsid w:val="00CC4709"/>
    <w:rsid w:val="00CC4D99"/>
    <w:rsid w:val="00CC7005"/>
    <w:rsid w:val="00CD13D5"/>
    <w:rsid w:val="00CD2510"/>
    <w:rsid w:val="00CD3883"/>
    <w:rsid w:val="00CD3F11"/>
    <w:rsid w:val="00CD40B4"/>
    <w:rsid w:val="00CD540B"/>
    <w:rsid w:val="00CD7C03"/>
    <w:rsid w:val="00CE0D6E"/>
    <w:rsid w:val="00CF4931"/>
    <w:rsid w:val="00D027EB"/>
    <w:rsid w:val="00D03D61"/>
    <w:rsid w:val="00D068D1"/>
    <w:rsid w:val="00D07B7C"/>
    <w:rsid w:val="00D10583"/>
    <w:rsid w:val="00D120C6"/>
    <w:rsid w:val="00D153D1"/>
    <w:rsid w:val="00D15775"/>
    <w:rsid w:val="00D168CA"/>
    <w:rsid w:val="00D1756D"/>
    <w:rsid w:val="00D2112F"/>
    <w:rsid w:val="00D359AB"/>
    <w:rsid w:val="00D36487"/>
    <w:rsid w:val="00D37A08"/>
    <w:rsid w:val="00D415A3"/>
    <w:rsid w:val="00D42DFE"/>
    <w:rsid w:val="00D45564"/>
    <w:rsid w:val="00D47041"/>
    <w:rsid w:val="00D51527"/>
    <w:rsid w:val="00D5384D"/>
    <w:rsid w:val="00D548B0"/>
    <w:rsid w:val="00D55D07"/>
    <w:rsid w:val="00D5603A"/>
    <w:rsid w:val="00D80DA7"/>
    <w:rsid w:val="00D8242D"/>
    <w:rsid w:val="00D83A0E"/>
    <w:rsid w:val="00D85D50"/>
    <w:rsid w:val="00D92AAF"/>
    <w:rsid w:val="00D9330C"/>
    <w:rsid w:val="00D97127"/>
    <w:rsid w:val="00D974C4"/>
    <w:rsid w:val="00DA3008"/>
    <w:rsid w:val="00DA5461"/>
    <w:rsid w:val="00DB0FFD"/>
    <w:rsid w:val="00DB70CD"/>
    <w:rsid w:val="00DC5E1E"/>
    <w:rsid w:val="00DD2E6C"/>
    <w:rsid w:val="00DD705C"/>
    <w:rsid w:val="00DE1A06"/>
    <w:rsid w:val="00DE5655"/>
    <w:rsid w:val="00E11653"/>
    <w:rsid w:val="00E14194"/>
    <w:rsid w:val="00E17C91"/>
    <w:rsid w:val="00E22892"/>
    <w:rsid w:val="00E228E0"/>
    <w:rsid w:val="00E244E6"/>
    <w:rsid w:val="00E2727B"/>
    <w:rsid w:val="00E30F5D"/>
    <w:rsid w:val="00E33D8C"/>
    <w:rsid w:val="00E37BAC"/>
    <w:rsid w:val="00E405FD"/>
    <w:rsid w:val="00E40F69"/>
    <w:rsid w:val="00E427F2"/>
    <w:rsid w:val="00E56301"/>
    <w:rsid w:val="00E5707F"/>
    <w:rsid w:val="00E57F28"/>
    <w:rsid w:val="00E616C8"/>
    <w:rsid w:val="00E6275D"/>
    <w:rsid w:val="00E62992"/>
    <w:rsid w:val="00E66091"/>
    <w:rsid w:val="00E67838"/>
    <w:rsid w:val="00E74749"/>
    <w:rsid w:val="00E81D58"/>
    <w:rsid w:val="00E85532"/>
    <w:rsid w:val="00E85C47"/>
    <w:rsid w:val="00E87518"/>
    <w:rsid w:val="00E90E91"/>
    <w:rsid w:val="00E91261"/>
    <w:rsid w:val="00E9472B"/>
    <w:rsid w:val="00EA1F50"/>
    <w:rsid w:val="00EA22DE"/>
    <w:rsid w:val="00EA3369"/>
    <w:rsid w:val="00EA485A"/>
    <w:rsid w:val="00EA739F"/>
    <w:rsid w:val="00EB1BDC"/>
    <w:rsid w:val="00EB4217"/>
    <w:rsid w:val="00EC087E"/>
    <w:rsid w:val="00EC28F8"/>
    <w:rsid w:val="00EC2D58"/>
    <w:rsid w:val="00ED5C3F"/>
    <w:rsid w:val="00ED6B7D"/>
    <w:rsid w:val="00EE02AD"/>
    <w:rsid w:val="00EE51BA"/>
    <w:rsid w:val="00EF4338"/>
    <w:rsid w:val="00EF52F8"/>
    <w:rsid w:val="00EF604B"/>
    <w:rsid w:val="00EF7625"/>
    <w:rsid w:val="00EF7657"/>
    <w:rsid w:val="00F01E3E"/>
    <w:rsid w:val="00F02423"/>
    <w:rsid w:val="00F02E0A"/>
    <w:rsid w:val="00F106C7"/>
    <w:rsid w:val="00F1150F"/>
    <w:rsid w:val="00F15397"/>
    <w:rsid w:val="00F15E03"/>
    <w:rsid w:val="00F16EB5"/>
    <w:rsid w:val="00F1739B"/>
    <w:rsid w:val="00F26917"/>
    <w:rsid w:val="00F2765E"/>
    <w:rsid w:val="00F27B51"/>
    <w:rsid w:val="00F37BB9"/>
    <w:rsid w:val="00F4097D"/>
    <w:rsid w:val="00F4374C"/>
    <w:rsid w:val="00F438E2"/>
    <w:rsid w:val="00F45CE8"/>
    <w:rsid w:val="00F47DB0"/>
    <w:rsid w:val="00F52E91"/>
    <w:rsid w:val="00F556E5"/>
    <w:rsid w:val="00F5635A"/>
    <w:rsid w:val="00F569AD"/>
    <w:rsid w:val="00F572CA"/>
    <w:rsid w:val="00F74038"/>
    <w:rsid w:val="00F75A80"/>
    <w:rsid w:val="00F7716A"/>
    <w:rsid w:val="00F774D3"/>
    <w:rsid w:val="00F817B3"/>
    <w:rsid w:val="00F81853"/>
    <w:rsid w:val="00F851A3"/>
    <w:rsid w:val="00F9118E"/>
    <w:rsid w:val="00F92D20"/>
    <w:rsid w:val="00F93629"/>
    <w:rsid w:val="00F9486E"/>
    <w:rsid w:val="00F958A0"/>
    <w:rsid w:val="00F9703A"/>
    <w:rsid w:val="00F973DA"/>
    <w:rsid w:val="00FA289F"/>
    <w:rsid w:val="00FB0F62"/>
    <w:rsid w:val="00FB3424"/>
    <w:rsid w:val="00FB58AF"/>
    <w:rsid w:val="00FC0005"/>
    <w:rsid w:val="00FC33E1"/>
    <w:rsid w:val="00FC5CF6"/>
    <w:rsid w:val="00FC7408"/>
    <w:rsid w:val="00FD033F"/>
    <w:rsid w:val="00FD0C5E"/>
    <w:rsid w:val="00FD157F"/>
    <w:rsid w:val="00FD1E83"/>
    <w:rsid w:val="00FD2A00"/>
    <w:rsid w:val="00FD322F"/>
    <w:rsid w:val="00FD3D6C"/>
    <w:rsid w:val="00FD3F12"/>
    <w:rsid w:val="00FE2260"/>
    <w:rsid w:val="00FE25A1"/>
    <w:rsid w:val="00FE60A5"/>
    <w:rsid w:val="00FF3400"/>
    <w:rsid w:val="00FF3EC2"/>
    <w:rsid w:val="00FF5396"/>
    <w:rsid w:val="00FF6BC6"/>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CA87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13340F"/>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semiHidden/>
    <w:unhideWhenUsed/>
    <w:rsid w:val="00D5603A"/>
    <w:pPr>
      <w:spacing w:line="240" w:lineRule="auto"/>
    </w:pPr>
  </w:style>
  <w:style w:type="character" w:customStyle="1" w:styleId="CommentTextChar">
    <w:name w:val="Comment Text Char"/>
    <w:basedOn w:val="DefaultParagraphFont"/>
    <w:link w:val="CommentText"/>
    <w:uiPriority w:val="99"/>
    <w:semiHidden/>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character" w:customStyle="1" w:styleId="il">
    <w:name w:val="il"/>
    <w:basedOn w:val="DefaultParagraphFont"/>
    <w:rsid w:val="008A7993"/>
  </w:style>
  <w:style w:type="paragraph" w:styleId="Revision">
    <w:name w:val="Revision"/>
    <w:hidden/>
    <w:uiPriority w:val="99"/>
    <w:semiHidden/>
    <w:rsid w:val="006320FC"/>
    <w:pPr>
      <w:spacing w:before="0" w:after="0" w:line="240" w:lineRule="auto"/>
    </w:pPr>
  </w:style>
  <w:style w:type="character" w:customStyle="1" w:styleId="m8510158456923511635ydp9d14ef77gmail-il">
    <w:name w:val="m_8510158456923511635ydp9d14ef77gmail-il"/>
    <w:basedOn w:val="DefaultParagraphFont"/>
    <w:rsid w:val="00401255"/>
  </w:style>
  <w:style w:type="character" w:customStyle="1" w:styleId="UnresolvedMention">
    <w:name w:val="Unresolved Mention"/>
    <w:basedOn w:val="DefaultParagraphFont"/>
    <w:uiPriority w:val="99"/>
    <w:semiHidden/>
    <w:unhideWhenUsed/>
    <w:rsid w:val="002233F0"/>
    <w:rPr>
      <w:color w:val="605E5C"/>
      <w:shd w:val="clear" w:color="auto" w:fill="E1DFDD"/>
    </w:rPr>
  </w:style>
  <w:style w:type="paragraph" w:styleId="NormalWeb">
    <w:name w:val="Normal (Web)"/>
    <w:basedOn w:val="Normal"/>
    <w:uiPriority w:val="99"/>
    <w:semiHidden/>
    <w:unhideWhenUsed/>
    <w:rsid w:val="00EB42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69211">
      <w:bodyDiv w:val="1"/>
      <w:marLeft w:val="0"/>
      <w:marRight w:val="0"/>
      <w:marTop w:val="0"/>
      <w:marBottom w:val="0"/>
      <w:divBdr>
        <w:top w:val="none" w:sz="0" w:space="0" w:color="auto"/>
        <w:left w:val="none" w:sz="0" w:space="0" w:color="auto"/>
        <w:bottom w:val="none" w:sz="0" w:space="0" w:color="auto"/>
        <w:right w:val="none" w:sz="0" w:space="0" w:color="auto"/>
      </w:divBdr>
    </w:div>
    <w:div w:id="36662861">
      <w:bodyDiv w:val="1"/>
      <w:marLeft w:val="0"/>
      <w:marRight w:val="0"/>
      <w:marTop w:val="0"/>
      <w:marBottom w:val="0"/>
      <w:divBdr>
        <w:top w:val="none" w:sz="0" w:space="0" w:color="auto"/>
        <w:left w:val="none" w:sz="0" w:space="0" w:color="auto"/>
        <w:bottom w:val="none" w:sz="0" w:space="0" w:color="auto"/>
        <w:right w:val="none" w:sz="0" w:space="0" w:color="auto"/>
      </w:divBdr>
      <w:divsChild>
        <w:div w:id="476653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894011">
              <w:marLeft w:val="0"/>
              <w:marRight w:val="0"/>
              <w:marTop w:val="0"/>
              <w:marBottom w:val="0"/>
              <w:divBdr>
                <w:top w:val="none" w:sz="0" w:space="0" w:color="auto"/>
                <w:left w:val="none" w:sz="0" w:space="0" w:color="auto"/>
                <w:bottom w:val="none" w:sz="0" w:space="0" w:color="auto"/>
                <w:right w:val="none" w:sz="0" w:space="0" w:color="auto"/>
              </w:divBdr>
              <w:divsChild>
                <w:div w:id="680281075">
                  <w:marLeft w:val="0"/>
                  <w:marRight w:val="0"/>
                  <w:marTop w:val="0"/>
                  <w:marBottom w:val="0"/>
                  <w:divBdr>
                    <w:top w:val="none" w:sz="0" w:space="0" w:color="auto"/>
                    <w:left w:val="none" w:sz="0" w:space="0" w:color="auto"/>
                    <w:bottom w:val="none" w:sz="0" w:space="0" w:color="auto"/>
                    <w:right w:val="none" w:sz="0" w:space="0" w:color="auto"/>
                  </w:divBdr>
                  <w:divsChild>
                    <w:div w:id="867178041">
                      <w:marLeft w:val="0"/>
                      <w:marRight w:val="0"/>
                      <w:marTop w:val="0"/>
                      <w:marBottom w:val="0"/>
                      <w:divBdr>
                        <w:top w:val="none" w:sz="0" w:space="0" w:color="auto"/>
                        <w:left w:val="none" w:sz="0" w:space="0" w:color="auto"/>
                        <w:bottom w:val="none" w:sz="0" w:space="0" w:color="auto"/>
                        <w:right w:val="none" w:sz="0" w:space="0" w:color="auto"/>
                      </w:divBdr>
                      <w:divsChild>
                        <w:div w:id="1313828336">
                          <w:marLeft w:val="0"/>
                          <w:marRight w:val="0"/>
                          <w:marTop w:val="0"/>
                          <w:marBottom w:val="0"/>
                          <w:divBdr>
                            <w:top w:val="none" w:sz="0" w:space="0" w:color="auto"/>
                            <w:left w:val="none" w:sz="0" w:space="0" w:color="auto"/>
                            <w:bottom w:val="none" w:sz="0" w:space="0" w:color="auto"/>
                            <w:right w:val="none" w:sz="0" w:space="0" w:color="auto"/>
                          </w:divBdr>
                          <w:divsChild>
                            <w:div w:id="2081173526">
                              <w:marLeft w:val="0"/>
                              <w:marRight w:val="0"/>
                              <w:marTop w:val="0"/>
                              <w:marBottom w:val="0"/>
                              <w:divBdr>
                                <w:top w:val="none" w:sz="0" w:space="0" w:color="auto"/>
                                <w:left w:val="none" w:sz="0" w:space="0" w:color="auto"/>
                                <w:bottom w:val="none" w:sz="0" w:space="0" w:color="auto"/>
                                <w:right w:val="none" w:sz="0" w:space="0" w:color="auto"/>
                              </w:divBdr>
                              <w:divsChild>
                                <w:div w:id="500970002">
                                  <w:marLeft w:val="0"/>
                                  <w:marRight w:val="0"/>
                                  <w:marTop w:val="0"/>
                                  <w:marBottom w:val="0"/>
                                  <w:divBdr>
                                    <w:top w:val="none" w:sz="0" w:space="0" w:color="auto"/>
                                    <w:left w:val="none" w:sz="0" w:space="0" w:color="auto"/>
                                    <w:bottom w:val="none" w:sz="0" w:space="0" w:color="auto"/>
                                    <w:right w:val="none" w:sz="0" w:space="0" w:color="auto"/>
                                  </w:divBdr>
                                  <w:divsChild>
                                    <w:div w:id="310913127">
                                      <w:marLeft w:val="0"/>
                                      <w:marRight w:val="0"/>
                                      <w:marTop w:val="0"/>
                                      <w:marBottom w:val="0"/>
                                      <w:divBdr>
                                        <w:top w:val="none" w:sz="0" w:space="0" w:color="auto"/>
                                        <w:left w:val="none" w:sz="0" w:space="0" w:color="auto"/>
                                        <w:bottom w:val="none" w:sz="0" w:space="0" w:color="auto"/>
                                        <w:right w:val="none" w:sz="0" w:space="0" w:color="auto"/>
                                      </w:divBdr>
                                      <w:divsChild>
                                        <w:div w:id="1202980731">
                                          <w:marLeft w:val="0"/>
                                          <w:marRight w:val="0"/>
                                          <w:marTop w:val="0"/>
                                          <w:marBottom w:val="0"/>
                                          <w:divBdr>
                                            <w:top w:val="none" w:sz="0" w:space="0" w:color="auto"/>
                                            <w:left w:val="none" w:sz="0" w:space="0" w:color="auto"/>
                                            <w:bottom w:val="none" w:sz="0" w:space="0" w:color="auto"/>
                                            <w:right w:val="none" w:sz="0" w:space="0" w:color="auto"/>
                                          </w:divBdr>
                                          <w:divsChild>
                                            <w:div w:id="1450468631">
                                              <w:marLeft w:val="0"/>
                                              <w:marRight w:val="0"/>
                                              <w:marTop w:val="0"/>
                                              <w:marBottom w:val="0"/>
                                              <w:divBdr>
                                                <w:top w:val="none" w:sz="0" w:space="0" w:color="auto"/>
                                                <w:left w:val="none" w:sz="0" w:space="0" w:color="auto"/>
                                                <w:bottom w:val="none" w:sz="0" w:space="0" w:color="auto"/>
                                                <w:right w:val="none" w:sz="0" w:space="0" w:color="auto"/>
                                              </w:divBdr>
                                              <w:divsChild>
                                                <w:div w:id="2049453542">
                                                  <w:marLeft w:val="0"/>
                                                  <w:marRight w:val="0"/>
                                                  <w:marTop w:val="0"/>
                                                  <w:marBottom w:val="0"/>
                                                  <w:divBdr>
                                                    <w:top w:val="none" w:sz="0" w:space="0" w:color="auto"/>
                                                    <w:left w:val="none" w:sz="0" w:space="0" w:color="auto"/>
                                                    <w:bottom w:val="none" w:sz="0" w:space="0" w:color="auto"/>
                                                    <w:right w:val="none" w:sz="0" w:space="0" w:color="auto"/>
                                                  </w:divBdr>
                                                  <w:divsChild>
                                                    <w:div w:id="12868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214878">
      <w:bodyDiv w:val="1"/>
      <w:marLeft w:val="0"/>
      <w:marRight w:val="0"/>
      <w:marTop w:val="0"/>
      <w:marBottom w:val="0"/>
      <w:divBdr>
        <w:top w:val="none" w:sz="0" w:space="0" w:color="auto"/>
        <w:left w:val="none" w:sz="0" w:space="0" w:color="auto"/>
        <w:bottom w:val="none" w:sz="0" w:space="0" w:color="auto"/>
        <w:right w:val="none" w:sz="0" w:space="0" w:color="auto"/>
      </w:divBdr>
      <w:divsChild>
        <w:div w:id="167137232">
          <w:marLeft w:val="0"/>
          <w:marRight w:val="0"/>
          <w:marTop w:val="0"/>
          <w:marBottom w:val="0"/>
          <w:divBdr>
            <w:top w:val="none" w:sz="0" w:space="0" w:color="auto"/>
            <w:left w:val="none" w:sz="0" w:space="0" w:color="auto"/>
            <w:bottom w:val="none" w:sz="0" w:space="0" w:color="auto"/>
            <w:right w:val="none" w:sz="0" w:space="0" w:color="auto"/>
          </w:divBdr>
        </w:div>
      </w:divsChild>
    </w:div>
    <w:div w:id="149761564">
      <w:bodyDiv w:val="1"/>
      <w:marLeft w:val="0"/>
      <w:marRight w:val="0"/>
      <w:marTop w:val="0"/>
      <w:marBottom w:val="0"/>
      <w:divBdr>
        <w:top w:val="none" w:sz="0" w:space="0" w:color="auto"/>
        <w:left w:val="none" w:sz="0" w:space="0" w:color="auto"/>
        <w:bottom w:val="none" w:sz="0" w:space="0" w:color="auto"/>
        <w:right w:val="none" w:sz="0" w:space="0" w:color="auto"/>
      </w:divBdr>
    </w:div>
    <w:div w:id="489371762">
      <w:bodyDiv w:val="1"/>
      <w:marLeft w:val="0"/>
      <w:marRight w:val="0"/>
      <w:marTop w:val="0"/>
      <w:marBottom w:val="0"/>
      <w:divBdr>
        <w:top w:val="none" w:sz="0" w:space="0" w:color="auto"/>
        <w:left w:val="none" w:sz="0" w:space="0" w:color="auto"/>
        <w:bottom w:val="none" w:sz="0" w:space="0" w:color="auto"/>
        <w:right w:val="none" w:sz="0" w:space="0" w:color="auto"/>
      </w:divBdr>
    </w:div>
    <w:div w:id="530264433">
      <w:bodyDiv w:val="1"/>
      <w:marLeft w:val="0"/>
      <w:marRight w:val="0"/>
      <w:marTop w:val="0"/>
      <w:marBottom w:val="0"/>
      <w:divBdr>
        <w:top w:val="none" w:sz="0" w:space="0" w:color="auto"/>
        <w:left w:val="none" w:sz="0" w:space="0" w:color="auto"/>
        <w:bottom w:val="none" w:sz="0" w:space="0" w:color="auto"/>
        <w:right w:val="none" w:sz="0" w:space="0" w:color="auto"/>
      </w:divBdr>
    </w:div>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625088955">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197429191">
      <w:bodyDiv w:val="1"/>
      <w:marLeft w:val="0"/>
      <w:marRight w:val="0"/>
      <w:marTop w:val="0"/>
      <w:marBottom w:val="0"/>
      <w:divBdr>
        <w:top w:val="none" w:sz="0" w:space="0" w:color="auto"/>
        <w:left w:val="none" w:sz="0" w:space="0" w:color="auto"/>
        <w:bottom w:val="none" w:sz="0" w:space="0" w:color="auto"/>
        <w:right w:val="none" w:sz="0" w:space="0" w:color="auto"/>
      </w:divBdr>
    </w:div>
    <w:div w:id="1276792797">
      <w:bodyDiv w:val="1"/>
      <w:marLeft w:val="0"/>
      <w:marRight w:val="0"/>
      <w:marTop w:val="0"/>
      <w:marBottom w:val="0"/>
      <w:divBdr>
        <w:top w:val="none" w:sz="0" w:space="0" w:color="auto"/>
        <w:left w:val="none" w:sz="0" w:space="0" w:color="auto"/>
        <w:bottom w:val="none" w:sz="0" w:space="0" w:color="auto"/>
        <w:right w:val="none" w:sz="0" w:space="0" w:color="auto"/>
      </w:divBdr>
    </w:div>
    <w:div w:id="1320843564">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1508591362">
      <w:bodyDiv w:val="1"/>
      <w:marLeft w:val="0"/>
      <w:marRight w:val="0"/>
      <w:marTop w:val="0"/>
      <w:marBottom w:val="0"/>
      <w:divBdr>
        <w:top w:val="none" w:sz="0" w:space="0" w:color="auto"/>
        <w:left w:val="none" w:sz="0" w:space="0" w:color="auto"/>
        <w:bottom w:val="none" w:sz="0" w:space="0" w:color="auto"/>
        <w:right w:val="none" w:sz="0" w:space="0" w:color="auto"/>
      </w:divBdr>
    </w:div>
    <w:div w:id="1523664012">
      <w:bodyDiv w:val="1"/>
      <w:marLeft w:val="0"/>
      <w:marRight w:val="0"/>
      <w:marTop w:val="0"/>
      <w:marBottom w:val="0"/>
      <w:divBdr>
        <w:top w:val="none" w:sz="0" w:space="0" w:color="auto"/>
        <w:left w:val="none" w:sz="0" w:space="0" w:color="auto"/>
        <w:bottom w:val="none" w:sz="0" w:space="0" w:color="auto"/>
        <w:right w:val="none" w:sz="0" w:space="0" w:color="auto"/>
      </w:divBdr>
      <w:divsChild>
        <w:div w:id="222760793">
          <w:marLeft w:val="0"/>
          <w:marRight w:val="0"/>
          <w:marTop w:val="0"/>
          <w:marBottom w:val="0"/>
          <w:divBdr>
            <w:top w:val="none" w:sz="0" w:space="0" w:color="auto"/>
            <w:left w:val="none" w:sz="0" w:space="0" w:color="auto"/>
            <w:bottom w:val="none" w:sz="0" w:space="0" w:color="auto"/>
            <w:right w:val="none" w:sz="0" w:space="0" w:color="auto"/>
          </w:divBdr>
        </w:div>
      </w:divsChild>
    </w:div>
    <w:div w:id="1550609243">
      <w:bodyDiv w:val="1"/>
      <w:marLeft w:val="0"/>
      <w:marRight w:val="0"/>
      <w:marTop w:val="0"/>
      <w:marBottom w:val="0"/>
      <w:divBdr>
        <w:top w:val="none" w:sz="0" w:space="0" w:color="auto"/>
        <w:left w:val="none" w:sz="0" w:space="0" w:color="auto"/>
        <w:bottom w:val="none" w:sz="0" w:space="0" w:color="auto"/>
        <w:right w:val="none" w:sz="0" w:space="0" w:color="auto"/>
      </w:divBdr>
    </w:div>
    <w:div w:id="1705015563">
      <w:bodyDiv w:val="1"/>
      <w:marLeft w:val="0"/>
      <w:marRight w:val="0"/>
      <w:marTop w:val="0"/>
      <w:marBottom w:val="0"/>
      <w:divBdr>
        <w:top w:val="none" w:sz="0" w:space="0" w:color="auto"/>
        <w:left w:val="none" w:sz="0" w:space="0" w:color="auto"/>
        <w:bottom w:val="none" w:sz="0" w:space="0" w:color="auto"/>
        <w:right w:val="none" w:sz="0" w:space="0" w:color="auto"/>
      </w:divBdr>
    </w:div>
    <w:div w:id="1941328013">
      <w:bodyDiv w:val="1"/>
      <w:marLeft w:val="0"/>
      <w:marRight w:val="0"/>
      <w:marTop w:val="0"/>
      <w:marBottom w:val="0"/>
      <w:divBdr>
        <w:top w:val="none" w:sz="0" w:space="0" w:color="auto"/>
        <w:left w:val="none" w:sz="0" w:space="0" w:color="auto"/>
        <w:bottom w:val="none" w:sz="0" w:space="0" w:color="auto"/>
        <w:right w:val="none" w:sz="0" w:space="0" w:color="auto"/>
      </w:divBdr>
      <w:divsChild>
        <w:div w:id="1636329028">
          <w:blockQuote w:val="1"/>
          <w:marLeft w:val="0"/>
          <w:marRight w:val="0"/>
          <w:marTop w:val="0"/>
          <w:marBottom w:val="0"/>
          <w:divBdr>
            <w:top w:val="none" w:sz="0" w:space="0" w:color="auto"/>
            <w:left w:val="none" w:sz="0" w:space="0" w:color="auto"/>
            <w:bottom w:val="none" w:sz="0" w:space="0" w:color="auto"/>
            <w:right w:val="none" w:sz="0" w:space="0" w:color="auto"/>
          </w:divBdr>
          <w:divsChild>
            <w:div w:id="15817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67613">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ie.com/publications/chapters_preview/341/2iie3373.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sis.org/analysis/dissecting-big-missile-defense-plus" TargetMode="External"/><Relationship Id="rId7" Type="http://schemas.openxmlformats.org/officeDocument/2006/relationships/endnotes" Target="endnotes.xml"/><Relationship Id="rId12" Type="http://schemas.openxmlformats.org/officeDocument/2006/relationships/hyperlink" Target="https://www.wilsoncenter.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archive.wilsoncenter.org/document/112729.pdf?v=5b49c743a8e15925ad163a992712970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yperlink" Target="https://www.wilsoncenter.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igitalarchive.wilsoncenter.org/document/116205.pdf?v=99d3060b7a7faed3620e034bb2becd4b" TargetMode="External"/><Relationship Id="rId14" Type="http://schemas.openxmlformats.org/officeDocument/2006/relationships/hyperlink" Target="https://www.nytimes.com/interactive/2017/12/15/world/asia/north-korea-scientists-weapons.html" TargetMode="External"/><Relationship Id="rId22" Type="http://schemas.openxmlformats.org/officeDocument/2006/relationships/hyperlink" Target="https://docs.google.com/document/d/15yTv-JoGukCLJVEEAhh3rMM0mSt7nsSwLUKEmgY6WdA/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85511-4C09-490D-AC95-B8236EA2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10737</Words>
  <Characters>61201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raj</dc:creator>
  <cp:keywords/>
  <dc:description/>
  <cp:lastModifiedBy>Greg Ahlquist</cp:lastModifiedBy>
  <cp:revision>2</cp:revision>
  <cp:lastPrinted>2018-09-12T17:24:00Z</cp:lastPrinted>
  <dcterms:created xsi:type="dcterms:W3CDTF">2018-11-18T01:07:00Z</dcterms:created>
  <dcterms:modified xsi:type="dcterms:W3CDTF">2018-11-18T01:07:00Z</dcterms:modified>
</cp:coreProperties>
</file>